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72A72" w14:textId="6133BCAD" w:rsidR="0098562D" w:rsidRDefault="00A74494" w:rsidP="00FF4862">
      <w:pPr>
        <w:spacing w:after="0" w:line="0" w:lineRule="atLeast"/>
        <w:rPr>
          <w:rFonts w:ascii="Times New Roman" w:hAnsi="Times New Roman" w:cs="Times New Roman"/>
          <w:lang w:val="kk-KZ"/>
        </w:rPr>
      </w:pPr>
      <w:r w:rsidRPr="00FB34FB">
        <w:rPr>
          <w:rFonts w:ascii="Times New Roman" w:hAnsi="Times New Roman" w:cs="Times New Roman"/>
        </w:rPr>
        <w:t xml:space="preserve"> </w:t>
      </w:r>
    </w:p>
    <w:tbl>
      <w:tblPr>
        <w:tblW w:w="10080" w:type="dxa"/>
        <w:tblLayout w:type="fixed"/>
        <w:tblLook w:val="04A0" w:firstRow="1" w:lastRow="0" w:firstColumn="1" w:lastColumn="0" w:noHBand="0" w:noVBand="1"/>
      </w:tblPr>
      <w:tblGrid>
        <w:gridCol w:w="6252"/>
        <w:gridCol w:w="3828"/>
      </w:tblGrid>
      <w:tr w:rsidR="0098562D" w:rsidRPr="00EB54F2" w14:paraId="6CC36608" w14:textId="77777777" w:rsidTr="00250CF6">
        <w:trPr>
          <w:trHeight w:val="30"/>
        </w:trPr>
        <w:tc>
          <w:tcPr>
            <w:tcW w:w="6252" w:type="dxa"/>
            <w:tcMar>
              <w:top w:w="15" w:type="dxa"/>
              <w:left w:w="15" w:type="dxa"/>
              <w:bottom w:w="15" w:type="dxa"/>
              <w:right w:w="15" w:type="dxa"/>
            </w:tcMar>
            <w:vAlign w:val="center"/>
          </w:tcPr>
          <w:p w14:paraId="635A8DB7" w14:textId="116CA34E" w:rsidR="00E84812" w:rsidRDefault="00E84812" w:rsidP="00C92082">
            <w:pPr>
              <w:spacing w:after="0" w:line="240" w:lineRule="auto"/>
              <w:rPr>
                <w:rFonts w:ascii="Times New Roman" w:hAnsi="Times New Roman" w:cs="Times New Roman"/>
                <w:lang w:val="kk-KZ"/>
              </w:rPr>
            </w:pPr>
            <w:bookmarkStart w:id="0" w:name="_GoBack"/>
            <w:bookmarkEnd w:id="0"/>
          </w:p>
          <w:p w14:paraId="23FBA217" w14:textId="77777777" w:rsidR="00E84812" w:rsidRDefault="00E84812" w:rsidP="00250CF6">
            <w:pPr>
              <w:spacing w:after="0" w:line="240" w:lineRule="auto"/>
              <w:jc w:val="center"/>
              <w:rPr>
                <w:rFonts w:ascii="Times New Roman" w:hAnsi="Times New Roman" w:cs="Times New Roman"/>
                <w:lang w:val="kk-KZ"/>
              </w:rPr>
            </w:pPr>
          </w:p>
          <w:p w14:paraId="07860275" w14:textId="77777777" w:rsidR="00E84812" w:rsidRDefault="00E84812" w:rsidP="00250CF6">
            <w:pPr>
              <w:spacing w:after="0" w:line="240" w:lineRule="auto"/>
              <w:jc w:val="center"/>
              <w:rPr>
                <w:rFonts w:ascii="Times New Roman" w:hAnsi="Times New Roman" w:cs="Times New Roman"/>
                <w:lang w:val="kk-KZ"/>
              </w:rPr>
            </w:pPr>
          </w:p>
          <w:p w14:paraId="3B18FB86" w14:textId="77777777" w:rsidR="00E84812" w:rsidRDefault="00E84812" w:rsidP="00250CF6">
            <w:pPr>
              <w:spacing w:after="0" w:line="240" w:lineRule="auto"/>
              <w:jc w:val="center"/>
              <w:rPr>
                <w:rFonts w:ascii="Times New Roman" w:hAnsi="Times New Roman" w:cs="Times New Roman"/>
                <w:lang w:val="kk-KZ"/>
              </w:rPr>
            </w:pPr>
          </w:p>
          <w:p w14:paraId="48762649" w14:textId="77777777" w:rsidR="00E84812" w:rsidRDefault="00E84812" w:rsidP="00250CF6">
            <w:pPr>
              <w:spacing w:after="0" w:line="240" w:lineRule="auto"/>
              <w:jc w:val="center"/>
              <w:rPr>
                <w:rFonts w:ascii="Times New Roman" w:hAnsi="Times New Roman" w:cs="Times New Roman"/>
                <w:lang w:val="kk-KZ"/>
              </w:rPr>
            </w:pPr>
          </w:p>
          <w:p w14:paraId="77A799DB" w14:textId="77777777" w:rsidR="00E84812" w:rsidRDefault="00E84812" w:rsidP="00250CF6">
            <w:pPr>
              <w:spacing w:after="0" w:line="240" w:lineRule="auto"/>
              <w:jc w:val="center"/>
              <w:rPr>
                <w:rFonts w:ascii="Times New Roman" w:hAnsi="Times New Roman" w:cs="Times New Roman"/>
                <w:lang w:val="kk-KZ"/>
              </w:rPr>
            </w:pPr>
          </w:p>
          <w:p w14:paraId="73C65081" w14:textId="77777777" w:rsidR="00E84812" w:rsidRDefault="00E84812" w:rsidP="00250CF6">
            <w:pPr>
              <w:spacing w:after="0" w:line="240" w:lineRule="auto"/>
              <w:jc w:val="center"/>
              <w:rPr>
                <w:rFonts w:ascii="Times New Roman" w:hAnsi="Times New Roman" w:cs="Times New Roman"/>
                <w:lang w:val="kk-KZ"/>
              </w:rPr>
            </w:pPr>
          </w:p>
          <w:p w14:paraId="1A0B5EED" w14:textId="77777777" w:rsidR="00E84812" w:rsidRDefault="00E84812" w:rsidP="00250CF6">
            <w:pPr>
              <w:spacing w:after="0" w:line="240" w:lineRule="auto"/>
              <w:jc w:val="center"/>
              <w:rPr>
                <w:rFonts w:ascii="Times New Roman" w:hAnsi="Times New Roman" w:cs="Times New Roman"/>
                <w:lang w:val="kk-KZ"/>
              </w:rPr>
            </w:pPr>
          </w:p>
          <w:p w14:paraId="74512A92" w14:textId="77777777" w:rsidR="00E84812" w:rsidRPr="00E84812" w:rsidRDefault="00E84812" w:rsidP="00250CF6">
            <w:pPr>
              <w:spacing w:after="0" w:line="240" w:lineRule="auto"/>
              <w:jc w:val="center"/>
              <w:rPr>
                <w:rFonts w:ascii="Times New Roman" w:hAnsi="Times New Roman" w:cs="Times New Roman"/>
                <w:lang w:val="kk-KZ"/>
              </w:rPr>
            </w:pPr>
          </w:p>
        </w:tc>
        <w:tc>
          <w:tcPr>
            <w:tcW w:w="3828" w:type="dxa"/>
            <w:tcMar>
              <w:top w:w="15" w:type="dxa"/>
              <w:left w:w="15" w:type="dxa"/>
              <w:bottom w:w="15" w:type="dxa"/>
              <w:right w:w="15" w:type="dxa"/>
            </w:tcMar>
            <w:vAlign w:val="center"/>
          </w:tcPr>
          <w:p w14:paraId="38333632" w14:textId="676A6E8F" w:rsidR="00E84812" w:rsidRPr="00827A29" w:rsidRDefault="00E84812" w:rsidP="00250CF6">
            <w:pPr>
              <w:spacing w:after="0" w:line="240" w:lineRule="auto"/>
              <w:rPr>
                <w:rFonts w:ascii="Times New Roman" w:hAnsi="Times New Roman" w:cs="Times New Roman"/>
                <w:color w:val="000000"/>
                <w:sz w:val="20"/>
                <w:szCs w:val="20"/>
                <w:lang w:val="kk-KZ"/>
              </w:rPr>
            </w:pPr>
          </w:p>
          <w:p w14:paraId="365D3BE1" w14:textId="77777777" w:rsidR="0098562D" w:rsidRPr="00D6426D" w:rsidRDefault="0098562D" w:rsidP="00250CF6">
            <w:pPr>
              <w:spacing w:after="0" w:line="240" w:lineRule="auto"/>
              <w:jc w:val="center"/>
              <w:rPr>
                <w:rFonts w:ascii="Times New Roman" w:hAnsi="Times New Roman" w:cs="Times New Roman"/>
                <w:color w:val="000000"/>
                <w:sz w:val="20"/>
                <w:szCs w:val="20"/>
                <w:lang w:val="en-US"/>
              </w:rPr>
            </w:pPr>
          </w:p>
          <w:p w14:paraId="20961485" w14:textId="77777777" w:rsidR="0098562D" w:rsidRPr="0098562D" w:rsidRDefault="0098562D" w:rsidP="0098562D">
            <w:pPr>
              <w:spacing w:after="0" w:line="0" w:lineRule="atLeast"/>
              <w:rPr>
                <w:rFonts w:ascii="Times New Roman" w:hAnsi="Times New Roman" w:cs="Times New Roman"/>
                <w:lang w:val="kk-KZ"/>
              </w:rPr>
            </w:pPr>
            <w:r w:rsidRPr="0098562D">
              <w:rPr>
                <w:rFonts w:ascii="Times New Roman" w:hAnsi="Times New Roman" w:cs="Times New Roman"/>
                <w:lang w:val="kk-KZ"/>
              </w:rPr>
              <w:t>Appendix 6 to the Rules</w:t>
            </w:r>
          </w:p>
          <w:p w14:paraId="389E0424" w14:textId="77777777" w:rsidR="0098562D" w:rsidRPr="0098562D" w:rsidRDefault="0098562D" w:rsidP="0098562D">
            <w:pPr>
              <w:spacing w:after="0" w:line="0" w:lineRule="atLeast"/>
              <w:rPr>
                <w:rFonts w:ascii="Times New Roman" w:hAnsi="Times New Roman" w:cs="Times New Roman"/>
                <w:lang w:val="kk-KZ"/>
              </w:rPr>
            </w:pPr>
            <w:r w:rsidRPr="0098562D">
              <w:rPr>
                <w:rFonts w:ascii="Times New Roman" w:hAnsi="Times New Roman" w:cs="Times New Roman"/>
                <w:lang w:val="kk-KZ"/>
              </w:rPr>
              <w:t>holding a competition for a lesson</w:t>
            </w:r>
          </w:p>
          <w:p w14:paraId="21119A0B" w14:textId="77777777" w:rsidR="0098562D" w:rsidRPr="0098562D" w:rsidRDefault="0098562D" w:rsidP="0098562D">
            <w:pPr>
              <w:spacing w:after="0" w:line="0" w:lineRule="atLeast"/>
              <w:rPr>
                <w:rFonts w:ascii="Times New Roman" w:hAnsi="Times New Roman" w:cs="Times New Roman"/>
                <w:lang w:val="kk-KZ"/>
              </w:rPr>
            </w:pPr>
            <w:r w:rsidRPr="0098562D">
              <w:rPr>
                <w:rFonts w:ascii="Times New Roman" w:hAnsi="Times New Roman" w:cs="Times New Roman"/>
                <w:lang w:val="kk-KZ"/>
              </w:rPr>
              <w:t>administrative state</w:t>
            </w:r>
          </w:p>
          <w:p w14:paraId="3B4F5DFB" w14:textId="77777777" w:rsidR="0098562D" w:rsidRPr="0098562D" w:rsidRDefault="0098562D" w:rsidP="0098562D">
            <w:pPr>
              <w:spacing w:after="0" w:line="0" w:lineRule="atLeast"/>
              <w:rPr>
                <w:rFonts w:ascii="Times New Roman" w:hAnsi="Times New Roman" w:cs="Times New Roman"/>
                <w:lang w:val="kk-KZ"/>
              </w:rPr>
            </w:pPr>
            <w:r w:rsidRPr="0098562D">
              <w:rPr>
                <w:rFonts w:ascii="Times New Roman" w:hAnsi="Times New Roman" w:cs="Times New Roman"/>
                <w:lang w:val="kk-KZ"/>
              </w:rPr>
              <w:t>Corps B positions</w:t>
            </w:r>
          </w:p>
          <w:p w14:paraId="31CEFCC2" w14:textId="073F4065" w:rsidR="0098562D" w:rsidRPr="00EB54F2" w:rsidRDefault="0098562D" w:rsidP="00250CF6">
            <w:pPr>
              <w:spacing w:after="0" w:line="240" w:lineRule="auto"/>
              <w:jc w:val="center"/>
              <w:rPr>
                <w:rFonts w:ascii="Times New Roman" w:hAnsi="Times New Roman" w:cs="Times New Roman"/>
                <w:sz w:val="20"/>
                <w:szCs w:val="20"/>
              </w:rPr>
            </w:pPr>
          </w:p>
        </w:tc>
      </w:tr>
      <w:tr w:rsidR="0098562D" w:rsidRPr="00EB54F2" w14:paraId="7E046BB4" w14:textId="77777777" w:rsidTr="00250CF6">
        <w:trPr>
          <w:trHeight w:val="30"/>
        </w:trPr>
        <w:tc>
          <w:tcPr>
            <w:tcW w:w="6252" w:type="dxa"/>
            <w:tcMar>
              <w:top w:w="15" w:type="dxa"/>
              <w:left w:w="15" w:type="dxa"/>
              <w:bottom w:w="15" w:type="dxa"/>
              <w:right w:w="15" w:type="dxa"/>
            </w:tcMar>
            <w:vAlign w:val="center"/>
          </w:tcPr>
          <w:p w14:paraId="1F2E2CA8" w14:textId="77777777" w:rsidR="0098562D" w:rsidRPr="00EB54F2" w:rsidRDefault="0098562D" w:rsidP="00250CF6">
            <w:pPr>
              <w:spacing w:after="0" w:line="240" w:lineRule="auto"/>
              <w:jc w:val="center"/>
              <w:rPr>
                <w:rFonts w:ascii="Times New Roman" w:hAnsi="Times New Roman" w:cs="Times New Roman"/>
              </w:rPr>
            </w:pPr>
            <w:r w:rsidRPr="00EB54F2">
              <w:rPr>
                <w:rFonts w:ascii="Times New Roman" w:hAnsi="Times New Roman" w:cs="Times New Roman"/>
                <w:color w:val="000000"/>
              </w:rPr>
              <w:t> </w:t>
            </w:r>
          </w:p>
        </w:tc>
        <w:tc>
          <w:tcPr>
            <w:tcW w:w="3828" w:type="dxa"/>
            <w:tcMar>
              <w:top w:w="15" w:type="dxa"/>
              <w:left w:w="15" w:type="dxa"/>
              <w:bottom w:w="15" w:type="dxa"/>
              <w:right w:w="15" w:type="dxa"/>
            </w:tcMar>
            <w:vAlign w:val="center"/>
          </w:tcPr>
          <w:p w14:paraId="010C9F0D" w14:textId="77777777" w:rsidR="0098562D" w:rsidRPr="0098562D" w:rsidRDefault="0098562D" w:rsidP="0098562D">
            <w:pPr>
              <w:spacing w:after="0" w:line="0" w:lineRule="atLeast"/>
              <w:rPr>
                <w:rFonts w:ascii="Times New Roman" w:hAnsi="Times New Roman" w:cs="Times New Roman"/>
                <w:lang w:val="kk-KZ"/>
              </w:rPr>
            </w:pPr>
            <w:r w:rsidRPr="0098562D">
              <w:rPr>
                <w:rFonts w:ascii="Times New Roman" w:hAnsi="Times New Roman" w:cs="Times New Roman"/>
                <w:lang w:val="kk-KZ"/>
              </w:rPr>
              <w:t>The form</w:t>
            </w:r>
          </w:p>
          <w:p w14:paraId="4973E426" w14:textId="04064EE0" w:rsidR="0098562D" w:rsidRPr="00EB54F2" w:rsidRDefault="0098562D" w:rsidP="00250CF6">
            <w:pPr>
              <w:spacing w:after="0" w:line="240" w:lineRule="auto"/>
              <w:jc w:val="center"/>
              <w:rPr>
                <w:rFonts w:ascii="Times New Roman" w:hAnsi="Times New Roman" w:cs="Times New Roman"/>
                <w:sz w:val="20"/>
                <w:szCs w:val="20"/>
              </w:rPr>
            </w:pPr>
          </w:p>
        </w:tc>
      </w:tr>
    </w:tbl>
    <w:p w14:paraId="0AA4D9CC" w14:textId="77777777" w:rsidR="0098562D" w:rsidRPr="00EB54F2" w:rsidRDefault="0098562D" w:rsidP="0098562D">
      <w:pPr>
        <w:spacing w:after="0" w:line="240" w:lineRule="auto"/>
        <w:jc w:val="center"/>
        <w:rPr>
          <w:rFonts w:ascii="Times New Roman" w:hAnsi="Times New Roman" w:cs="Times New Roman"/>
          <w:b/>
          <w:color w:val="000000"/>
        </w:rPr>
      </w:pPr>
    </w:p>
    <w:p w14:paraId="6990F360" w14:textId="77777777" w:rsidR="0098562D" w:rsidRPr="0098562D" w:rsidRDefault="0098562D" w:rsidP="0098562D">
      <w:pPr>
        <w:spacing w:after="0" w:line="0" w:lineRule="atLeast"/>
        <w:jc w:val="center"/>
        <w:rPr>
          <w:rFonts w:ascii="Times New Roman" w:hAnsi="Times New Roman" w:cs="Times New Roman"/>
          <w:b/>
          <w:lang w:val="kk-KZ"/>
        </w:rPr>
      </w:pPr>
      <w:r w:rsidRPr="0098562D">
        <w:rPr>
          <w:rFonts w:ascii="Times New Roman" w:hAnsi="Times New Roman" w:cs="Times New Roman"/>
          <w:b/>
          <w:lang w:val="kk-KZ"/>
        </w:rPr>
        <w:t>SOLUTION</w:t>
      </w:r>
    </w:p>
    <w:p w14:paraId="78D58DD4" w14:textId="77777777" w:rsidR="0098562D" w:rsidRPr="0098562D" w:rsidRDefault="0098562D" w:rsidP="0098562D">
      <w:pPr>
        <w:spacing w:after="0" w:line="0" w:lineRule="atLeast"/>
        <w:jc w:val="center"/>
        <w:rPr>
          <w:rFonts w:ascii="Times New Roman" w:hAnsi="Times New Roman" w:cs="Times New Roman"/>
          <w:b/>
          <w:lang w:val="kk-KZ"/>
        </w:rPr>
      </w:pPr>
      <w:r w:rsidRPr="0098562D">
        <w:rPr>
          <w:rFonts w:ascii="Times New Roman" w:hAnsi="Times New Roman" w:cs="Times New Roman"/>
          <w:b/>
          <w:lang w:val="kk-KZ"/>
        </w:rPr>
        <w:t>on the admission of competition participants to interviews for occupying vacant administrative civil service positions in corps "B"</w:t>
      </w:r>
    </w:p>
    <w:p w14:paraId="33AEE3B2" w14:textId="77777777" w:rsidR="0098562D" w:rsidRPr="0098562D" w:rsidRDefault="0098562D" w:rsidP="0098562D">
      <w:pPr>
        <w:spacing w:after="0" w:line="0" w:lineRule="atLeast"/>
        <w:jc w:val="center"/>
        <w:rPr>
          <w:rFonts w:ascii="Times New Roman" w:hAnsi="Times New Roman" w:cs="Times New Roman"/>
          <w:b/>
          <w:lang w:val="kk-KZ"/>
        </w:rPr>
      </w:pPr>
      <w:r w:rsidRPr="0098562D">
        <w:rPr>
          <w:rFonts w:ascii="Times New Roman" w:hAnsi="Times New Roman" w:cs="Times New Roman"/>
          <w:b/>
          <w:lang w:val="kk-KZ"/>
        </w:rPr>
        <w:t>Department of State Revenues in Atyrau Region within the framework of the internal competition of the Ministry of Finance of the Republic of Kazakhstan</w:t>
      </w:r>
    </w:p>
    <w:p w14:paraId="1CEFA3B5" w14:textId="77777777" w:rsidR="0098562D" w:rsidRPr="0098562D" w:rsidRDefault="0098562D" w:rsidP="0098562D">
      <w:pPr>
        <w:spacing w:after="0" w:line="240" w:lineRule="auto"/>
        <w:jc w:val="center"/>
        <w:rPr>
          <w:rFonts w:ascii="Times New Roman" w:hAnsi="Times New Roman" w:cs="Times New Roman"/>
          <w:b/>
          <w:lang w:val="en-US"/>
        </w:rPr>
      </w:pPr>
    </w:p>
    <w:tbl>
      <w:tblPr>
        <w:tblW w:w="10490" w:type="dxa"/>
        <w:tblCellSpacing w:w="0" w:type="auto"/>
        <w:tblInd w:w="-269"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2693"/>
        <w:gridCol w:w="4111"/>
        <w:gridCol w:w="2083"/>
        <w:gridCol w:w="1177"/>
      </w:tblGrid>
      <w:tr w:rsidR="00562F43" w:rsidRPr="00C94BD5" w14:paraId="2FD8044D" w14:textId="77777777" w:rsidTr="00252267">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6810E6" w14:textId="47E8CFD9" w:rsidR="00562F43" w:rsidRPr="00C94BD5" w:rsidRDefault="00562F43" w:rsidP="00562F43">
            <w:pPr>
              <w:spacing w:after="0" w:line="240" w:lineRule="auto"/>
              <w:ind w:left="20"/>
              <w:jc w:val="center"/>
              <w:rPr>
                <w:rFonts w:ascii="Times New Roman" w:hAnsi="Times New Roman" w:cs="Times New Roman"/>
              </w:rPr>
            </w:pPr>
            <w:r w:rsidRPr="007F658B">
              <w:rPr>
                <w:rFonts w:ascii="Times New Roman" w:hAnsi="Times New Roman" w:cs="Times New Roman"/>
                <w:lang w:val="kk-KZ"/>
              </w:rPr>
              <w:t xml:space="preserve">No. </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5D1F99" w14:textId="181B5CAD" w:rsidR="00562F43" w:rsidRPr="00C94BD5" w:rsidRDefault="00562F43" w:rsidP="00250CF6">
            <w:pPr>
              <w:spacing w:after="0" w:line="240" w:lineRule="auto"/>
              <w:ind w:left="20"/>
              <w:rPr>
                <w:rFonts w:ascii="Times New Roman" w:hAnsi="Times New Roman" w:cs="Times New Roman"/>
              </w:rPr>
            </w:pPr>
            <w:r w:rsidRPr="007F658B">
              <w:rPr>
                <w:rFonts w:ascii="Times New Roman" w:hAnsi="Times New Roman" w:cs="Times New Roman"/>
                <w:lang w:val="kk-KZ"/>
              </w:rPr>
              <w:t xml:space="preserve">Position Surname, </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91F478" w14:textId="0A20AD59" w:rsidR="00562F43" w:rsidRPr="00562F43" w:rsidRDefault="00562F43" w:rsidP="00250CF6">
            <w:pPr>
              <w:spacing w:after="0" w:line="240" w:lineRule="auto"/>
              <w:ind w:left="20"/>
              <w:jc w:val="center"/>
              <w:rPr>
                <w:rFonts w:ascii="Times New Roman" w:hAnsi="Times New Roman" w:cs="Times New Roman"/>
                <w:lang w:val="en-US"/>
              </w:rPr>
            </w:pPr>
            <w:r w:rsidRPr="00562F43">
              <w:rPr>
                <w:rFonts w:ascii="Times New Roman" w:hAnsi="Times New Roman" w:cs="Times New Roman"/>
                <w:color w:val="000000"/>
                <w:lang w:val="en-US"/>
              </w:rPr>
              <w:t>Surname, name, patronymic (if any) of the candidate</w:t>
            </w:r>
          </w:p>
        </w:tc>
        <w:tc>
          <w:tcPr>
            <w:tcW w:w="2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5C68CC" w14:textId="2DFEE8ED" w:rsidR="00562F43" w:rsidRPr="00C94BD5" w:rsidRDefault="00562F43" w:rsidP="00250CF6">
            <w:pPr>
              <w:spacing w:after="0" w:line="240" w:lineRule="auto"/>
              <w:ind w:left="20"/>
              <w:jc w:val="center"/>
              <w:rPr>
                <w:rFonts w:ascii="Times New Roman" w:hAnsi="Times New Roman" w:cs="Times New Roman"/>
              </w:rPr>
            </w:pPr>
            <w:proofErr w:type="spellStart"/>
            <w:r w:rsidRPr="00562F43">
              <w:rPr>
                <w:rFonts w:ascii="Times New Roman" w:hAnsi="Times New Roman" w:cs="Times New Roman"/>
                <w:color w:val="000000"/>
              </w:rPr>
              <w:t>Decision</w:t>
            </w:r>
            <w:proofErr w:type="spellEnd"/>
            <w:r w:rsidRPr="00562F43">
              <w:rPr>
                <w:rFonts w:ascii="Times New Roman" w:hAnsi="Times New Roman" w:cs="Times New Roman"/>
                <w:color w:val="000000"/>
              </w:rPr>
              <w:t xml:space="preserve"> (</w:t>
            </w:r>
            <w:proofErr w:type="spellStart"/>
            <w:r w:rsidRPr="00562F43">
              <w:rPr>
                <w:rFonts w:ascii="Times New Roman" w:hAnsi="Times New Roman" w:cs="Times New Roman"/>
                <w:color w:val="000000"/>
              </w:rPr>
              <w:t>admitted</w:t>
            </w:r>
            <w:proofErr w:type="spellEnd"/>
            <w:r w:rsidRPr="00562F43">
              <w:rPr>
                <w:rFonts w:ascii="Times New Roman" w:hAnsi="Times New Roman" w:cs="Times New Roman"/>
                <w:color w:val="000000"/>
              </w:rPr>
              <w:t xml:space="preserve"> / </w:t>
            </w:r>
            <w:proofErr w:type="spellStart"/>
            <w:r w:rsidRPr="00562F43">
              <w:rPr>
                <w:rFonts w:ascii="Times New Roman" w:hAnsi="Times New Roman" w:cs="Times New Roman"/>
                <w:color w:val="000000"/>
              </w:rPr>
              <w:t>not</w:t>
            </w:r>
            <w:proofErr w:type="spellEnd"/>
            <w:r w:rsidRPr="00562F43">
              <w:rPr>
                <w:rFonts w:ascii="Times New Roman" w:hAnsi="Times New Roman" w:cs="Times New Roman"/>
                <w:color w:val="000000"/>
              </w:rPr>
              <w:t xml:space="preserve"> </w:t>
            </w:r>
            <w:proofErr w:type="spellStart"/>
            <w:r w:rsidRPr="00562F43">
              <w:rPr>
                <w:rFonts w:ascii="Times New Roman" w:hAnsi="Times New Roman" w:cs="Times New Roman"/>
                <w:color w:val="000000"/>
              </w:rPr>
              <w:t>admitted</w:t>
            </w:r>
            <w:proofErr w:type="spellEnd"/>
            <w:r w:rsidRPr="00562F43">
              <w:rPr>
                <w:rFonts w:ascii="Times New Roman" w:hAnsi="Times New Roman" w:cs="Times New Roman"/>
                <w:color w:val="000000"/>
              </w:rPr>
              <w:t>)</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2D45B5" w14:textId="2A628B03" w:rsidR="00562F43" w:rsidRPr="00C94BD5" w:rsidRDefault="00562F43" w:rsidP="00250CF6">
            <w:pPr>
              <w:spacing w:after="0" w:line="240" w:lineRule="auto"/>
              <w:ind w:left="20"/>
              <w:jc w:val="center"/>
              <w:rPr>
                <w:rFonts w:ascii="Times New Roman" w:hAnsi="Times New Roman" w:cs="Times New Roman"/>
              </w:rPr>
            </w:pPr>
            <w:proofErr w:type="spellStart"/>
            <w:r w:rsidRPr="00562F43">
              <w:rPr>
                <w:rFonts w:ascii="Times New Roman" w:hAnsi="Times New Roman" w:cs="Times New Roman"/>
                <w:color w:val="000000"/>
              </w:rPr>
              <w:t>Reasons</w:t>
            </w:r>
            <w:proofErr w:type="spellEnd"/>
            <w:r w:rsidRPr="00562F43">
              <w:rPr>
                <w:rFonts w:ascii="Times New Roman" w:hAnsi="Times New Roman" w:cs="Times New Roman"/>
                <w:color w:val="000000"/>
              </w:rPr>
              <w:t xml:space="preserve"> </w:t>
            </w:r>
            <w:proofErr w:type="spellStart"/>
            <w:r w:rsidRPr="00562F43">
              <w:rPr>
                <w:rFonts w:ascii="Times New Roman" w:hAnsi="Times New Roman" w:cs="Times New Roman"/>
                <w:color w:val="000000"/>
              </w:rPr>
              <w:t>for</w:t>
            </w:r>
            <w:proofErr w:type="spellEnd"/>
            <w:r w:rsidRPr="00562F43">
              <w:rPr>
                <w:rFonts w:ascii="Times New Roman" w:hAnsi="Times New Roman" w:cs="Times New Roman"/>
                <w:color w:val="000000"/>
              </w:rPr>
              <w:t xml:space="preserve"> </w:t>
            </w:r>
            <w:proofErr w:type="spellStart"/>
            <w:r w:rsidRPr="00562F43">
              <w:rPr>
                <w:rFonts w:ascii="Times New Roman" w:hAnsi="Times New Roman" w:cs="Times New Roman"/>
                <w:color w:val="000000"/>
              </w:rPr>
              <w:t>not</w:t>
            </w:r>
            <w:proofErr w:type="spellEnd"/>
            <w:r w:rsidRPr="00562F43">
              <w:rPr>
                <w:rFonts w:ascii="Times New Roman" w:hAnsi="Times New Roman" w:cs="Times New Roman"/>
                <w:color w:val="000000"/>
              </w:rPr>
              <w:t xml:space="preserve"> </w:t>
            </w:r>
            <w:proofErr w:type="spellStart"/>
            <w:r w:rsidRPr="00562F43">
              <w:rPr>
                <w:rFonts w:ascii="Times New Roman" w:hAnsi="Times New Roman" w:cs="Times New Roman"/>
                <w:color w:val="000000"/>
              </w:rPr>
              <w:t>admitting</w:t>
            </w:r>
            <w:proofErr w:type="spellEnd"/>
          </w:p>
        </w:tc>
      </w:tr>
      <w:tr w:rsidR="0098562D" w:rsidRPr="00C94BD5" w14:paraId="5516DE8F" w14:textId="77777777" w:rsidTr="00252267">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29C5C2" w14:textId="77777777" w:rsidR="0098562D" w:rsidRPr="009A7606" w:rsidRDefault="0098562D" w:rsidP="00250CF6">
            <w:pPr>
              <w:spacing w:after="0" w:line="240" w:lineRule="auto"/>
              <w:ind w:left="20"/>
              <w:jc w:val="both"/>
              <w:rPr>
                <w:rFonts w:ascii="Times New Roman" w:hAnsi="Times New Roman" w:cs="Times New Roman"/>
                <w:lang w:val="kk-KZ"/>
              </w:rPr>
            </w:pPr>
            <w:r>
              <w:rPr>
                <w:rFonts w:ascii="Times New Roman" w:hAnsi="Times New Roman" w:cs="Times New Roman"/>
                <w:color w:val="000000"/>
              </w:rPr>
              <w:t>1</w:t>
            </w:r>
          </w:p>
          <w:p w14:paraId="16945768" w14:textId="77777777" w:rsidR="0098562D" w:rsidRPr="00C94BD5" w:rsidRDefault="0098562D" w:rsidP="00250CF6">
            <w:pPr>
              <w:spacing w:after="0" w:line="240" w:lineRule="auto"/>
              <w:ind w:left="20"/>
              <w:jc w:val="both"/>
              <w:rPr>
                <w:rFonts w:ascii="Times New Roman" w:hAnsi="Times New Roman" w:cs="Times New Roman"/>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E9DF89" w14:textId="1FB2FC86" w:rsidR="0098562D" w:rsidRPr="00FF0D7F" w:rsidRDefault="004F4191" w:rsidP="004F4191">
            <w:pPr>
              <w:pStyle w:val="a6"/>
              <w:rPr>
                <w:rFonts w:ascii="Times New Roman" w:hAnsi="Times New Roman" w:cs="Times New Roman"/>
                <w:lang w:val="kk-KZ"/>
              </w:rPr>
            </w:pPr>
            <w:r w:rsidRPr="004F4191">
              <w:rPr>
                <w:rFonts w:ascii="Times New Roman" w:hAnsi="Times New Roman" w:cs="Times New Roman"/>
                <w:lang w:val="kk-KZ"/>
              </w:rPr>
              <w:t>Head of the Remote Monitoring Department of the State Revenue Department for Atyrau region</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364700" w14:textId="4C81755B" w:rsidR="0098562D" w:rsidRPr="00C94BD5" w:rsidRDefault="004F4191" w:rsidP="00562F43">
            <w:pPr>
              <w:spacing w:after="0" w:line="0" w:lineRule="atLeast"/>
              <w:rPr>
                <w:rFonts w:ascii="Times New Roman" w:hAnsi="Times New Roman" w:cs="Times New Roman"/>
                <w:lang w:val="kk-KZ"/>
              </w:rPr>
            </w:pPr>
            <w:r>
              <w:rPr>
                <w:rFonts w:ascii="Times New Roman" w:hAnsi="Times New Roman" w:cs="Times New Roman"/>
                <w:lang w:val="kk-KZ"/>
              </w:rPr>
              <w:t xml:space="preserve">         </w:t>
            </w:r>
            <w:r w:rsidRPr="004F4191">
              <w:rPr>
                <w:rFonts w:ascii="Times New Roman" w:hAnsi="Times New Roman" w:cs="Times New Roman"/>
                <w:lang w:val="kk-KZ"/>
              </w:rPr>
              <w:t>Bulekov Rinat Kuandykovich</w:t>
            </w:r>
          </w:p>
        </w:tc>
        <w:tc>
          <w:tcPr>
            <w:tcW w:w="2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AC61F4" w14:textId="7AD98090" w:rsidR="00562F43" w:rsidRPr="0098562D" w:rsidRDefault="00562F43" w:rsidP="00557B90">
            <w:pPr>
              <w:spacing w:after="0" w:line="0" w:lineRule="atLeast"/>
              <w:jc w:val="center"/>
              <w:rPr>
                <w:rFonts w:ascii="Times New Roman" w:hAnsi="Times New Roman" w:cs="Times New Roman"/>
                <w:lang w:val="kk-KZ"/>
              </w:rPr>
            </w:pPr>
            <w:r w:rsidRPr="0098562D">
              <w:rPr>
                <w:rFonts w:ascii="Times New Roman" w:hAnsi="Times New Roman" w:cs="Times New Roman"/>
                <w:lang w:val="kk-KZ"/>
              </w:rPr>
              <w:t>admitted</w:t>
            </w:r>
          </w:p>
          <w:p w14:paraId="4B4EA909" w14:textId="4939B39D" w:rsidR="0098562D" w:rsidRPr="00C94BD5" w:rsidRDefault="0098562D" w:rsidP="00557B90">
            <w:pPr>
              <w:spacing w:after="0" w:line="240" w:lineRule="auto"/>
              <w:jc w:val="center"/>
              <w:rPr>
                <w:rFonts w:ascii="Times New Roman" w:hAnsi="Times New Roman" w:cs="Times New Roman"/>
                <w:lang w:val="kk-KZ"/>
              </w:rPr>
            </w:pP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B7968A" w14:textId="77777777" w:rsidR="0098562D" w:rsidRPr="00C94BD5" w:rsidRDefault="0098562D" w:rsidP="00562F43">
            <w:pPr>
              <w:spacing w:after="0" w:line="240" w:lineRule="auto"/>
              <w:jc w:val="center"/>
              <w:rPr>
                <w:rFonts w:ascii="Times New Roman" w:hAnsi="Times New Roman" w:cs="Times New Roman"/>
              </w:rPr>
            </w:pPr>
            <w:r w:rsidRPr="00C94BD5">
              <w:rPr>
                <w:rFonts w:ascii="Times New Roman" w:hAnsi="Times New Roman" w:cs="Times New Roman"/>
              </w:rPr>
              <w:br/>
            </w:r>
          </w:p>
        </w:tc>
      </w:tr>
      <w:tr w:rsidR="004F4191" w:rsidRPr="00C94BD5" w14:paraId="02D94619" w14:textId="77777777" w:rsidTr="00504A88">
        <w:trPr>
          <w:trHeight w:val="384"/>
          <w:tblCellSpacing w:w="0" w:type="auto"/>
        </w:trPr>
        <w:tc>
          <w:tcPr>
            <w:tcW w:w="426"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B904D5A" w14:textId="77777777" w:rsidR="004F4191" w:rsidRPr="00557B90" w:rsidRDefault="004F4191" w:rsidP="00250CF6">
            <w:pPr>
              <w:spacing w:after="0" w:line="240" w:lineRule="auto"/>
              <w:ind w:left="20"/>
              <w:jc w:val="both"/>
              <w:rPr>
                <w:rFonts w:ascii="Times New Roman" w:hAnsi="Times New Roman" w:cs="Times New Roman"/>
                <w:color w:val="000000"/>
                <w:lang w:val="kk-KZ"/>
              </w:rPr>
            </w:pPr>
            <w:r>
              <w:rPr>
                <w:rFonts w:ascii="Times New Roman" w:hAnsi="Times New Roman" w:cs="Times New Roman"/>
                <w:color w:val="000000"/>
                <w:lang w:val="kk-KZ"/>
              </w:rPr>
              <w:t>2</w:t>
            </w:r>
          </w:p>
          <w:p w14:paraId="313B25BA" w14:textId="604674E6" w:rsidR="004F4191" w:rsidRPr="00557B90" w:rsidRDefault="004F4191" w:rsidP="00250CF6">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233007" w14:textId="1A0537D5" w:rsidR="004F4191" w:rsidRPr="00872407" w:rsidRDefault="004F4191" w:rsidP="00E84812">
            <w:pPr>
              <w:pStyle w:val="a6"/>
              <w:rPr>
                <w:rFonts w:ascii="Times New Roman" w:hAnsi="Times New Roman" w:cs="Times New Roman"/>
                <w:lang w:val="kk-KZ"/>
              </w:rPr>
            </w:pPr>
            <w:r w:rsidRPr="004F4191">
              <w:rPr>
                <w:rFonts w:ascii="Times New Roman" w:hAnsi="Times New Roman" w:cs="Times New Roman"/>
                <w:lang w:val="kk-KZ"/>
              </w:rPr>
              <w:t>Head of the Department of Taxation of Non-Residents of the Department of State Revenue in Atyrau region</w:t>
            </w:r>
          </w:p>
        </w:tc>
        <w:tc>
          <w:tcPr>
            <w:tcW w:w="4111"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71F6661D" w14:textId="742CB816" w:rsidR="004F4191" w:rsidRDefault="00EF6EF9" w:rsidP="00562F43">
            <w:pPr>
              <w:pStyle w:val="a6"/>
              <w:ind w:left="387"/>
              <w:jc w:val="center"/>
              <w:rPr>
                <w:rFonts w:ascii="Times New Roman" w:eastAsia="Times New Roman" w:hAnsi="Times New Roman" w:cs="Times New Roman"/>
                <w:color w:val="000000"/>
                <w:sz w:val="20"/>
                <w:szCs w:val="20"/>
                <w:lang w:val="kk-KZ"/>
              </w:rPr>
            </w:pPr>
            <w:r w:rsidRPr="00EF6EF9">
              <w:rPr>
                <w:rFonts w:ascii="Times New Roman" w:eastAsia="Times New Roman" w:hAnsi="Times New Roman" w:cs="Times New Roman"/>
                <w:color w:val="000000"/>
                <w:sz w:val="20"/>
                <w:szCs w:val="20"/>
                <w:lang w:val="kk-KZ"/>
              </w:rPr>
              <w:t>Meteonova Eliza Gabdulkhakovna</w:t>
            </w:r>
          </w:p>
        </w:tc>
        <w:tc>
          <w:tcPr>
            <w:tcW w:w="2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B8641E" w14:textId="05260E60" w:rsidR="004F4191" w:rsidRDefault="004F4191" w:rsidP="00557B90">
            <w:pPr>
              <w:spacing w:after="0" w:line="0" w:lineRule="atLeast"/>
              <w:jc w:val="center"/>
              <w:rPr>
                <w:rFonts w:ascii="Times New Roman" w:hAnsi="Times New Roman" w:cs="Times New Roman"/>
                <w:lang w:val="kk-KZ"/>
              </w:rPr>
            </w:pPr>
            <w:r w:rsidRPr="008D5AF3">
              <w:rPr>
                <w:rFonts w:ascii="Times New Roman" w:hAnsi="Times New Roman" w:cs="Times New Roman"/>
                <w:lang w:val="kk-KZ"/>
              </w:rPr>
              <w:t>admitted</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E596DD" w14:textId="77777777" w:rsidR="004F4191" w:rsidRPr="00557B90" w:rsidRDefault="004F4191" w:rsidP="00557B90">
            <w:pPr>
              <w:spacing w:after="0" w:line="240" w:lineRule="auto"/>
              <w:rPr>
                <w:rFonts w:ascii="Times New Roman" w:hAnsi="Times New Roman" w:cs="Times New Roman"/>
                <w:lang w:val="kk-KZ"/>
              </w:rPr>
            </w:pPr>
          </w:p>
        </w:tc>
      </w:tr>
      <w:tr w:rsidR="004F4191" w:rsidRPr="00C94BD5" w14:paraId="1FFBD37E" w14:textId="77777777" w:rsidTr="00504A88">
        <w:trPr>
          <w:trHeight w:val="384"/>
          <w:tblCellSpacing w:w="0" w:type="auto"/>
        </w:trPr>
        <w:tc>
          <w:tcPr>
            <w:tcW w:w="426"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68BA05DC" w14:textId="15F24D68" w:rsidR="004F4191" w:rsidRPr="007569FF" w:rsidRDefault="004F4191" w:rsidP="00250CF6">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50705F" w14:textId="77777777" w:rsidR="00EF6EF9" w:rsidRPr="00EF6EF9" w:rsidRDefault="00EF6EF9" w:rsidP="00E84812">
            <w:pPr>
              <w:pStyle w:val="a6"/>
              <w:rPr>
                <w:rFonts w:ascii="Times New Roman" w:hAnsi="Times New Roman" w:cs="Times New Roman"/>
                <w:lang w:val="kk-KZ"/>
              </w:rPr>
            </w:pPr>
            <w:r w:rsidRPr="00EF6EF9">
              <w:rPr>
                <w:rFonts w:ascii="Times New Roman" w:hAnsi="Times New Roman" w:cs="Times New Roman"/>
                <w:lang w:val="kk-KZ"/>
              </w:rPr>
              <w:t>Chief Specialist Department of Large Taxpayers</w:t>
            </w:r>
          </w:p>
          <w:p w14:paraId="437FC707" w14:textId="329F1343" w:rsidR="004F4191" w:rsidRPr="00872407" w:rsidRDefault="00E84812" w:rsidP="00E84812">
            <w:pPr>
              <w:pStyle w:val="a6"/>
              <w:rPr>
                <w:rFonts w:ascii="Times New Roman" w:hAnsi="Times New Roman" w:cs="Times New Roman"/>
                <w:lang w:val="kk-KZ"/>
              </w:rPr>
            </w:pPr>
            <w:r>
              <w:rPr>
                <w:rFonts w:ascii="Times New Roman" w:hAnsi="Times New Roman" w:cs="Times New Roman"/>
                <w:lang w:val="kk-KZ"/>
              </w:rPr>
              <w:t xml:space="preserve">Department of State Revenue </w:t>
            </w:r>
            <w:r w:rsidR="00EF6EF9" w:rsidRPr="00EF6EF9">
              <w:rPr>
                <w:rFonts w:ascii="Times New Roman" w:hAnsi="Times New Roman" w:cs="Times New Roman"/>
                <w:lang w:val="kk-KZ"/>
              </w:rPr>
              <w:t>for Atyrau region</w:t>
            </w:r>
          </w:p>
        </w:tc>
        <w:tc>
          <w:tcPr>
            <w:tcW w:w="4111"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180325EC" w14:textId="3C463673" w:rsidR="004F4191" w:rsidRDefault="004F4191" w:rsidP="00562F43">
            <w:pPr>
              <w:pStyle w:val="a6"/>
              <w:ind w:left="387"/>
              <w:jc w:val="center"/>
              <w:rPr>
                <w:rFonts w:ascii="Times New Roman" w:eastAsia="Times New Roman" w:hAnsi="Times New Roman" w:cs="Times New Roman"/>
                <w:color w:val="000000"/>
                <w:sz w:val="20"/>
                <w:szCs w:val="20"/>
                <w:lang w:val="kk-KZ"/>
              </w:rPr>
            </w:pPr>
          </w:p>
        </w:tc>
        <w:tc>
          <w:tcPr>
            <w:tcW w:w="2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D2820F" w14:textId="1393F454" w:rsidR="004F4191" w:rsidRDefault="004F4191" w:rsidP="00557B90">
            <w:pPr>
              <w:spacing w:after="0" w:line="0" w:lineRule="atLeast"/>
              <w:jc w:val="center"/>
              <w:rPr>
                <w:rFonts w:ascii="Times New Roman" w:hAnsi="Times New Roman" w:cs="Times New Roman"/>
                <w:lang w:val="kk-KZ"/>
              </w:rPr>
            </w:pPr>
            <w:r w:rsidRPr="008D5AF3">
              <w:rPr>
                <w:rFonts w:ascii="Times New Roman" w:hAnsi="Times New Roman" w:cs="Times New Roman"/>
                <w:lang w:val="kk-KZ"/>
              </w:rPr>
              <w:t>admitted</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D4638C" w14:textId="77777777" w:rsidR="004F4191" w:rsidRPr="00557B90" w:rsidRDefault="004F4191" w:rsidP="00557B90">
            <w:pPr>
              <w:spacing w:after="0" w:line="240" w:lineRule="auto"/>
              <w:rPr>
                <w:rFonts w:ascii="Times New Roman" w:hAnsi="Times New Roman" w:cs="Times New Roman"/>
                <w:lang w:val="kk-KZ"/>
              </w:rPr>
            </w:pPr>
          </w:p>
        </w:tc>
      </w:tr>
      <w:tr w:rsidR="00557B90" w:rsidRPr="00C94BD5" w14:paraId="40BB6638" w14:textId="77777777" w:rsidTr="006F422D">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586CCA" w14:textId="365BD4BA" w:rsidR="00557B90" w:rsidRPr="007569FF" w:rsidRDefault="007569FF" w:rsidP="00250CF6">
            <w:pPr>
              <w:spacing w:after="0" w:line="240" w:lineRule="auto"/>
              <w:ind w:left="20"/>
              <w:jc w:val="both"/>
              <w:rPr>
                <w:rFonts w:ascii="Times New Roman" w:hAnsi="Times New Roman" w:cs="Times New Roman"/>
                <w:color w:val="000000"/>
                <w:lang w:val="kk-KZ"/>
              </w:rPr>
            </w:pPr>
            <w:r>
              <w:rPr>
                <w:rFonts w:ascii="Times New Roman" w:hAnsi="Times New Roman" w:cs="Times New Roman"/>
                <w:color w:val="000000"/>
                <w:lang w:val="kk-KZ"/>
              </w:rPr>
              <w:t>4</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526018" w14:textId="5E2B5E56" w:rsidR="00557B90" w:rsidRPr="00872407" w:rsidRDefault="00ED2D4A" w:rsidP="00E84812">
            <w:pPr>
              <w:pStyle w:val="a6"/>
              <w:rPr>
                <w:rFonts w:ascii="Times New Roman" w:hAnsi="Times New Roman" w:cs="Times New Roman"/>
                <w:lang w:val="kk-KZ"/>
              </w:rPr>
            </w:pPr>
            <w:r w:rsidRPr="00ED2D4A">
              <w:rPr>
                <w:rFonts w:ascii="Times New Roman" w:hAnsi="Times New Roman" w:cs="Times New Roman"/>
                <w:lang w:val="kk-KZ"/>
              </w:rPr>
              <w:t>Head of the Department of Non-Tariff Regulation and Intellectual Property Department of Customs Administration of the Department of State Revenue in Atyrau region</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3D42F9" w14:textId="1B112BC2" w:rsidR="00557B90" w:rsidRDefault="00ED2D4A" w:rsidP="00562F43">
            <w:pPr>
              <w:pStyle w:val="a6"/>
              <w:ind w:left="387"/>
              <w:jc w:val="center"/>
              <w:rPr>
                <w:rFonts w:ascii="Times New Roman" w:eastAsia="Times New Roman" w:hAnsi="Times New Roman" w:cs="Times New Roman"/>
                <w:color w:val="000000"/>
                <w:sz w:val="20"/>
                <w:szCs w:val="20"/>
                <w:lang w:val="kk-KZ"/>
              </w:rPr>
            </w:pPr>
            <w:r w:rsidRPr="00ED2D4A">
              <w:rPr>
                <w:rFonts w:ascii="Times New Roman" w:eastAsia="Times New Roman" w:hAnsi="Times New Roman" w:cs="Times New Roman"/>
                <w:color w:val="000000"/>
                <w:sz w:val="20"/>
                <w:szCs w:val="20"/>
                <w:lang w:val="kk-KZ"/>
              </w:rPr>
              <w:t>Budenov Manarbek Abilkhanovich</w:t>
            </w:r>
          </w:p>
        </w:tc>
        <w:tc>
          <w:tcPr>
            <w:tcW w:w="2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3F2485" w14:textId="2E10F38A" w:rsidR="00557B90" w:rsidRDefault="00557B90" w:rsidP="00557B90">
            <w:pPr>
              <w:spacing w:after="0" w:line="0" w:lineRule="atLeast"/>
              <w:jc w:val="center"/>
              <w:rPr>
                <w:rFonts w:ascii="Times New Roman" w:hAnsi="Times New Roman" w:cs="Times New Roman"/>
                <w:lang w:val="kk-KZ"/>
              </w:rPr>
            </w:pPr>
            <w:r w:rsidRPr="008D5AF3">
              <w:rPr>
                <w:rFonts w:ascii="Times New Roman" w:hAnsi="Times New Roman" w:cs="Times New Roman"/>
                <w:lang w:val="kk-KZ"/>
              </w:rPr>
              <w:t>admitted</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68E8E4" w14:textId="77777777" w:rsidR="00557B90" w:rsidRPr="00557B90" w:rsidRDefault="00557B90" w:rsidP="00557B90">
            <w:pPr>
              <w:spacing w:after="0" w:line="240" w:lineRule="auto"/>
              <w:rPr>
                <w:rFonts w:ascii="Times New Roman" w:hAnsi="Times New Roman" w:cs="Times New Roman"/>
                <w:lang w:val="kk-KZ"/>
              </w:rPr>
            </w:pPr>
          </w:p>
        </w:tc>
      </w:tr>
      <w:tr w:rsidR="00ED2D4A" w:rsidRPr="00C94BD5" w14:paraId="613545D9" w14:textId="77777777" w:rsidTr="003C28F9">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7C0A05" w14:textId="4630B87D" w:rsidR="00ED2D4A" w:rsidRPr="007569FF" w:rsidRDefault="00ED2D4A" w:rsidP="00250CF6">
            <w:pPr>
              <w:spacing w:after="0" w:line="240" w:lineRule="auto"/>
              <w:ind w:left="20"/>
              <w:jc w:val="both"/>
              <w:rPr>
                <w:rFonts w:ascii="Times New Roman" w:hAnsi="Times New Roman" w:cs="Times New Roman"/>
                <w:color w:val="000000"/>
                <w:lang w:val="kk-KZ"/>
              </w:rPr>
            </w:pPr>
            <w:r>
              <w:rPr>
                <w:rFonts w:ascii="Times New Roman" w:hAnsi="Times New Roman" w:cs="Times New Roman"/>
                <w:color w:val="000000"/>
                <w:lang w:val="kk-KZ"/>
              </w:rPr>
              <w:t>5</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9941F3" w14:textId="3128D28C" w:rsidR="00ED2D4A" w:rsidRPr="00872407" w:rsidRDefault="00ED2D4A" w:rsidP="00E84812">
            <w:pPr>
              <w:pStyle w:val="a6"/>
              <w:rPr>
                <w:rFonts w:ascii="Times New Roman" w:hAnsi="Times New Roman" w:cs="Times New Roman"/>
                <w:lang w:val="kk-KZ"/>
              </w:rPr>
            </w:pPr>
            <w:r w:rsidRPr="00ED2D4A">
              <w:rPr>
                <w:rFonts w:ascii="Times New Roman" w:hAnsi="Times New Roman" w:cs="Times New Roman"/>
                <w:lang w:val="kk-KZ"/>
              </w:rPr>
              <w:t>Head of the Department of Non-Tariff Regulation and Intellectual Property Department of Customs Administration of the Department of State Revenue in Atyrau region</w:t>
            </w:r>
          </w:p>
        </w:tc>
        <w:tc>
          <w:tcPr>
            <w:tcW w:w="4111"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0D83E2D8" w14:textId="794F91BA" w:rsidR="00ED2D4A" w:rsidRDefault="00ED2D4A" w:rsidP="00562F43">
            <w:pPr>
              <w:pStyle w:val="a6"/>
              <w:ind w:left="387"/>
              <w:jc w:val="center"/>
              <w:rPr>
                <w:rFonts w:ascii="Times New Roman" w:eastAsia="Times New Roman" w:hAnsi="Times New Roman" w:cs="Times New Roman"/>
                <w:color w:val="000000"/>
                <w:sz w:val="20"/>
                <w:szCs w:val="20"/>
                <w:lang w:val="kk-KZ"/>
              </w:rPr>
            </w:pPr>
            <w:r w:rsidRPr="00ED2D4A">
              <w:rPr>
                <w:rFonts w:ascii="Times New Roman" w:eastAsia="Times New Roman" w:hAnsi="Times New Roman" w:cs="Times New Roman"/>
                <w:color w:val="000000"/>
                <w:sz w:val="20"/>
                <w:szCs w:val="20"/>
                <w:lang w:val="kk-KZ"/>
              </w:rPr>
              <w:t>Muratbekov Medet Igorevich</w:t>
            </w:r>
          </w:p>
        </w:tc>
        <w:tc>
          <w:tcPr>
            <w:tcW w:w="2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A22A99" w14:textId="5B5BB160" w:rsidR="00ED2D4A" w:rsidRDefault="00ED2D4A" w:rsidP="00557B90">
            <w:pPr>
              <w:spacing w:after="0" w:line="0" w:lineRule="atLeast"/>
              <w:jc w:val="center"/>
              <w:rPr>
                <w:rFonts w:ascii="Times New Roman" w:hAnsi="Times New Roman" w:cs="Times New Roman"/>
                <w:lang w:val="kk-KZ"/>
              </w:rPr>
            </w:pPr>
            <w:r w:rsidRPr="008D5AF3">
              <w:rPr>
                <w:rFonts w:ascii="Times New Roman" w:hAnsi="Times New Roman" w:cs="Times New Roman"/>
                <w:lang w:val="kk-KZ"/>
              </w:rPr>
              <w:t>admitted</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48F6EA" w14:textId="77777777" w:rsidR="00ED2D4A" w:rsidRPr="00557B90" w:rsidRDefault="00ED2D4A" w:rsidP="00557B90">
            <w:pPr>
              <w:spacing w:after="0" w:line="240" w:lineRule="auto"/>
              <w:rPr>
                <w:rFonts w:ascii="Times New Roman" w:hAnsi="Times New Roman" w:cs="Times New Roman"/>
                <w:lang w:val="kk-KZ"/>
              </w:rPr>
            </w:pPr>
          </w:p>
        </w:tc>
      </w:tr>
      <w:tr w:rsidR="00ED2D4A" w:rsidRPr="00ED2D4A" w14:paraId="5B76AC3C" w14:textId="77777777" w:rsidTr="003C28F9">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602857" w14:textId="77777777" w:rsidR="00ED2D4A" w:rsidRDefault="00ED2D4A" w:rsidP="00250CF6">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F879D4" w14:textId="5B855935" w:rsidR="00ED2D4A" w:rsidRPr="007569FF" w:rsidRDefault="00ED2D4A" w:rsidP="00E84812">
            <w:pPr>
              <w:pStyle w:val="a6"/>
              <w:rPr>
                <w:rFonts w:ascii="Times New Roman" w:hAnsi="Times New Roman" w:cs="Times New Roman"/>
                <w:lang w:val="kk-KZ"/>
              </w:rPr>
            </w:pPr>
            <w:r w:rsidRPr="00ED2D4A">
              <w:rPr>
                <w:rFonts w:ascii="Times New Roman" w:hAnsi="Times New Roman" w:cs="Times New Roman"/>
                <w:lang w:val="kk-KZ"/>
              </w:rPr>
              <w:t>Chief Specialist of the Customs Post "Auezhai-Atyrau" of the Department of State Revenue in Atyrau region</w:t>
            </w:r>
          </w:p>
        </w:tc>
        <w:tc>
          <w:tcPr>
            <w:tcW w:w="4111" w:type="dxa"/>
            <w:vMerge/>
            <w:tcBorders>
              <w:left w:val="single" w:sz="4" w:space="0" w:color="auto"/>
              <w:right w:val="single" w:sz="4" w:space="0" w:color="auto"/>
            </w:tcBorders>
            <w:tcMar>
              <w:top w:w="15" w:type="dxa"/>
              <w:left w:w="15" w:type="dxa"/>
              <w:bottom w:w="15" w:type="dxa"/>
              <w:right w:w="15" w:type="dxa"/>
            </w:tcMar>
          </w:tcPr>
          <w:p w14:paraId="4C66BB91" w14:textId="77777777" w:rsidR="00ED2D4A" w:rsidRPr="007569FF" w:rsidRDefault="00ED2D4A" w:rsidP="00562F43">
            <w:pPr>
              <w:pStyle w:val="a6"/>
              <w:ind w:left="387"/>
              <w:jc w:val="center"/>
              <w:rPr>
                <w:rFonts w:ascii="Times New Roman" w:eastAsia="Times New Roman" w:hAnsi="Times New Roman" w:cs="Times New Roman"/>
                <w:color w:val="000000"/>
                <w:sz w:val="20"/>
                <w:szCs w:val="20"/>
                <w:lang w:val="kk-KZ"/>
              </w:rPr>
            </w:pPr>
          </w:p>
        </w:tc>
        <w:tc>
          <w:tcPr>
            <w:tcW w:w="2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3685C4" w14:textId="29F9D596" w:rsidR="00ED2D4A" w:rsidRPr="008D5AF3" w:rsidRDefault="00ED2D4A" w:rsidP="00557B90">
            <w:pPr>
              <w:spacing w:after="0" w:line="0" w:lineRule="atLeast"/>
              <w:jc w:val="center"/>
              <w:rPr>
                <w:rFonts w:ascii="Times New Roman" w:hAnsi="Times New Roman" w:cs="Times New Roman"/>
                <w:lang w:val="kk-KZ"/>
              </w:rPr>
            </w:pPr>
            <w:proofErr w:type="spellStart"/>
            <w:r w:rsidRPr="00CC32BB">
              <w:t>admitted</w:t>
            </w:r>
            <w:proofErr w:type="spellEnd"/>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B66CBE" w14:textId="77777777" w:rsidR="00ED2D4A" w:rsidRPr="00557B90" w:rsidRDefault="00ED2D4A" w:rsidP="00557B90">
            <w:pPr>
              <w:spacing w:after="0" w:line="240" w:lineRule="auto"/>
              <w:rPr>
                <w:rFonts w:ascii="Times New Roman" w:hAnsi="Times New Roman" w:cs="Times New Roman"/>
                <w:lang w:val="kk-KZ"/>
              </w:rPr>
            </w:pPr>
          </w:p>
        </w:tc>
      </w:tr>
      <w:tr w:rsidR="00ED2D4A" w:rsidRPr="00ED2D4A" w14:paraId="247D9A98" w14:textId="77777777" w:rsidTr="003C28F9">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BE752B" w14:textId="77777777" w:rsidR="00ED2D4A" w:rsidRDefault="00ED2D4A" w:rsidP="00250CF6">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92680F" w14:textId="77777777" w:rsidR="00ED2D4A" w:rsidRPr="00ED2D4A" w:rsidRDefault="00ED2D4A" w:rsidP="00E84812">
            <w:pPr>
              <w:pStyle w:val="a6"/>
              <w:rPr>
                <w:rFonts w:ascii="Times New Roman" w:hAnsi="Times New Roman" w:cs="Times New Roman"/>
                <w:lang w:val="kk-KZ"/>
              </w:rPr>
            </w:pPr>
            <w:r w:rsidRPr="00ED2D4A">
              <w:rPr>
                <w:rFonts w:ascii="Times New Roman" w:hAnsi="Times New Roman" w:cs="Times New Roman"/>
                <w:lang w:val="kk-KZ"/>
              </w:rPr>
              <w:t>Chief Specialist Department of Large Taxpayers</w:t>
            </w:r>
          </w:p>
          <w:p w14:paraId="32A1F2C0" w14:textId="29AED41A" w:rsidR="00ED2D4A" w:rsidRPr="007569FF" w:rsidRDefault="00ED2D4A" w:rsidP="00E84812">
            <w:pPr>
              <w:pStyle w:val="a6"/>
              <w:rPr>
                <w:rFonts w:ascii="Times New Roman" w:hAnsi="Times New Roman" w:cs="Times New Roman"/>
                <w:lang w:val="kk-KZ"/>
              </w:rPr>
            </w:pPr>
            <w:r w:rsidRPr="00ED2D4A">
              <w:rPr>
                <w:rFonts w:ascii="Times New Roman" w:hAnsi="Times New Roman" w:cs="Times New Roman"/>
                <w:lang w:val="kk-KZ"/>
              </w:rPr>
              <w:t>Department of State Revenue for Atyrau region</w:t>
            </w:r>
          </w:p>
        </w:tc>
        <w:tc>
          <w:tcPr>
            <w:tcW w:w="4111"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09EA7A75" w14:textId="77777777" w:rsidR="00ED2D4A" w:rsidRPr="007569FF" w:rsidRDefault="00ED2D4A" w:rsidP="00562F43">
            <w:pPr>
              <w:pStyle w:val="a6"/>
              <w:ind w:left="387"/>
              <w:jc w:val="center"/>
              <w:rPr>
                <w:rFonts w:ascii="Times New Roman" w:eastAsia="Times New Roman" w:hAnsi="Times New Roman" w:cs="Times New Roman"/>
                <w:color w:val="000000"/>
                <w:sz w:val="20"/>
                <w:szCs w:val="20"/>
                <w:lang w:val="kk-KZ"/>
              </w:rPr>
            </w:pPr>
          </w:p>
        </w:tc>
        <w:tc>
          <w:tcPr>
            <w:tcW w:w="2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6891A8" w14:textId="70839842" w:rsidR="00ED2D4A" w:rsidRPr="008D5AF3" w:rsidRDefault="00ED2D4A" w:rsidP="00557B90">
            <w:pPr>
              <w:spacing w:after="0" w:line="0" w:lineRule="atLeast"/>
              <w:jc w:val="center"/>
              <w:rPr>
                <w:rFonts w:ascii="Times New Roman" w:hAnsi="Times New Roman" w:cs="Times New Roman"/>
                <w:lang w:val="kk-KZ"/>
              </w:rPr>
            </w:pPr>
            <w:proofErr w:type="spellStart"/>
            <w:r w:rsidRPr="00CC32BB">
              <w:t>admitted</w:t>
            </w:r>
            <w:proofErr w:type="spellEnd"/>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A88184" w14:textId="77777777" w:rsidR="00ED2D4A" w:rsidRPr="00557B90" w:rsidRDefault="00ED2D4A" w:rsidP="00557B90">
            <w:pPr>
              <w:spacing w:after="0" w:line="240" w:lineRule="auto"/>
              <w:rPr>
                <w:rFonts w:ascii="Times New Roman" w:hAnsi="Times New Roman" w:cs="Times New Roman"/>
                <w:lang w:val="kk-KZ"/>
              </w:rPr>
            </w:pPr>
          </w:p>
        </w:tc>
      </w:tr>
      <w:tr w:rsidR="00ED2D4A" w:rsidRPr="00ED2D4A" w14:paraId="5DCD900A" w14:textId="77777777" w:rsidTr="006F422D">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DCC186" w14:textId="77777777" w:rsidR="00ED2D4A" w:rsidRDefault="00ED2D4A" w:rsidP="00250CF6">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EF7B73" w14:textId="77777777" w:rsidR="00ED2D4A" w:rsidRPr="00ED2D4A" w:rsidRDefault="00ED2D4A" w:rsidP="00E84812">
            <w:pPr>
              <w:pStyle w:val="a6"/>
              <w:rPr>
                <w:rFonts w:ascii="Times New Roman" w:hAnsi="Times New Roman" w:cs="Times New Roman"/>
                <w:lang w:val="kk-KZ"/>
              </w:rPr>
            </w:pPr>
            <w:r w:rsidRPr="00ED2D4A">
              <w:rPr>
                <w:rFonts w:ascii="Times New Roman" w:hAnsi="Times New Roman" w:cs="Times New Roman"/>
                <w:lang w:val="kk-KZ"/>
              </w:rPr>
              <w:t xml:space="preserve">Chief Specialist of the Audit Department Audit Department </w:t>
            </w:r>
          </w:p>
          <w:p w14:paraId="33F91F9A" w14:textId="4B5FA91E" w:rsidR="00ED2D4A" w:rsidRPr="007569FF" w:rsidRDefault="00ED2D4A" w:rsidP="00E84812">
            <w:pPr>
              <w:pStyle w:val="a6"/>
              <w:rPr>
                <w:rFonts w:ascii="Times New Roman" w:hAnsi="Times New Roman" w:cs="Times New Roman"/>
                <w:lang w:val="kk-KZ"/>
              </w:rPr>
            </w:pPr>
            <w:r w:rsidRPr="00ED2D4A">
              <w:rPr>
                <w:rFonts w:ascii="Times New Roman" w:hAnsi="Times New Roman" w:cs="Times New Roman"/>
                <w:lang w:val="kk-KZ"/>
              </w:rPr>
              <w:lastRenderedPageBreak/>
              <w:t>Department of State Revenue for Atyrau region</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3E1C53" w14:textId="6AD36E08" w:rsidR="00ED2D4A" w:rsidRPr="007569FF" w:rsidRDefault="00ED2D4A" w:rsidP="00562F43">
            <w:pPr>
              <w:pStyle w:val="a6"/>
              <w:ind w:left="387"/>
              <w:jc w:val="center"/>
              <w:rPr>
                <w:rFonts w:ascii="Times New Roman" w:eastAsia="Times New Roman" w:hAnsi="Times New Roman" w:cs="Times New Roman"/>
                <w:color w:val="000000"/>
                <w:sz w:val="20"/>
                <w:szCs w:val="20"/>
                <w:lang w:val="kk-KZ"/>
              </w:rPr>
            </w:pPr>
            <w:r w:rsidRPr="00ED2D4A">
              <w:rPr>
                <w:rFonts w:ascii="Times New Roman" w:hAnsi="Times New Roman" w:cs="Times New Roman"/>
                <w:sz w:val="20"/>
                <w:szCs w:val="20"/>
                <w:lang w:val="kk-KZ"/>
              </w:rPr>
              <w:lastRenderedPageBreak/>
              <w:t>Daulbayev Bakbergen Jabirovich</w:t>
            </w:r>
          </w:p>
        </w:tc>
        <w:tc>
          <w:tcPr>
            <w:tcW w:w="2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D1A400" w14:textId="037501BC" w:rsidR="00ED2D4A" w:rsidRPr="008D5AF3" w:rsidRDefault="00ED2D4A" w:rsidP="00557B90">
            <w:pPr>
              <w:spacing w:after="0" w:line="0" w:lineRule="atLeast"/>
              <w:jc w:val="center"/>
              <w:rPr>
                <w:rFonts w:ascii="Times New Roman" w:hAnsi="Times New Roman" w:cs="Times New Roman"/>
                <w:lang w:val="kk-KZ"/>
              </w:rPr>
            </w:pPr>
            <w:proofErr w:type="spellStart"/>
            <w:r w:rsidRPr="00CC32BB">
              <w:t>admitted</w:t>
            </w:r>
            <w:proofErr w:type="spellEnd"/>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8D539E" w14:textId="77777777" w:rsidR="00ED2D4A" w:rsidRPr="00557B90" w:rsidRDefault="00ED2D4A" w:rsidP="00557B90">
            <w:pPr>
              <w:spacing w:after="0" w:line="240" w:lineRule="auto"/>
              <w:rPr>
                <w:rFonts w:ascii="Times New Roman" w:hAnsi="Times New Roman" w:cs="Times New Roman"/>
                <w:lang w:val="kk-KZ"/>
              </w:rPr>
            </w:pPr>
          </w:p>
        </w:tc>
      </w:tr>
      <w:tr w:rsidR="004F4191" w:rsidRPr="00ED2D4A" w14:paraId="05EDA33C" w14:textId="77777777" w:rsidTr="006F422D">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C787D9" w14:textId="77777777" w:rsidR="004F4191" w:rsidRDefault="004F4191" w:rsidP="00250CF6">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B3639A" w14:textId="2B8EE17E" w:rsidR="004F4191" w:rsidRPr="007569FF" w:rsidRDefault="00AE7A10" w:rsidP="00E84812">
            <w:pPr>
              <w:pStyle w:val="a6"/>
              <w:rPr>
                <w:rFonts w:ascii="Times New Roman" w:hAnsi="Times New Roman" w:cs="Times New Roman"/>
                <w:lang w:val="kk-KZ"/>
              </w:rPr>
            </w:pPr>
            <w:r w:rsidRPr="00AE7A10">
              <w:rPr>
                <w:rFonts w:ascii="Times New Roman" w:hAnsi="Times New Roman" w:cs="Times New Roman"/>
                <w:lang w:val="kk-KZ"/>
              </w:rPr>
              <w:t>Chief Specialist of the Customs Post "Auezhai-Atyrau" of the Department of State Revenue in Atyrau region</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00E7A2" w14:textId="1E77F463" w:rsidR="004F4191" w:rsidRPr="007569FF" w:rsidRDefault="00AE7A10" w:rsidP="00562F43">
            <w:pPr>
              <w:pStyle w:val="a6"/>
              <w:ind w:left="387"/>
              <w:jc w:val="center"/>
              <w:rPr>
                <w:rFonts w:ascii="Times New Roman" w:eastAsia="Times New Roman" w:hAnsi="Times New Roman" w:cs="Times New Roman"/>
                <w:color w:val="000000"/>
                <w:sz w:val="20"/>
                <w:szCs w:val="20"/>
                <w:lang w:val="kk-KZ"/>
              </w:rPr>
            </w:pPr>
            <w:r w:rsidRPr="00AE7A10">
              <w:rPr>
                <w:rFonts w:ascii="Times New Roman" w:eastAsia="Times New Roman" w:hAnsi="Times New Roman" w:cs="Times New Roman"/>
                <w:color w:val="000000"/>
                <w:sz w:val="20"/>
                <w:szCs w:val="20"/>
                <w:lang w:val="kk-KZ"/>
              </w:rPr>
              <w:t>Abduaitova Sholpan Sherniyazovna</w:t>
            </w:r>
          </w:p>
        </w:tc>
        <w:tc>
          <w:tcPr>
            <w:tcW w:w="2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C2FFC7" w14:textId="4172B820" w:rsidR="004F4191" w:rsidRPr="008D5AF3" w:rsidRDefault="005075FF" w:rsidP="00557B90">
            <w:pPr>
              <w:spacing w:after="0" w:line="0" w:lineRule="atLeast"/>
              <w:jc w:val="center"/>
              <w:rPr>
                <w:rFonts w:ascii="Times New Roman" w:hAnsi="Times New Roman" w:cs="Times New Roman"/>
                <w:lang w:val="kk-KZ"/>
              </w:rPr>
            </w:pPr>
            <w:proofErr w:type="spellStart"/>
            <w:r w:rsidRPr="00CC32BB">
              <w:t>admitted</w:t>
            </w:r>
            <w:proofErr w:type="spellEnd"/>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DB4B89" w14:textId="77777777" w:rsidR="004F4191" w:rsidRPr="00557B90" w:rsidRDefault="004F4191" w:rsidP="00557B90">
            <w:pPr>
              <w:spacing w:after="0" w:line="240" w:lineRule="auto"/>
              <w:rPr>
                <w:rFonts w:ascii="Times New Roman" w:hAnsi="Times New Roman" w:cs="Times New Roman"/>
                <w:lang w:val="kk-KZ"/>
              </w:rPr>
            </w:pPr>
          </w:p>
        </w:tc>
      </w:tr>
      <w:tr w:rsidR="004F4191" w:rsidRPr="00ED2D4A" w14:paraId="72DDFEE8" w14:textId="77777777" w:rsidTr="006F422D">
        <w:trPr>
          <w:trHeight w:val="384"/>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68BCF5" w14:textId="77777777" w:rsidR="004F4191" w:rsidRDefault="004F4191" w:rsidP="00250CF6">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CBEDDD" w14:textId="77777777" w:rsidR="00AE7A10" w:rsidRPr="00AE7A10" w:rsidRDefault="00AE7A10" w:rsidP="00E84812">
            <w:pPr>
              <w:pStyle w:val="a6"/>
              <w:rPr>
                <w:rFonts w:ascii="Times New Roman" w:hAnsi="Times New Roman" w:cs="Times New Roman"/>
                <w:lang w:val="kk-KZ"/>
              </w:rPr>
            </w:pPr>
            <w:r w:rsidRPr="00AE7A10">
              <w:rPr>
                <w:rFonts w:ascii="Times New Roman" w:hAnsi="Times New Roman" w:cs="Times New Roman"/>
                <w:lang w:val="kk-KZ"/>
              </w:rPr>
              <w:t>Chief Specialist Department of Large Taxpayers</w:t>
            </w:r>
          </w:p>
          <w:p w14:paraId="38260262" w14:textId="56710330" w:rsidR="004F4191" w:rsidRPr="007569FF" w:rsidRDefault="00AE7A10" w:rsidP="00E84812">
            <w:pPr>
              <w:pStyle w:val="a6"/>
              <w:rPr>
                <w:rFonts w:ascii="Times New Roman" w:hAnsi="Times New Roman" w:cs="Times New Roman"/>
                <w:lang w:val="kk-KZ"/>
              </w:rPr>
            </w:pPr>
            <w:r w:rsidRPr="00AE7A10">
              <w:rPr>
                <w:rFonts w:ascii="Times New Roman" w:hAnsi="Times New Roman" w:cs="Times New Roman"/>
                <w:lang w:val="kk-KZ"/>
              </w:rPr>
              <w:t>Department of State Revenue for Atyrau region</w:t>
            </w:r>
          </w:p>
        </w:tc>
        <w:tc>
          <w:tcPr>
            <w:tcW w:w="41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363B5A" w14:textId="33F8E5B1" w:rsidR="004F4191" w:rsidRPr="007569FF" w:rsidRDefault="00AE7A10" w:rsidP="00562F43">
            <w:pPr>
              <w:pStyle w:val="a6"/>
              <w:ind w:left="387"/>
              <w:jc w:val="center"/>
              <w:rPr>
                <w:rFonts w:ascii="Times New Roman" w:eastAsia="Times New Roman" w:hAnsi="Times New Roman" w:cs="Times New Roman"/>
                <w:color w:val="000000"/>
                <w:sz w:val="20"/>
                <w:szCs w:val="20"/>
                <w:lang w:val="kk-KZ"/>
              </w:rPr>
            </w:pPr>
            <w:r w:rsidRPr="00AE7A10">
              <w:rPr>
                <w:rFonts w:ascii="Times New Roman" w:eastAsia="Times New Roman" w:hAnsi="Times New Roman" w:cs="Times New Roman"/>
                <w:color w:val="000000"/>
                <w:sz w:val="20"/>
                <w:szCs w:val="20"/>
                <w:lang w:val="kk-KZ"/>
              </w:rPr>
              <w:t>Aysieva Bibinur Baltabaevna</w:t>
            </w:r>
          </w:p>
        </w:tc>
        <w:tc>
          <w:tcPr>
            <w:tcW w:w="20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8FA5B1" w14:textId="58EC2D41" w:rsidR="004F4191" w:rsidRPr="008D5AF3" w:rsidRDefault="00AE7A10" w:rsidP="00557B90">
            <w:pPr>
              <w:spacing w:after="0" w:line="0" w:lineRule="atLeast"/>
              <w:jc w:val="center"/>
              <w:rPr>
                <w:rFonts w:ascii="Times New Roman" w:hAnsi="Times New Roman" w:cs="Times New Roman"/>
                <w:lang w:val="kk-KZ"/>
              </w:rPr>
            </w:pPr>
            <w:r w:rsidRPr="00AE7A10">
              <w:rPr>
                <w:rFonts w:ascii="Times New Roman" w:hAnsi="Times New Roman" w:cs="Times New Roman"/>
                <w:lang w:val="kk-KZ"/>
              </w:rPr>
              <w:t>admitted</w:t>
            </w:r>
          </w:p>
        </w:tc>
        <w:tc>
          <w:tcPr>
            <w:tcW w:w="11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D44168" w14:textId="77777777" w:rsidR="004F4191" w:rsidRPr="00557B90" w:rsidRDefault="004F4191" w:rsidP="00557B90">
            <w:pPr>
              <w:spacing w:after="0" w:line="240" w:lineRule="auto"/>
              <w:rPr>
                <w:rFonts w:ascii="Times New Roman" w:hAnsi="Times New Roman" w:cs="Times New Roman"/>
                <w:lang w:val="kk-KZ"/>
              </w:rPr>
            </w:pPr>
          </w:p>
        </w:tc>
      </w:tr>
    </w:tbl>
    <w:p w14:paraId="36D40DF8" w14:textId="77777777" w:rsidR="00562F43" w:rsidRPr="0098562D" w:rsidRDefault="00562F43" w:rsidP="00562F43">
      <w:pPr>
        <w:spacing w:after="0" w:line="0" w:lineRule="atLeast"/>
        <w:rPr>
          <w:rFonts w:ascii="Times New Roman" w:hAnsi="Times New Roman" w:cs="Times New Roman"/>
          <w:lang w:val="kk-KZ"/>
        </w:rPr>
      </w:pPr>
      <w:r w:rsidRPr="0098562D">
        <w:rPr>
          <w:rFonts w:ascii="Times New Roman" w:hAnsi="Times New Roman" w:cs="Times New Roman"/>
          <w:lang w:val="kk-KZ"/>
        </w:rPr>
        <w:t>A.T. Amirova _________________________________________________</w:t>
      </w:r>
    </w:p>
    <w:p w14:paraId="0028C6C1" w14:textId="77777777" w:rsidR="00562F43" w:rsidRPr="0098562D" w:rsidRDefault="00562F43" w:rsidP="00562F43">
      <w:pPr>
        <w:spacing w:after="0" w:line="0" w:lineRule="atLeast"/>
        <w:rPr>
          <w:rFonts w:ascii="Times New Roman" w:hAnsi="Times New Roman" w:cs="Times New Roman"/>
          <w:lang w:val="kk-KZ"/>
        </w:rPr>
      </w:pPr>
      <w:r w:rsidRPr="0098562D">
        <w:rPr>
          <w:rFonts w:ascii="Times New Roman" w:hAnsi="Times New Roman" w:cs="Times New Roman"/>
          <w:lang w:val="kk-KZ"/>
        </w:rPr>
        <w:t>(Last name, first name, patronymic (if any) of the head of the personnel management service)</w:t>
      </w:r>
    </w:p>
    <w:p w14:paraId="375D7D8E" w14:textId="479DBD37" w:rsidR="00562F43" w:rsidRPr="0098562D" w:rsidRDefault="00562F43" w:rsidP="00562F43">
      <w:pPr>
        <w:spacing w:after="0" w:line="0" w:lineRule="atLeast"/>
        <w:rPr>
          <w:rFonts w:ascii="Times New Roman" w:hAnsi="Times New Roman" w:cs="Times New Roman"/>
          <w:lang w:val="kk-KZ"/>
        </w:rPr>
      </w:pPr>
      <w:r w:rsidRPr="0098562D">
        <w:rPr>
          <w:rFonts w:ascii="Times New Roman" w:hAnsi="Times New Roman" w:cs="Times New Roman"/>
          <w:lang w:val="kk-KZ"/>
        </w:rPr>
        <w:t>G. Kulov</w:t>
      </w:r>
      <w:r>
        <w:rPr>
          <w:rFonts w:ascii="Times New Roman" w:hAnsi="Times New Roman" w:cs="Times New Roman"/>
          <w:lang w:val="en-US"/>
        </w:rPr>
        <w:t>a</w:t>
      </w:r>
      <w:r w:rsidRPr="0098562D">
        <w:rPr>
          <w:rFonts w:ascii="Times New Roman" w:hAnsi="Times New Roman" w:cs="Times New Roman"/>
          <w:lang w:val="kk-KZ"/>
        </w:rPr>
        <w:t xml:space="preserve"> _________________________________________</w:t>
      </w:r>
    </w:p>
    <w:p w14:paraId="122FDFBD" w14:textId="18A68735" w:rsidR="0098562D" w:rsidRDefault="00562F43" w:rsidP="00562F43">
      <w:pPr>
        <w:spacing w:after="0" w:line="0" w:lineRule="atLeast"/>
        <w:rPr>
          <w:rFonts w:ascii="Times New Roman" w:hAnsi="Times New Roman" w:cs="Times New Roman"/>
          <w:lang w:val="kk-KZ"/>
        </w:rPr>
      </w:pPr>
      <w:r w:rsidRPr="0098562D">
        <w:rPr>
          <w:rFonts w:ascii="Times New Roman" w:hAnsi="Times New Roman" w:cs="Times New Roman"/>
          <w:lang w:val="kk-KZ"/>
        </w:rPr>
        <w:t>Secretary of the competition committee</w:t>
      </w:r>
    </w:p>
    <w:p w14:paraId="51A71C51" w14:textId="77777777" w:rsidR="0098562D" w:rsidRDefault="0098562D" w:rsidP="0098562D">
      <w:pPr>
        <w:spacing w:after="0" w:line="0" w:lineRule="atLeast"/>
        <w:rPr>
          <w:rFonts w:ascii="Times New Roman" w:hAnsi="Times New Roman" w:cs="Times New Roman"/>
          <w:lang w:val="kk-KZ"/>
        </w:rPr>
      </w:pPr>
    </w:p>
    <w:p w14:paraId="422DCE5C" w14:textId="77777777" w:rsidR="007569FF" w:rsidRDefault="007569FF" w:rsidP="0098562D">
      <w:pPr>
        <w:spacing w:after="0" w:line="0" w:lineRule="atLeast"/>
        <w:rPr>
          <w:rFonts w:ascii="Times New Roman" w:hAnsi="Times New Roman" w:cs="Times New Roman"/>
          <w:lang w:val="kk-KZ"/>
        </w:rPr>
      </w:pPr>
    </w:p>
    <w:p w14:paraId="725272E4" w14:textId="77777777" w:rsidR="007569FF" w:rsidRDefault="007569FF" w:rsidP="0098562D">
      <w:pPr>
        <w:spacing w:after="0" w:line="0" w:lineRule="atLeast"/>
        <w:rPr>
          <w:rFonts w:ascii="Times New Roman" w:hAnsi="Times New Roman" w:cs="Times New Roman"/>
          <w:lang w:val="kk-KZ"/>
        </w:rPr>
      </w:pPr>
    </w:p>
    <w:p w14:paraId="600E7C01" w14:textId="77777777" w:rsidR="007569FF" w:rsidRDefault="007569FF" w:rsidP="0098562D">
      <w:pPr>
        <w:spacing w:after="0" w:line="0" w:lineRule="atLeast"/>
        <w:rPr>
          <w:rFonts w:ascii="Times New Roman" w:hAnsi="Times New Roman" w:cs="Times New Roman"/>
          <w:lang w:val="kk-KZ"/>
        </w:rPr>
      </w:pPr>
    </w:p>
    <w:p w14:paraId="26B810DA" w14:textId="77777777" w:rsidR="007569FF" w:rsidRDefault="007569FF" w:rsidP="0098562D">
      <w:pPr>
        <w:spacing w:after="0" w:line="0" w:lineRule="atLeast"/>
        <w:rPr>
          <w:rFonts w:ascii="Times New Roman" w:hAnsi="Times New Roman" w:cs="Times New Roman"/>
          <w:lang w:val="kk-KZ"/>
        </w:rPr>
      </w:pPr>
    </w:p>
    <w:p w14:paraId="7E6B308A" w14:textId="77777777" w:rsidR="007569FF" w:rsidRDefault="007569FF" w:rsidP="0098562D">
      <w:pPr>
        <w:spacing w:after="0" w:line="0" w:lineRule="atLeast"/>
        <w:rPr>
          <w:rFonts w:ascii="Times New Roman" w:hAnsi="Times New Roman" w:cs="Times New Roman"/>
          <w:lang w:val="kk-KZ"/>
        </w:rPr>
      </w:pPr>
    </w:p>
    <w:p w14:paraId="71322AEC" w14:textId="77777777" w:rsidR="007569FF" w:rsidRDefault="007569FF" w:rsidP="0098562D">
      <w:pPr>
        <w:spacing w:after="0" w:line="0" w:lineRule="atLeast"/>
        <w:rPr>
          <w:rFonts w:ascii="Times New Roman" w:hAnsi="Times New Roman" w:cs="Times New Roman"/>
          <w:lang w:val="kk-KZ"/>
        </w:rPr>
      </w:pPr>
    </w:p>
    <w:p w14:paraId="24D98B3B" w14:textId="77777777" w:rsidR="00EF6EF9" w:rsidRDefault="00EF6EF9" w:rsidP="0098562D">
      <w:pPr>
        <w:spacing w:after="0" w:line="0" w:lineRule="atLeast"/>
        <w:rPr>
          <w:rFonts w:ascii="Times New Roman" w:hAnsi="Times New Roman" w:cs="Times New Roman"/>
          <w:lang w:val="kk-KZ"/>
        </w:rPr>
      </w:pPr>
    </w:p>
    <w:p w14:paraId="48BF10E1" w14:textId="77777777" w:rsidR="00EF6EF9" w:rsidRDefault="00EF6EF9" w:rsidP="0098562D">
      <w:pPr>
        <w:spacing w:after="0" w:line="0" w:lineRule="atLeast"/>
        <w:rPr>
          <w:rFonts w:ascii="Times New Roman" w:hAnsi="Times New Roman" w:cs="Times New Roman"/>
          <w:lang w:val="kk-KZ"/>
        </w:rPr>
      </w:pPr>
    </w:p>
    <w:p w14:paraId="64F7554A" w14:textId="77777777" w:rsidR="00EF6EF9" w:rsidRDefault="00EF6EF9" w:rsidP="0098562D">
      <w:pPr>
        <w:spacing w:after="0" w:line="0" w:lineRule="atLeast"/>
        <w:rPr>
          <w:rFonts w:ascii="Times New Roman" w:hAnsi="Times New Roman" w:cs="Times New Roman"/>
          <w:lang w:val="kk-KZ"/>
        </w:rPr>
      </w:pPr>
    </w:p>
    <w:p w14:paraId="7F8FD1A5" w14:textId="77777777" w:rsidR="00EF6EF9" w:rsidRDefault="00EF6EF9" w:rsidP="0098562D">
      <w:pPr>
        <w:spacing w:after="0" w:line="0" w:lineRule="atLeast"/>
        <w:rPr>
          <w:rFonts w:ascii="Times New Roman" w:hAnsi="Times New Roman" w:cs="Times New Roman"/>
          <w:lang w:val="kk-KZ"/>
        </w:rPr>
      </w:pPr>
    </w:p>
    <w:p w14:paraId="4B6A9802" w14:textId="77777777" w:rsidR="00EF6EF9" w:rsidRDefault="00EF6EF9" w:rsidP="0098562D">
      <w:pPr>
        <w:spacing w:after="0" w:line="0" w:lineRule="atLeast"/>
        <w:rPr>
          <w:rFonts w:ascii="Times New Roman" w:hAnsi="Times New Roman" w:cs="Times New Roman"/>
          <w:lang w:val="kk-KZ"/>
        </w:rPr>
      </w:pPr>
    </w:p>
    <w:p w14:paraId="53566250" w14:textId="77777777" w:rsidR="00EF6EF9" w:rsidRDefault="00EF6EF9" w:rsidP="0098562D">
      <w:pPr>
        <w:spacing w:after="0" w:line="0" w:lineRule="atLeast"/>
        <w:rPr>
          <w:rFonts w:ascii="Times New Roman" w:hAnsi="Times New Roman" w:cs="Times New Roman"/>
          <w:lang w:val="kk-KZ"/>
        </w:rPr>
      </w:pPr>
    </w:p>
    <w:p w14:paraId="34066BE2" w14:textId="77777777" w:rsidR="00EF6EF9" w:rsidRDefault="00EF6EF9" w:rsidP="0098562D">
      <w:pPr>
        <w:spacing w:after="0" w:line="0" w:lineRule="atLeast"/>
        <w:rPr>
          <w:rFonts w:ascii="Times New Roman" w:hAnsi="Times New Roman" w:cs="Times New Roman"/>
          <w:lang w:val="kk-KZ"/>
        </w:rPr>
      </w:pPr>
    </w:p>
    <w:p w14:paraId="5F4DFCB0" w14:textId="77777777" w:rsidR="00C3456E" w:rsidRDefault="00C3456E" w:rsidP="0098562D">
      <w:pPr>
        <w:spacing w:after="0" w:line="0" w:lineRule="atLeast"/>
        <w:rPr>
          <w:rFonts w:ascii="Times New Roman" w:hAnsi="Times New Roman" w:cs="Times New Roman"/>
          <w:lang w:val="kk-KZ"/>
        </w:rPr>
      </w:pPr>
    </w:p>
    <w:p w14:paraId="4DE3CBEC" w14:textId="77777777" w:rsidR="00C3456E" w:rsidRDefault="00C3456E" w:rsidP="0098562D">
      <w:pPr>
        <w:spacing w:after="0" w:line="0" w:lineRule="atLeast"/>
        <w:rPr>
          <w:rFonts w:ascii="Times New Roman" w:hAnsi="Times New Roman" w:cs="Times New Roman"/>
          <w:lang w:val="kk-KZ"/>
        </w:rPr>
      </w:pPr>
    </w:p>
    <w:p w14:paraId="3712EA5C" w14:textId="77777777" w:rsidR="00C3456E" w:rsidRDefault="00C3456E" w:rsidP="0098562D">
      <w:pPr>
        <w:spacing w:after="0" w:line="0" w:lineRule="atLeast"/>
        <w:rPr>
          <w:rFonts w:ascii="Times New Roman" w:hAnsi="Times New Roman" w:cs="Times New Roman"/>
          <w:lang w:val="kk-KZ"/>
        </w:rPr>
      </w:pPr>
    </w:p>
    <w:p w14:paraId="6BB5AC27" w14:textId="77777777" w:rsidR="00C3456E" w:rsidRDefault="00C3456E" w:rsidP="0098562D">
      <w:pPr>
        <w:spacing w:after="0" w:line="0" w:lineRule="atLeast"/>
        <w:rPr>
          <w:rFonts w:ascii="Times New Roman" w:hAnsi="Times New Roman" w:cs="Times New Roman"/>
          <w:lang w:val="kk-KZ"/>
        </w:rPr>
      </w:pPr>
    </w:p>
    <w:p w14:paraId="339A411D" w14:textId="77777777" w:rsidR="00C3456E" w:rsidRDefault="00C3456E" w:rsidP="0098562D">
      <w:pPr>
        <w:spacing w:after="0" w:line="0" w:lineRule="atLeast"/>
        <w:rPr>
          <w:rFonts w:ascii="Times New Roman" w:hAnsi="Times New Roman" w:cs="Times New Roman"/>
          <w:lang w:val="kk-KZ"/>
        </w:rPr>
      </w:pPr>
    </w:p>
    <w:p w14:paraId="3FC0D36C" w14:textId="77777777" w:rsidR="00C3456E" w:rsidRDefault="00C3456E" w:rsidP="0098562D">
      <w:pPr>
        <w:spacing w:after="0" w:line="0" w:lineRule="atLeast"/>
        <w:rPr>
          <w:rFonts w:ascii="Times New Roman" w:hAnsi="Times New Roman" w:cs="Times New Roman"/>
          <w:lang w:val="kk-KZ"/>
        </w:rPr>
      </w:pPr>
    </w:p>
    <w:p w14:paraId="637BA090" w14:textId="77777777" w:rsidR="00C3456E" w:rsidRDefault="00C3456E" w:rsidP="0098562D">
      <w:pPr>
        <w:spacing w:after="0" w:line="0" w:lineRule="atLeast"/>
        <w:rPr>
          <w:rFonts w:ascii="Times New Roman" w:hAnsi="Times New Roman" w:cs="Times New Roman"/>
          <w:lang w:val="kk-KZ"/>
        </w:rPr>
      </w:pPr>
    </w:p>
    <w:p w14:paraId="18CB9559" w14:textId="77777777" w:rsidR="00C3456E" w:rsidRDefault="00C3456E" w:rsidP="0098562D">
      <w:pPr>
        <w:spacing w:after="0" w:line="0" w:lineRule="atLeast"/>
        <w:rPr>
          <w:rFonts w:ascii="Times New Roman" w:hAnsi="Times New Roman" w:cs="Times New Roman"/>
          <w:lang w:val="kk-KZ"/>
        </w:rPr>
      </w:pPr>
    </w:p>
    <w:p w14:paraId="552D336C" w14:textId="77777777" w:rsidR="00C3456E" w:rsidRDefault="00C3456E" w:rsidP="0098562D">
      <w:pPr>
        <w:spacing w:after="0" w:line="0" w:lineRule="atLeast"/>
        <w:rPr>
          <w:rFonts w:ascii="Times New Roman" w:hAnsi="Times New Roman" w:cs="Times New Roman"/>
          <w:lang w:val="kk-KZ"/>
        </w:rPr>
      </w:pPr>
    </w:p>
    <w:p w14:paraId="421AAA00" w14:textId="77777777" w:rsidR="00C3456E" w:rsidRDefault="00C3456E" w:rsidP="0098562D">
      <w:pPr>
        <w:spacing w:after="0" w:line="0" w:lineRule="atLeast"/>
        <w:rPr>
          <w:rFonts w:ascii="Times New Roman" w:hAnsi="Times New Roman" w:cs="Times New Roman"/>
          <w:lang w:val="kk-KZ"/>
        </w:rPr>
      </w:pPr>
    </w:p>
    <w:p w14:paraId="13F88DD5" w14:textId="77777777" w:rsidR="00C3456E" w:rsidRDefault="00C3456E" w:rsidP="0098562D">
      <w:pPr>
        <w:spacing w:after="0" w:line="0" w:lineRule="atLeast"/>
        <w:rPr>
          <w:rFonts w:ascii="Times New Roman" w:hAnsi="Times New Roman" w:cs="Times New Roman"/>
          <w:lang w:val="kk-KZ"/>
        </w:rPr>
      </w:pPr>
    </w:p>
    <w:p w14:paraId="4165D0F6" w14:textId="77777777" w:rsidR="00C3456E" w:rsidRDefault="00C3456E" w:rsidP="0098562D">
      <w:pPr>
        <w:spacing w:after="0" w:line="0" w:lineRule="atLeast"/>
        <w:rPr>
          <w:rFonts w:ascii="Times New Roman" w:hAnsi="Times New Roman" w:cs="Times New Roman"/>
          <w:lang w:val="kk-KZ"/>
        </w:rPr>
      </w:pPr>
    </w:p>
    <w:p w14:paraId="7A0E4A20" w14:textId="77777777" w:rsidR="00C3456E" w:rsidRDefault="00C3456E" w:rsidP="0098562D">
      <w:pPr>
        <w:spacing w:after="0" w:line="0" w:lineRule="atLeast"/>
        <w:rPr>
          <w:rFonts w:ascii="Times New Roman" w:hAnsi="Times New Roman" w:cs="Times New Roman"/>
          <w:lang w:val="kk-KZ"/>
        </w:rPr>
      </w:pPr>
    </w:p>
    <w:p w14:paraId="113EA8E3" w14:textId="77777777" w:rsidR="00C3456E" w:rsidRDefault="00C3456E" w:rsidP="0098562D">
      <w:pPr>
        <w:spacing w:after="0" w:line="0" w:lineRule="atLeast"/>
        <w:rPr>
          <w:rFonts w:ascii="Times New Roman" w:hAnsi="Times New Roman" w:cs="Times New Roman"/>
          <w:lang w:val="kk-KZ"/>
        </w:rPr>
      </w:pPr>
    </w:p>
    <w:p w14:paraId="2BE1B84D" w14:textId="77777777" w:rsidR="00C3456E" w:rsidRDefault="00C3456E" w:rsidP="0098562D">
      <w:pPr>
        <w:spacing w:after="0" w:line="0" w:lineRule="atLeast"/>
        <w:rPr>
          <w:rFonts w:ascii="Times New Roman" w:hAnsi="Times New Roman" w:cs="Times New Roman"/>
          <w:lang w:val="kk-KZ"/>
        </w:rPr>
      </w:pPr>
    </w:p>
    <w:p w14:paraId="0D681F6B" w14:textId="77777777" w:rsidR="00C3456E" w:rsidRDefault="00C3456E" w:rsidP="0098562D">
      <w:pPr>
        <w:spacing w:after="0" w:line="0" w:lineRule="atLeast"/>
        <w:rPr>
          <w:rFonts w:ascii="Times New Roman" w:hAnsi="Times New Roman" w:cs="Times New Roman"/>
          <w:lang w:val="kk-KZ"/>
        </w:rPr>
      </w:pPr>
    </w:p>
    <w:p w14:paraId="6E89FD3F" w14:textId="77777777" w:rsidR="00C3456E" w:rsidRDefault="00C3456E" w:rsidP="0098562D">
      <w:pPr>
        <w:spacing w:after="0" w:line="0" w:lineRule="atLeast"/>
        <w:rPr>
          <w:rFonts w:ascii="Times New Roman" w:hAnsi="Times New Roman" w:cs="Times New Roman"/>
          <w:lang w:val="kk-KZ"/>
        </w:rPr>
      </w:pPr>
    </w:p>
    <w:p w14:paraId="3EC54EA0" w14:textId="77777777" w:rsidR="00C3456E" w:rsidRDefault="00C3456E" w:rsidP="0098562D">
      <w:pPr>
        <w:spacing w:after="0" w:line="0" w:lineRule="atLeast"/>
        <w:rPr>
          <w:rFonts w:ascii="Times New Roman" w:hAnsi="Times New Roman" w:cs="Times New Roman"/>
          <w:lang w:val="kk-KZ"/>
        </w:rPr>
      </w:pPr>
    </w:p>
    <w:p w14:paraId="326629D1" w14:textId="77777777" w:rsidR="00C3456E" w:rsidRDefault="00C3456E" w:rsidP="0098562D">
      <w:pPr>
        <w:spacing w:after="0" w:line="0" w:lineRule="atLeast"/>
        <w:rPr>
          <w:rFonts w:ascii="Times New Roman" w:hAnsi="Times New Roman" w:cs="Times New Roman"/>
          <w:lang w:val="kk-KZ"/>
        </w:rPr>
      </w:pPr>
    </w:p>
    <w:p w14:paraId="145EFAAA" w14:textId="77777777" w:rsidR="00C3456E" w:rsidRDefault="00C3456E" w:rsidP="0098562D">
      <w:pPr>
        <w:spacing w:after="0" w:line="0" w:lineRule="atLeast"/>
        <w:rPr>
          <w:rFonts w:ascii="Times New Roman" w:hAnsi="Times New Roman" w:cs="Times New Roman"/>
          <w:lang w:val="kk-KZ"/>
        </w:rPr>
      </w:pPr>
    </w:p>
    <w:p w14:paraId="1AC30707" w14:textId="77777777" w:rsidR="00C3456E" w:rsidRDefault="00C3456E" w:rsidP="0098562D">
      <w:pPr>
        <w:spacing w:after="0" w:line="0" w:lineRule="atLeast"/>
        <w:rPr>
          <w:rFonts w:ascii="Times New Roman" w:hAnsi="Times New Roman" w:cs="Times New Roman"/>
          <w:lang w:val="kk-KZ"/>
        </w:rPr>
      </w:pPr>
    </w:p>
    <w:p w14:paraId="46F16505" w14:textId="77777777" w:rsidR="00C3456E" w:rsidRDefault="00C3456E" w:rsidP="0098562D">
      <w:pPr>
        <w:spacing w:after="0" w:line="0" w:lineRule="atLeast"/>
        <w:rPr>
          <w:rFonts w:ascii="Times New Roman" w:hAnsi="Times New Roman" w:cs="Times New Roman"/>
          <w:lang w:val="kk-KZ"/>
        </w:rPr>
      </w:pPr>
    </w:p>
    <w:p w14:paraId="35BD439D" w14:textId="77777777" w:rsidR="00C3456E" w:rsidRDefault="00C3456E" w:rsidP="0098562D">
      <w:pPr>
        <w:spacing w:after="0" w:line="0" w:lineRule="atLeast"/>
        <w:rPr>
          <w:rFonts w:ascii="Times New Roman" w:hAnsi="Times New Roman" w:cs="Times New Roman"/>
          <w:lang w:val="kk-KZ"/>
        </w:rPr>
      </w:pPr>
    </w:p>
    <w:p w14:paraId="38D7ACDC" w14:textId="77777777" w:rsidR="00C3456E" w:rsidRDefault="00C3456E" w:rsidP="0098562D">
      <w:pPr>
        <w:spacing w:after="0" w:line="0" w:lineRule="atLeast"/>
        <w:rPr>
          <w:rFonts w:ascii="Times New Roman" w:hAnsi="Times New Roman" w:cs="Times New Roman"/>
          <w:lang w:val="kk-KZ"/>
        </w:rPr>
      </w:pPr>
    </w:p>
    <w:p w14:paraId="450F510F" w14:textId="77777777" w:rsidR="00C3456E" w:rsidRDefault="00C3456E" w:rsidP="0098562D">
      <w:pPr>
        <w:spacing w:after="0" w:line="0" w:lineRule="atLeast"/>
        <w:rPr>
          <w:rFonts w:ascii="Times New Roman" w:hAnsi="Times New Roman" w:cs="Times New Roman"/>
          <w:lang w:val="kk-KZ"/>
        </w:rPr>
      </w:pPr>
    </w:p>
    <w:p w14:paraId="77A57DD1" w14:textId="77777777" w:rsidR="00C3456E" w:rsidRDefault="00C3456E" w:rsidP="0098562D">
      <w:pPr>
        <w:spacing w:after="0" w:line="0" w:lineRule="atLeast"/>
        <w:rPr>
          <w:rFonts w:ascii="Times New Roman" w:hAnsi="Times New Roman" w:cs="Times New Roman"/>
          <w:lang w:val="kk-KZ"/>
        </w:rPr>
      </w:pPr>
    </w:p>
    <w:p w14:paraId="22D8C52C" w14:textId="77777777" w:rsidR="00C3456E" w:rsidRDefault="00C3456E" w:rsidP="0098562D">
      <w:pPr>
        <w:spacing w:after="0" w:line="0" w:lineRule="atLeast"/>
        <w:rPr>
          <w:rFonts w:ascii="Times New Roman" w:hAnsi="Times New Roman" w:cs="Times New Roman"/>
          <w:lang w:val="kk-KZ"/>
        </w:rPr>
      </w:pPr>
    </w:p>
    <w:p w14:paraId="7110E167" w14:textId="77777777" w:rsidR="00C3456E" w:rsidRDefault="00C3456E" w:rsidP="0098562D">
      <w:pPr>
        <w:spacing w:after="0" w:line="0" w:lineRule="atLeast"/>
        <w:rPr>
          <w:rFonts w:ascii="Times New Roman" w:hAnsi="Times New Roman" w:cs="Times New Roman"/>
          <w:lang w:val="kk-KZ"/>
        </w:rPr>
      </w:pPr>
    </w:p>
    <w:p w14:paraId="2FA42401" w14:textId="77777777" w:rsidR="00C3456E" w:rsidRDefault="00C3456E" w:rsidP="0098562D">
      <w:pPr>
        <w:spacing w:after="0" w:line="0" w:lineRule="atLeast"/>
        <w:rPr>
          <w:rFonts w:ascii="Times New Roman" w:hAnsi="Times New Roman" w:cs="Times New Roman"/>
          <w:lang w:val="kk-KZ"/>
        </w:rPr>
      </w:pPr>
    </w:p>
    <w:p w14:paraId="4706104E" w14:textId="77777777" w:rsidR="00C3456E" w:rsidRDefault="00C3456E" w:rsidP="0098562D">
      <w:pPr>
        <w:spacing w:after="0" w:line="0" w:lineRule="atLeast"/>
        <w:rPr>
          <w:rFonts w:ascii="Times New Roman" w:hAnsi="Times New Roman" w:cs="Times New Roman"/>
          <w:lang w:val="kk-KZ"/>
        </w:rPr>
      </w:pPr>
    </w:p>
    <w:p w14:paraId="4EAC6749" w14:textId="77777777" w:rsidR="00C3456E" w:rsidRDefault="00C3456E" w:rsidP="0098562D">
      <w:pPr>
        <w:spacing w:after="0" w:line="0" w:lineRule="atLeast"/>
        <w:rPr>
          <w:rFonts w:ascii="Times New Roman" w:hAnsi="Times New Roman" w:cs="Times New Roman"/>
          <w:lang w:val="kk-KZ"/>
        </w:rPr>
      </w:pPr>
    </w:p>
    <w:p w14:paraId="47034B63" w14:textId="77777777" w:rsidR="00C3456E" w:rsidRDefault="00C3456E" w:rsidP="0098562D">
      <w:pPr>
        <w:spacing w:after="0" w:line="0" w:lineRule="atLeast"/>
        <w:rPr>
          <w:rFonts w:ascii="Times New Roman" w:hAnsi="Times New Roman" w:cs="Times New Roman"/>
          <w:lang w:val="kk-KZ"/>
        </w:rPr>
      </w:pPr>
    </w:p>
    <w:p w14:paraId="646FF612" w14:textId="77777777" w:rsidR="00C3456E" w:rsidRDefault="00C3456E" w:rsidP="0098562D">
      <w:pPr>
        <w:spacing w:after="0" w:line="0" w:lineRule="atLeast"/>
        <w:rPr>
          <w:rFonts w:ascii="Times New Roman" w:hAnsi="Times New Roman" w:cs="Times New Roman"/>
          <w:lang w:val="kk-KZ"/>
        </w:rPr>
      </w:pPr>
    </w:p>
    <w:p w14:paraId="363FF9F7" w14:textId="77777777" w:rsidR="00C3456E" w:rsidRDefault="00C3456E" w:rsidP="0098562D">
      <w:pPr>
        <w:spacing w:after="0" w:line="0" w:lineRule="atLeast"/>
        <w:rPr>
          <w:rFonts w:ascii="Times New Roman" w:hAnsi="Times New Roman" w:cs="Times New Roman"/>
          <w:lang w:val="kk-KZ"/>
        </w:rPr>
      </w:pPr>
    </w:p>
    <w:p w14:paraId="4F654202" w14:textId="77777777" w:rsidR="00C3456E" w:rsidRDefault="00C3456E" w:rsidP="0098562D">
      <w:pPr>
        <w:spacing w:after="0" w:line="0" w:lineRule="atLeast"/>
        <w:rPr>
          <w:rFonts w:ascii="Times New Roman" w:hAnsi="Times New Roman" w:cs="Times New Roman"/>
          <w:lang w:val="kk-KZ"/>
        </w:rPr>
      </w:pPr>
    </w:p>
    <w:p w14:paraId="48AB8958" w14:textId="77777777" w:rsidR="00C3456E" w:rsidRDefault="00C3456E" w:rsidP="0098562D">
      <w:pPr>
        <w:spacing w:after="0" w:line="0" w:lineRule="atLeast"/>
        <w:rPr>
          <w:rFonts w:ascii="Times New Roman" w:hAnsi="Times New Roman" w:cs="Times New Roman"/>
          <w:lang w:val="kk-KZ"/>
        </w:rPr>
      </w:pPr>
    </w:p>
    <w:p w14:paraId="2CA58544" w14:textId="77777777" w:rsidR="007569FF" w:rsidRDefault="007569FF" w:rsidP="0098562D">
      <w:pPr>
        <w:spacing w:after="0" w:line="0" w:lineRule="atLeast"/>
        <w:rPr>
          <w:rFonts w:ascii="Times New Roman" w:hAnsi="Times New Roman" w:cs="Times New Roman"/>
          <w:lang w:val="kk-KZ"/>
        </w:rPr>
      </w:pPr>
    </w:p>
    <w:tbl>
      <w:tblPr>
        <w:tblpPr w:leftFromText="180" w:rightFromText="180" w:vertAnchor="text" w:tblpXSpec="right" w:tblpY="1"/>
        <w:tblOverlap w:val="never"/>
        <w:tblW w:w="5807" w:type="dxa"/>
        <w:tblLayout w:type="fixed"/>
        <w:tblLook w:val="04A0" w:firstRow="1" w:lastRow="0" w:firstColumn="1" w:lastColumn="0" w:noHBand="0" w:noVBand="1"/>
      </w:tblPr>
      <w:tblGrid>
        <w:gridCol w:w="1838"/>
        <w:gridCol w:w="3969"/>
      </w:tblGrid>
      <w:tr w:rsidR="00CC29CE" w:rsidRPr="00C92082" w14:paraId="7C47F156" w14:textId="77777777" w:rsidTr="00250CF6">
        <w:trPr>
          <w:trHeight w:val="30"/>
        </w:trPr>
        <w:tc>
          <w:tcPr>
            <w:tcW w:w="1838" w:type="dxa"/>
            <w:tcMar>
              <w:top w:w="15" w:type="dxa"/>
              <w:left w:w="15" w:type="dxa"/>
              <w:bottom w:w="15" w:type="dxa"/>
              <w:right w:w="15" w:type="dxa"/>
            </w:tcMar>
            <w:vAlign w:val="center"/>
          </w:tcPr>
          <w:p w14:paraId="4F4EAB0E" w14:textId="77777777" w:rsidR="00CC29CE" w:rsidRPr="007C661B" w:rsidRDefault="00CC29CE" w:rsidP="00250CF6">
            <w:pPr>
              <w:spacing w:after="0" w:line="240" w:lineRule="auto"/>
              <w:jc w:val="center"/>
              <w:rPr>
                <w:rFonts w:ascii="Times New Roman" w:hAnsi="Times New Roman" w:cs="Times New Roman"/>
                <w:sz w:val="24"/>
                <w:szCs w:val="24"/>
                <w:lang w:val="en-US"/>
              </w:rPr>
            </w:pPr>
            <w:r w:rsidRPr="007C661B">
              <w:rPr>
                <w:rFonts w:ascii="Times New Roman" w:hAnsi="Times New Roman" w:cs="Times New Roman"/>
                <w:color w:val="000000"/>
                <w:sz w:val="24"/>
                <w:szCs w:val="24"/>
                <w:lang w:val="en-US"/>
              </w:rPr>
              <w:t> </w:t>
            </w:r>
          </w:p>
        </w:tc>
        <w:tc>
          <w:tcPr>
            <w:tcW w:w="3969" w:type="dxa"/>
            <w:tcMar>
              <w:top w:w="15" w:type="dxa"/>
              <w:left w:w="15" w:type="dxa"/>
              <w:bottom w:w="15" w:type="dxa"/>
              <w:right w:w="15" w:type="dxa"/>
            </w:tcMar>
            <w:vAlign w:val="center"/>
          </w:tcPr>
          <w:p w14:paraId="1805221D" w14:textId="77777777" w:rsidR="00CC29CE" w:rsidRPr="00CC29CE" w:rsidRDefault="00CC29CE" w:rsidP="00250CF6">
            <w:pPr>
              <w:spacing w:after="0" w:line="240" w:lineRule="auto"/>
              <w:jc w:val="center"/>
              <w:rPr>
                <w:rFonts w:ascii="Times New Roman" w:hAnsi="Times New Roman" w:cs="Times New Roman"/>
                <w:color w:val="000000"/>
                <w:sz w:val="20"/>
                <w:szCs w:val="24"/>
                <w:lang w:val="en-US"/>
              </w:rPr>
            </w:pPr>
          </w:p>
          <w:p w14:paraId="096B5F0A" w14:textId="77777777" w:rsidR="00CC29CE" w:rsidRPr="00CC29CE" w:rsidRDefault="00CC29CE" w:rsidP="00CC29CE">
            <w:pPr>
              <w:spacing w:after="0" w:line="240" w:lineRule="auto"/>
              <w:jc w:val="center"/>
              <w:rPr>
                <w:rFonts w:ascii="Times New Roman" w:hAnsi="Times New Roman" w:cs="Times New Roman"/>
                <w:color w:val="000000"/>
                <w:sz w:val="20"/>
                <w:szCs w:val="24"/>
                <w:lang w:val="en-US"/>
              </w:rPr>
            </w:pPr>
            <w:r w:rsidRPr="00CC29CE">
              <w:rPr>
                <w:rFonts w:ascii="Times New Roman" w:hAnsi="Times New Roman" w:cs="Times New Roman"/>
                <w:color w:val="000000"/>
                <w:sz w:val="20"/>
                <w:szCs w:val="24"/>
                <w:lang w:val="en-US"/>
              </w:rPr>
              <w:t>Appendix 7 to the Rules</w:t>
            </w:r>
          </w:p>
          <w:p w14:paraId="7729AF96" w14:textId="77777777" w:rsidR="00CC29CE" w:rsidRPr="00CC29CE" w:rsidRDefault="00CC29CE" w:rsidP="00CC29CE">
            <w:pPr>
              <w:spacing w:after="0" w:line="240" w:lineRule="auto"/>
              <w:jc w:val="center"/>
              <w:rPr>
                <w:rFonts w:ascii="Times New Roman" w:hAnsi="Times New Roman" w:cs="Times New Roman"/>
                <w:color w:val="000000"/>
                <w:sz w:val="20"/>
                <w:szCs w:val="24"/>
                <w:lang w:val="en-US"/>
              </w:rPr>
            </w:pPr>
            <w:r w:rsidRPr="00CC29CE">
              <w:rPr>
                <w:rFonts w:ascii="Times New Roman" w:hAnsi="Times New Roman" w:cs="Times New Roman"/>
                <w:color w:val="000000"/>
                <w:sz w:val="20"/>
                <w:szCs w:val="24"/>
                <w:lang w:val="en-US"/>
              </w:rPr>
              <w:t>holding a competition for a lesson</w:t>
            </w:r>
          </w:p>
          <w:p w14:paraId="15420D19" w14:textId="77777777" w:rsidR="00CC29CE" w:rsidRPr="00CC29CE" w:rsidRDefault="00CC29CE" w:rsidP="00CC29CE">
            <w:pPr>
              <w:spacing w:after="0" w:line="240" w:lineRule="auto"/>
              <w:jc w:val="center"/>
              <w:rPr>
                <w:rFonts w:ascii="Times New Roman" w:hAnsi="Times New Roman" w:cs="Times New Roman"/>
                <w:color w:val="000000"/>
                <w:sz w:val="20"/>
                <w:szCs w:val="24"/>
                <w:lang w:val="en-US"/>
              </w:rPr>
            </w:pPr>
            <w:r w:rsidRPr="00CC29CE">
              <w:rPr>
                <w:rFonts w:ascii="Times New Roman" w:hAnsi="Times New Roman" w:cs="Times New Roman"/>
                <w:color w:val="000000"/>
                <w:sz w:val="20"/>
                <w:szCs w:val="24"/>
                <w:lang w:val="en-US"/>
              </w:rPr>
              <w:t>administrative state</w:t>
            </w:r>
          </w:p>
          <w:p w14:paraId="17FA66D6" w14:textId="782C93C6" w:rsidR="00CC29CE" w:rsidRPr="00CC29CE" w:rsidRDefault="00CC29CE" w:rsidP="00CC29CE">
            <w:pPr>
              <w:spacing w:after="0" w:line="240" w:lineRule="auto"/>
              <w:jc w:val="center"/>
              <w:rPr>
                <w:rFonts w:ascii="Times New Roman" w:hAnsi="Times New Roman" w:cs="Times New Roman"/>
                <w:color w:val="000000"/>
                <w:sz w:val="20"/>
                <w:szCs w:val="24"/>
                <w:lang w:val="en-US"/>
              </w:rPr>
            </w:pPr>
            <w:r w:rsidRPr="00CC29CE">
              <w:rPr>
                <w:rFonts w:ascii="Times New Roman" w:hAnsi="Times New Roman" w:cs="Times New Roman"/>
                <w:color w:val="000000"/>
                <w:sz w:val="20"/>
                <w:szCs w:val="24"/>
                <w:lang w:val="en-US"/>
              </w:rPr>
              <w:t>Corps B positions</w:t>
            </w:r>
          </w:p>
        </w:tc>
      </w:tr>
      <w:tr w:rsidR="00CC29CE" w:rsidRPr="00AE306E" w14:paraId="45960D48" w14:textId="77777777" w:rsidTr="00250CF6">
        <w:trPr>
          <w:trHeight w:val="30"/>
        </w:trPr>
        <w:tc>
          <w:tcPr>
            <w:tcW w:w="1838" w:type="dxa"/>
            <w:tcMar>
              <w:top w:w="15" w:type="dxa"/>
              <w:left w:w="15" w:type="dxa"/>
              <w:bottom w:w="15" w:type="dxa"/>
              <w:right w:w="15" w:type="dxa"/>
            </w:tcMar>
            <w:vAlign w:val="center"/>
          </w:tcPr>
          <w:p w14:paraId="6F026906" w14:textId="77777777" w:rsidR="00CC29CE" w:rsidRPr="00CC29CE" w:rsidRDefault="00CC29CE" w:rsidP="00250CF6">
            <w:pPr>
              <w:spacing w:after="0" w:line="240" w:lineRule="auto"/>
              <w:jc w:val="center"/>
              <w:rPr>
                <w:rFonts w:ascii="Times New Roman" w:hAnsi="Times New Roman" w:cs="Times New Roman"/>
                <w:sz w:val="24"/>
                <w:szCs w:val="24"/>
                <w:lang w:val="en-US"/>
              </w:rPr>
            </w:pPr>
            <w:r w:rsidRPr="00CC29CE">
              <w:rPr>
                <w:rFonts w:ascii="Times New Roman" w:hAnsi="Times New Roman" w:cs="Times New Roman"/>
                <w:color w:val="000000"/>
                <w:sz w:val="24"/>
                <w:szCs w:val="24"/>
                <w:lang w:val="en-US"/>
              </w:rPr>
              <w:t> </w:t>
            </w:r>
          </w:p>
        </w:tc>
        <w:tc>
          <w:tcPr>
            <w:tcW w:w="3969" w:type="dxa"/>
            <w:tcMar>
              <w:top w:w="15" w:type="dxa"/>
              <w:left w:w="15" w:type="dxa"/>
              <w:bottom w:w="15" w:type="dxa"/>
              <w:right w:w="15" w:type="dxa"/>
            </w:tcMar>
            <w:vAlign w:val="center"/>
          </w:tcPr>
          <w:p w14:paraId="4A8403E4" w14:textId="4FA1404C" w:rsidR="00CC29CE" w:rsidRPr="00FF4862" w:rsidRDefault="00CC29CE" w:rsidP="00250CF6">
            <w:pPr>
              <w:spacing w:after="0" w:line="240" w:lineRule="auto"/>
              <w:jc w:val="center"/>
              <w:rPr>
                <w:rFonts w:ascii="Times New Roman" w:hAnsi="Times New Roman" w:cs="Times New Roman"/>
                <w:sz w:val="20"/>
                <w:szCs w:val="24"/>
              </w:rPr>
            </w:pPr>
            <w:proofErr w:type="spellStart"/>
            <w:r w:rsidRPr="00CC29CE">
              <w:rPr>
                <w:rFonts w:ascii="Times New Roman" w:hAnsi="Times New Roman" w:cs="Times New Roman"/>
                <w:color w:val="000000"/>
                <w:sz w:val="20"/>
                <w:szCs w:val="24"/>
              </w:rPr>
              <w:t>The</w:t>
            </w:r>
            <w:proofErr w:type="spellEnd"/>
            <w:r w:rsidRPr="00CC29CE">
              <w:rPr>
                <w:rFonts w:ascii="Times New Roman" w:hAnsi="Times New Roman" w:cs="Times New Roman"/>
                <w:color w:val="000000"/>
                <w:sz w:val="20"/>
                <w:szCs w:val="24"/>
              </w:rPr>
              <w:t xml:space="preserve"> </w:t>
            </w:r>
            <w:proofErr w:type="spellStart"/>
            <w:r w:rsidRPr="00CC29CE">
              <w:rPr>
                <w:rFonts w:ascii="Times New Roman" w:hAnsi="Times New Roman" w:cs="Times New Roman"/>
                <w:color w:val="000000"/>
                <w:sz w:val="20"/>
                <w:szCs w:val="24"/>
              </w:rPr>
              <w:t>form</w:t>
            </w:r>
            <w:proofErr w:type="spellEnd"/>
          </w:p>
        </w:tc>
      </w:tr>
    </w:tbl>
    <w:p w14:paraId="4CF133DB" w14:textId="77777777" w:rsidR="00603506" w:rsidRPr="00603506" w:rsidRDefault="00CC29CE" w:rsidP="00603506">
      <w:pPr>
        <w:spacing w:after="0" w:line="240" w:lineRule="auto"/>
        <w:jc w:val="center"/>
        <w:rPr>
          <w:rFonts w:ascii="Times New Roman" w:hAnsi="Times New Roman" w:cs="Times New Roman"/>
          <w:b/>
          <w:color w:val="000000"/>
          <w:sz w:val="24"/>
          <w:szCs w:val="24"/>
        </w:rPr>
      </w:pPr>
      <w:r w:rsidRPr="00603506">
        <w:rPr>
          <w:rFonts w:ascii="Times New Roman" w:hAnsi="Times New Roman" w:cs="Times New Roman"/>
          <w:b/>
          <w:color w:val="000000"/>
          <w:sz w:val="24"/>
          <w:szCs w:val="24"/>
        </w:rPr>
        <w:br w:type="textWrapping" w:clear="all"/>
      </w:r>
      <w:r w:rsidR="00603506" w:rsidRPr="00603506">
        <w:rPr>
          <w:rFonts w:ascii="Times New Roman" w:hAnsi="Times New Roman" w:cs="Times New Roman"/>
          <w:b/>
          <w:color w:val="000000"/>
          <w:sz w:val="24"/>
          <w:szCs w:val="24"/>
        </w:rPr>
        <w:t>SCHEDULE</w:t>
      </w:r>
    </w:p>
    <w:p w14:paraId="288859A0" w14:textId="5C5F3AF0" w:rsidR="00CC29CE" w:rsidRDefault="00603506" w:rsidP="00603506">
      <w:pPr>
        <w:spacing w:after="0" w:line="240" w:lineRule="auto"/>
        <w:jc w:val="center"/>
        <w:rPr>
          <w:rFonts w:ascii="Times New Roman" w:hAnsi="Times New Roman" w:cs="Times New Roman"/>
          <w:b/>
          <w:color w:val="000000"/>
          <w:sz w:val="24"/>
          <w:szCs w:val="24"/>
        </w:rPr>
      </w:pPr>
      <w:proofErr w:type="spellStart"/>
      <w:r w:rsidRPr="00603506">
        <w:rPr>
          <w:rFonts w:ascii="Times New Roman" w:hAnsi="Times New Roman" w:cs="Times New Roman"/>
          <w:b/>
          <w:color w:val="000000"/>
          <w:sz w:val="24"/>
          <w:szCs w:val="24"/>
        </w:rPr>
        <w:t>interviews</w:t>
      </w:r>
      <w:proofErr w:type="spellEnd"/>
      <w:r w:rsidRPr="00603506">
        <w:rPr>
          <w:rFonts w:ascii="Times New Roman" w:hAnsi="Times New Roman" w:cs="Times New Roman"/>
          <w:b/>
          <w:color w:val="000000"/>
          <w:sz w:val="24"/>
          <w:szCs w:val="24"/>
        </w:rPr>
        <w:t xml:space="preserve"> </w:t>
      </w:r>
      <w:proofErr w:type="spellStart"/>
      <w:r w:rsidRPr="00603506">
        <w:rPr>
          <w:rFonts w:ascii="Times New Roman" w:hAnsi="Times New Roman" w:cs="Times New Roman"/>
          <w:b/>
          <w:color w:val="000000"/>
          <w:sz w:val="24"/>
          <w:szCs w:val="24"/>
        </w:rPr>
        <w:t>and</w:t>
      </w:r>
      <w:proofErr w:type="spellEnd"/>
      <w:r w:rsidRPr="00603506">
        <w:rPr>
          <w:rFonts w:ascii="Times New Roman" w:hAnsi="Times New Roman" w:cs="Times New Roman"/>
          <w:b/>
          <w:color w:val="000000"/>
          <w:sz w:val="24"/>
          <w:szCs w:val="24"/>
        </w:rPr>
        <w:t xml:space="preserve"> </w:t>
      </w:r>
      <w:proofErr w:type="spellStart"/>
      <w:r w:rsidRPr="00603506">
        <w:rPr>
          <w:rFonts w:ascii="Times New Roman" w:hAnsi="Times New Roman" w:cs="Times New Roman"/>
          <w:b/>
          <w:color w:val="000000"/>
          <w:sz w:val="24"/>
          <w:szCs w:val="24"/>
        </w:rPr>
        <w:t>essays</w:t>
      </w:r>
      <w:proofErr w:type="spellEnd"/>
    </w:p>
    <w:tbl>
      <w:tblPr>
        <w:tblW w:w="10632" w:type="dxa"/>
        <w:tblCellSpacing w:w="0" w:type="auto"/>
        <w:tblInd w:w="-269"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2693"/>
        <w:gridCol w:w="3544"/>
        <w:gridCol w:w="2123"/>
        <w:gridCol w:w="1846"/>
      </w:tblGrid>
      <w:tr w:rsidR="00CC29CE" w:rsidRPr="00C92082" w14:paraId="4E888646" w14:textId="77777777" w:rsidTr="00250CF6">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E31A22" w14:textId="2FD6E431" w:rsidR="00CC29CE" w:rsidRPr="00FB34FB" w:rsidRDefault="00603506" w:rsidP="00250CF6">
            <w:pPr>
              <w:spacing w:after="0" w:line="240" w:lineRule="auto"/>
              <w:ind w:left="20"/>
              <w:jc w:val="center"/>
              <w:rPr>
                <w:rFonts w:ascii="Times New Roman" w:hAnsi="Times New Roman" w:cs="Times New Roman"/>
              </w:rPr>
            </w:pPr>
            <w:r>
              <w:rPr>
                <w:rFonts w:ascii="Times New Roman" w:hAnsi="Times New Roman" w:cs="Times New Roman"/>
                <w:lang w:val="kk-KZ"/>
              </w:rPr>
              <w:t>No</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6E3702" w14:textId="006B0457" w:rsidR="00CC29CE" w:rsidRPr="00FB34FB" w:rsidRDefault="00603506" w:rsidP="00250CF6">
            <w:pPr>
              <w:spacing w:after="0" w:line="240" w:lineRule="auto"/>
              <w:ind w:left="20"/>
              <w:jc w:val="center"/>
              <w:rPr>
                <w:rFonts w:ascii="Times New Roman" w:hAnsi="Times New Roman" w:cs="Times New Roman"/>
              </w:rPr>
            </w:pPr>
            <w:proofErr w:type="spellStart"/>
            <w:r w:rsidRPr="00603506">
              <w:rPr>
                <w:rFonts w:ascii="Times New Roman" w:hAnsi="Times New Roman" w:cs="Times New Roman"/>
                <w:color w:val="000000"/>
              </w:rPr>
              <w:t>Position</w:t>
            </w:r>
            <w:proofErr w:type="spellEnd"/>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412B75" w14:textId="1F963EB1" w:rsidR="00CC29CE" w:rsidRPr="00603506" w:rsidRDefault="00603506" w:rsidP="00250CF6">
            <w:pPr>
              <w:spacing w:after="0" w:line="240" w:lineRule="auto"/>
              <w:ind w:left="20"/>
              <w:jc w:val="center"/>
              <w:rPr>
                <w:rFonts w:ascii="Times New Roman" w:hAnsi="Times New Roman" w:cs="Times New Roman"/>
                <w:lang w:val="en-US"/>
              </w:rPr>
            </w:pPr>
            <w:r w:rsidRPr="00603506">
              <w:rPr>
                <w:rFonts w:ascii="Times New Roman" w:hAnsi="Times New Roman" w:cs="Times New Roman"/>
                <w:color w:val="000000"/>
                <w:lang w:val="en-US"/>
              </w:rPr>
              <w:t>Surname, name, patronymic (if any) of the candidate</w:t>
            </w:r>
          </w:p>
        </w:tc>
        <w:tc>
          <w:tcPr>
            <w:tcW w:w="21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2CF846" w14:textId="570C0876" w:rsidR="00CC29CE" w:rsidRPr="00603506" w:rsidRDefault="00603506" w:rsidP="00250CF6">
            <w:pPr>
              <w:spacing w:after="0" w:line="240" w:lineRule="auto"/>
              <w:ind w:left="20"/>
              <w:jc w:val="center"/>
              <w:rPr>
                <w:rFonts w:ascii="Times New Roman" w:hAnsi="Times New Roman" w:cs="Times New Roman"/>
                <w:lang w:val="en-US"/>
              </w:rPr>
            </w:pPr>
            <w:r w:rsidRPr="00603506">
              <w:rPr>
                <w:rFonts w:ascii="Times New Roman" w:hAnsi="Times New Roman" w:cs="Times New Roman"/>
                <w:lang w:val="en-US"/>
              </w:rPr>
              <w:t>Place, date and time of the interview</w:t>
            </w: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3D8E4A" w14:textId="4DD9246C" w:rsidR="00CC29CE" w:rsidRPr="00603506" w:rsidRDefault="00603506" w:rsidP="00250CF6">
            <w:pPr>
              <w:spacing w:after="0" w:line="240" w:lineRule="auto"/>
              <w:ind w:left="20"/>
              <w:jc w:val="center"/>
              <w:rPr>
                <w:rFonts w:ascii="Times New Roman" w:hAnsi="Times New Roman" w:cs="Times New Roman"/>
                <w:lang w:val="en-US"/>
              </w:rPr>
            </w:pPr>
            <w:r w:rsidRPr="00603506">
              <w:rPr>
                <w:rFonts w:ascii="Times New Roman" w:hAnsi="Times New Roman" w:cs="Times New Roman"/>
                <w:lang w:val="en-US"/>
              </w:rPr>
              <w:t>Place, date and time of the essay</w:t>
            </w:r>
          </w:p>
        </w:tc>
      </w:tr>
      <w:tr w:rsidR="00ED2D4A" w:rsidRPr="00C92082" w14:paraId="031EB99D" w14:textId="77777777" w:rsidTr="00363157">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011055" w14:textId="77777777" w:rsidR="00ED2D4A" w:rsidRPr="009A7606" w:rsidRDefault="00ED2D4A" w:rsidP="00025485">
            <w:pPr>
              <w:spacing w:after="0" w:line="240" w:lineRule="auto"/>
              <w:ind w:left="20"/>
              <w:jc w:val="both"/>
              <w:rPr>
                <w:rFonts w:ascii="Times New Roman" w:hAnsi="Times New Roman" w:cs="Times New Roman"/>
                <w:lang w:val="kk-KZ"/>
              </w:rPr>
            </w:pPr>
            <w:r>
              <w:rPr>
                <w:rFonts w:ascii="Times New Roman" w:hAnsi="Times New Roman" w:cs="Times New Roman"/>
                <w:color w:val="000000"/>
              </w:rPr>
              <w:t>1</w:t>
            </w:r>
          </w:p>
          <w:p w14:paraId="55DD6DC8" w14:textId="77777777" w:rsidR="00ED2D4A" w:rsidRPr="00FB34FB" w:rsidRDefault="00ED2D4A" w:rsidP="00250CF6">
            <w:pPr>
              <w:spacing w:after="0" w:line="240" w:lineRule="auto"/>
              <w:ind w:left="20"/>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C98400" w14:textId="1BB2BD9F" w:rsidR="00ED2D4A" w:rsidRPr="00FB34FB" w:rsidRDefault="00ED2D4A" w:rsidP="00E84812">
            <w:pPr>
              <w:pStyle w:val="a6"/>
              <w:rPr>
                <w:rFonts w:ascii="Times New Roman" w:hAnsi="Times New Roman" w:cs="Times New Roman"/>
                <w:lang w:val="kk-KZ"/>
              </w:rPr>
            </w:pPr>
            <w:r w:rsidRPr="004F4191">
              <w:rPr>
                <w:rFonts w:ascii="Times New Roman" w:hAnsi="Times New Roman" w:cs="Times New Roman"/>
                <w:lang w:val="kk-KZ"/>
              </w:rPr>
              <w:t>Head of the Remote Monitoring Department of the State Revenue Department for Atyrau region</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3EFF63" w14:textId="05CFC840" w:rsidR="00ED2D4A" w:rsidRPr="00FB34FB" w:rsidRDefault="00ED2D4A" w:rsidP="00250CF6">
            <w:pPr>
              <w:spacing w:after="0" w:line="240" w:lineRule="auto"/>
              <w:rPr>
                <w:rFonts w:ascii="Times New Roman" w:hAnsi="Times New Roman" w:cs="Times New Roman"/>
                <w:lang w:val="kk-KZ"/>
              </w:rPr>
            </w:pPr>
            <w:r>
              <w:rPr>
                <w:rFonts w:ascii="Times New Roman" w:hAnsi="Times New Roman" w:cs="Times New Roman"/>
                <w:lang w:val="kk-KZ"/>
              </w:rPr>
              <w:t xml:space="preserve">         </w:t>
            </w:r>
            <w:r w:rsidRPr="004F4191">
              <w:rPr>
                <w:rFonts w:ascii="Times New Roman" w:hAnsi="Times New Roman" w:cs="Times New Roman"/>
                <w:lang w:val="kk-KZ"/>
              </w:rPr>
              <w:t>Bulekov Rinat Kuandykovich</w:t>
            </w:r>
          </w:p>
        </w:tc>
        <w:tc>
          <w:tcPr>
            <w:tcW w:w="2123"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C7D35C4" w14:textId="77777777" w:rsidR="001B35B7" w:rsidRDefault="00ED2D4A" w:rsidP="00F574E7">
            <w:pPr>
              <w:pStyle w:val="a6"/>
              <w:jc w:val="both"/>
              <w:rPr>
                <w:rStyle w:val="a4"/>
                <w:rFonts w:ascii="Times New Roman" w:hAnsi="Times New Roman" w:cs="Times New Roman"/>
                <w:i w:val="0"/>
                <w:lang w:val="kk-KZ"/>
              </w:rPr>
            </w:pPr>
            <w:r w:rsidRPr="00F574E7">
              <w:rPr>
                <w:rStyle w:val="a4"/>
                <w:rFonts w:ascii="Times New Roman" w:hAnsi="Times New Roman" w:cs="Times New Roman"/>
                <w:i w:val="0"/>
                <w:lang w:val="kk-KZ"/>
              </w:rPr>
              <w:t xml:space="preserve">Atyrau region, </w:t>
            </w:r>
          </w:p>
          <w:p w14:paraId="462B0CBD" w14:textId="2A84825C" w:rsidR="00ED2D4A" w:rsidRPr="00F574E7" w:rsidRDefault="00ED2D4A" w:rsidP="00F574E7">
            <w:pPr>
              <w:pStyle w:val="a6"/>
              <w:jc w:val="both"/>
              <w:rPr>
                <w:rStyle w:val="a4"/>
                <w:rFonts w:ascii="Times New Roman" w:hAnsi="Times New Roman" w:cs="Times New Roman"/>
                <w:i w:val="0"/>
                <w:lang w:val="kk-KZ"/>
              </w:rPr>
            </w:pPr>
            <w:r w:rsidRPr="00F574E7">
              <w:rPr>
                <w:rStyle w:val="a4"/>
                <w:rFonts w:ascii="Times New Roman" w:hAnsi="Times New Roman" w:cs="Times New Roman"/>
                <w:i w:val="0"/>
                <w:lang w:val="kk-KZ"/>
              </w:rPr>
              <w:t>Atyrau city,</w:t>
            </w:r>
          </w:p>
          <w:p w14:paraId="3889DB50" w14:textId="77777777" w:rsidR="001B35B7" w:rsidRDefault="00ED2D4A" w:rsidP="00F574E7">
            <w:pPr>
              <w:pStyle w:val="a6"/>
              <w:jc w:val="both"/>
              <w:rPr>
                <w:rStyle w:val="a4"/>
                <w:rFonts w:ascii="Times New Roman" w:hAnsi="Times New Roman" w:cs="Times New Roman"/>
                <w:i w:val="0"/>
                <w:lang w:val="kk-KZ"/>
              </w:rPr>
            </w:pPr>
            <w:r w:rsidRPr="00F574E7">
              <w:rPr>
                <w:rStyle w:val="a4"/>
                <w:rFonts w:ascii="Times New Roman" w:hAnsi="Times New Roman" w:cs="Times New Roman"/>
                <w:i w:val="0"/>
                <w:lang w:val="kk-KZ"/>
              </w:rPr>
              <w:t xml:space="preserve">94 A Azattyk Ave., </w:t>
            </w:r>
          </w:p>
          <w:p w14:paraId="7C948473" w14:textId="1BAF6860" w:rsidR="00ED2D4A" w:rsidRPr="00F574E7" w:rsidRDefault="00ED2D4A" w:rsidP="00F574E7">
            <w:pPr>
              <w:pStyle w:val="a6"/>
              <w:jc w:val="both"/>
              <w:rPr>
                <w:rStyle w:val="a4"/>
                <w:rFonts w:ascii="Times New Roman" w:hAnsi="Times New Roman" w:cs="Times New Roman"/>
                <w:i w:val="0"/>
                <w:lang w:val="kk-KZ"/>
              </w:rPr>
            </w:pPr>
            <w:r w:rsidRPr="00F574E7">
              <w:rPr>
                <w:rStyle w:val="a4"/>
                <w:rFonts w:ascii="Times New Roman" w:hAnsi="Times New Roman" w:cs="Times New Roman"/>
                <w:i w:val="0"/>
                <w:lang w:val="kk-KZ"/>
              </w:rPr>
              <w:t>5th floor, 56 office</w:t>
            </w:r>
          </w:p>
          <w:p w14:paraId="68AA2F27" w14:textId="77777777" w:rsidR="00ED2D4A" w:rsidRPr="00F574E7" w:rsidRDefault="00ED2D4A" w:rsidP="00F574E7">
            <w:pPr>
              <w:pStyle w:val="a6"/>
              <w:jc w:val="both"/>
              <w:rPr>
                <w:rStyle w:val="a4"/>
                <w:rFonts w:ascii="Times New Roman" w:hAnsi="Times New Roman" w:cs="Times New Roman"/>
                <w:i w:val="0"/>
                <w:lang w:val="kk-KZ"/>
              </w:rPr>
            </w:pPr>
            <w:r w:rsidRPr="00F574E7">
              <w:rPr>
                <w:rStyle w:val="a4"/>
                <w:rFonts w:ascii="Times New Roman" w:hAnsi="Times New Roman" w:cs="Times New Roman"/>
                <w:i w:val="0"/>
                <w:lang w:val="kk-KZ"/>
              </w:rPr>
              <w:t>April 14, 2022</w:t>
            </w:r>
          </w:p>
          <w:p w14:paraId="7C2811AD" w14:textId="63DFE347" w:rsidR="00ED2D4A" w:rsidRPr="00603506" w:rsidRDefault="00ED2D4A" w:rsidP="00F574E7">
            <w:pPr>
              <w:pStyle w:val="a6"/>
              <w:jc w:val="both"/>
              <w:rPr>
                <w:rFonts w:ascii="Times New Roman" w:hAnsi="Times New Roman" w:cs="Times New Roman"/>
                <w:iCs/>
                <w:lang w:val="kk-KZ"/>
              </w:rPr>
            </w:pPr>
            <w:r w:rsidRPr="00F574E7">
              <w:rPr>
                <w:rStyle w:val="a4"/>
                <w:rFonts w:ascii="Times New Roman" w:hAnsi="Times New Roman" w:cs="Times New Roman"/>
                <w:i w:val="0"/>
                <w:lang w:val="kk-KZ"/>
              </w:rPr>
              <w:t>at 16:00</w:t>
            </w: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3B0F30" w14:textId="77777777" w:rsidR="00ED2D4A" w:rsidRDefault="00ED2D4A" w:rsidP="00250CF6">
            <w:pPr>
              <w:spacing w:after="0" w:line="240" w:lineRule="auto"/>
              <w:jc w:val="both"/>
              <w:rPr>
                <w:rFonts w:ascii="Times New Roman" w:hAnsi="Times New Roman" w:cs="Times New Roman"/>
                <w:lang w:val="kk-KZ"/>
              </w:rPr>
            </w:pPr>
          </w:p>
          <w:p w14:paraId="7CC26925" w14:textId="77777777" w:rsidR="00ED2D4A" w:rsidRDefault="00ED2D4A" w:rsidP="00250CF6">
            <w:pPr>
              <w:spacing w:after="0" w:line="240" w:lineRule="auto"/>
              <w:jc w:val="both"/>
              <w:rPr>
                <w:rFonts w:ascii="Times New Roman" w:hAnsi="Times New Roman" w:cs="Times New Roman"/>
                <w:lang w:val="kk-KZ"/>
              </w:rPr>
            </w:pPr>
          </w:p>
          <w:p w14:paraId="49489FEF" w14:textId="77777777" w:rsidR="00ED2D4A" w:rsidRDefault="00ED2D4A" w:rsidP="00250CF6">
            <w:pPr>
              <w:spacing w:after="0" w:line="240" w:lineRule="auto"/>
              <w:jc w:val="both"/>
              <w:rPr>
                <w:rFonts w:ascii="Times New Roman" w:hAnsi="Times New Roman" w:cs="Times New Roman"/>
                <w:lang w:val="kk-KZ"/>
              </w:rPr>
            </w:pPr>
          </w:p>
          <w:p w14:paraId="022C7875" w14:textId="77777777" w:rsidR="00ED2D4A" w:rsidRDefault="00ED2D4A" w:rsidP="00250CF6">
            <w:pPr>
              <w:spacing w:after="0" w:line="240" w:lineRule="auto"/>
              <w:jc w:val="both"/>
              <w:rPr>
                <w:rFonts w:ascii="Times New Roman" w:hAnsi="Times New Roman" w:cs="Times New Roman"/>
                <w:lang w:val="kk-KZ"/>
              </w:rPr>
            </w:pPr>
          </w:p>
          <w:p w14:paraId="7F15D1CE" w14:textId="77777777" w:rsidR="00ED2D4A" w:rsidRPr="00603506" w:rsidRDefault="00ED2D4A" w:rsidP="00250CF6">
            <w:pPr>
              <w:spacing w:after="0" w:line="240" w:lineRule="auto"/>
              <w:jc w:val="both"/>
              <w:rPr>
                <w:rFonts w:ascii="Times New Roman" w:hAnsi="Times New Roman" w:cs="Times New Roman"/>
                <w:lang w:val="en-US"/>
              </w:rPr>
            </w:pPr>
            <w:r w:rsidRPr="00603506">
              <w:rPr>
                <w:rFonts w:ascii="Times New Roman" w:hAnsi="Times New Roman" w:cs="Times New Roman"/>
                <w:lang w:val="en-US"/>
              </w:rPr>
              <w:br/>
            </w:r>
          </w:p>
        </w:tc>
      </w:tr>
      <w:tr w:rsidR="00ED2D4A" w:rsidRPr="00ED2D4A" w14:paraId="0E7D6950" w14:textId="77777777" w:rsidTr="00F23B9C">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E49716" w14:textId="6DDB9E6C" w:rsidR="00ED2D4A" w:rsidRPr="00FB34FB" w:rsidRDefault="00ED2D4A" w:rsidP="00250CF6">
            <w:pPr>
              <w:spacing w:after="0" w:line="240" w:lineRule="auto"/>
              <w:ind w:left="20"/>
              <w:jc w:val="both"/>
              <w:rPr>
                <w:rFonts w:ascii="Times New Roman" w:hAnsi="Times New Roman" w:cs="Times New Roman"/>
                <w:color w:val="000000"/>
              </w:rPr>
            </w:pPr>
            <w:r>
              <w:rPr>
                <w:rFonts w:ascii="Times New Roman" w:hAnsi="Times New Roman" w:cs="Times New Roman"/>
                <w:color w:val="000000"/>
                <w:lang w:val="kk-KZ"/>
              </w:rPr>
              <w:t>2</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84E9D4" w14:textId="5BA4C429" w:rsidR="00ED2D4A" w:rsidRPr="00872407" w:rsidRDefault="00ED2D4A" w:rsidP="00E84812">
            <w:pPr>
              <w:spacing w:after="0" w:line="240" w:lineRule="auto"/>
              <w:rPr>
                <w:rFonts w:ascii="Times New Roman" w:hAnsi="Times New Roman" w:cs="Times New Roman"/>
                <w:lang w:val="kk-KZ"/>
              </w:rPr>
            </w:pPr>
            <w:r w:rsidRPr="004F4191">
              <w:rPr>
                <w:rFonts w:ascii="Times New Roman" w:hAnsi="Times New Roman" w:cs="Times New Roman"/>
                <w:lang w:val="kk-KZ"/>
              </w:rPr>
              <w:t>Head of the Department of Taxation of Non-Residents of the Department of State Revenue in Atyrau region</w:t>
            </w:r>
          </w:p>
        </w:tc>
        <w:tc>
          <w:tcPr>
            <w:tcW w:w="3544"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6A0B44C0" w14:textId="0F41E9E3" w:rsidR="00ED2D4A" w:rsidRDefault="00ED2D4A" w:rsidP="00AD7233">
            <w:pPr>
              <w:pStyle w:val="a6"/>
              <w:ind w:left="387"/>
              <w:jc w:val="center"/>
              <w:rPr>
                <w:rFonts w:ascii="Times New Roman" w:eastAsia="Times New Roman" w:hAnsi="Times New Roman" w:cs="Times New Roman"/>
                <w:color w:val="000000"/>
                <w:sz w:val="20"/>
                <w:szCs w:val="20"/>
                <w:lang w:val="kk-KZ"/>
              </w:rPr>
            </w:pPr>
            <w:r w:rsidRPr="00EF6EF9">
              <w:rPr>
                <w:rFonts w:ascii="Times New Roman" w:eastAsia="Times New Roman" w:hAnsi="Times New Roman" w:cs="Times New Roman"/>
                <w:color w:val="000000"/>
                <w:sz w:val="20"/>
                <w:szCs w:val="20"/>
                <w:lang w:val="kk-KZ"/>
              </w:rPr>
              <w:t>Meteonova Eliza Gabdulkhakovna</w:t>
            </w:r>
          </w:p>
        </w:tc>
        <w:tc>
          <w:tcPr>
            <w:tcW w:w="2123" w:type="dxa"/>
            <w:vMerge/>
            <w:tcBorders>
              <w:left w:val="single" w:sz="4" w:space="0" w:color="auto"/>
              <w:right w:val="single" w:sz="4" w:space="0" w:color="auto"/>
            </w:tcBorders>
            <w:tcMar>
              <w:top w:w="15" w:type="dxa"/>
              <w:left w:w="15" w:type="dxa"/>
              <w:bottom w:w="15" w:type="dxa"/>
              <w:right w:w="15" w:type="dxa"/>
            </w:tcMar>
            <w:vAlign w:val="center"/>
          </w:tcPr>
          <w:p w14:paraId="4D5978AE" w14:textId="77777777" w:rsidR="00ED2D4A" w:rsidRPr="007569FF" w:rsidRDefault="00ED2D4A" w:rsidP="007569FF">
            <w:pPr>
              <w:pStyle w:val="a6"/>
              <w:jc w:val="both"/>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777982" w14:textId="77777777" w:rsidR="00ED2D4A" w:rsidRDefault="00ED2D4A" w:rsidP="00250CF6">
            <w:pPr>
              <w:spacing w:after="0" w:line="240" w:lineRule="auto"/>
              <w:jc w:val="both"/>
              <w:rPr>
                <w:rFonts w:ascii="Times New Roman" w:hAnsi="Times New Roman" w:cs="Times New Roman"/>
                <w:lang w:val="kk-KZ"/>
              </w:rPr>
            </w:pPr>
          </w:p>
        </w:tc>
      </w:tr>
      <w:tr w:rsidR="00ED2D4A" w:rsidRPr="00C92082" w14:paraId="15F9E8A1" w14:textId="77777777" w:rsidTr="00F23B9C">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BE1E9C" w14:textId="13E88206" w:rsidR="00ED2D4A" w:rsidRPr="00FB34FB" w:rsidRDefault="00ED2D4A" w:rsidP="00250CF6">
            <w:pPr>
              <w:spacing w:after="0" w:line="240" w:lineRule="auto"/>
              <w:ind w:left="20"/>
              <w:jc w:val="both"/>
              <w:rPr>
                <w:rFonts w:ascii="Times New Roman" w:hAnsi="Times New Roman" w:cs="Times New Roman"/>
                <w:color w:val="000000"/>
              </w:rPr>
            </w:pPr>
            <w:r>
              <w:rPr>
                <w:rFonts w:ascii="Times New Roman" w:hAnsi="Times New Roman" w:cs="Times New Roman"/>
                <w:color w:val="000000"/>
                <w:lang w:val="kk-KZ"/>
              </w:rPr>
              <w:t>3</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5176B" w14:textId="77777777" w:rsidR="00ED2D4A" w:rsidRPr="00EF6EF9" w:rsidRDefault="00ED2D4A" w:rsidP="00E84812">
            <w:pPr>
              <w:pStyle w:val="a6"/>
              <w:rPr>
                <w:rFonts w:ascii="Times New Roman" w:hAnsi="Times New Roman" w:cs="Times New Roman"/>
                <w:lang w:val="kk-KZ"/>
              </w:rPr>
            </w:pPr>
            <w:r w:rsidRPr="00EF6EF9">
              <w:rPr>
                <w:rFonts w:ascii="Times New Roman" w:hAnsi="Times New Roman" w:cs="Times New Roman"/>
                <w:lang w:val="kk-KZ"/>
              </w:rPr>
              <w:t>Chief Specialist Department of Large Taxpayers</w:t>
            </w:r>
          </w:p>
          <w:p w14:paraId="4AA92BAD" w14:textId="595C6ECC" w:rsidR="00ED2D4A" w:rsidRPr="00872407" w:rsidRDefault="00E84812" w:rsidP="00E84812">
            <w:pPr>
              <w:spacing w:after="0" w:line="240" w:lineRule="auto"/>
              <w:rPr>
                <w:rFonts w:ascii="Times New Roman" w:hAnsi="Times New Roman" w:cs="Times New Roman"/>
                <w:lang w:val="kk-KZ"/>
              </w:rPr>
            </w:pPr>
            <w:r>
              <w:rPr>
                <w:rFonts w:ascii="Times New Roman" w:hAnsi="Times New Roman" w:cs="Times New Roman"/>
                <w:lang w:val="kk-KZ"/>
              </w:rPr>
              <w:t xml:space="preserve">Department of State Revenue </w:t>
            </w:r>
            <w:r w:rsidR="00ED2D4A" w:rsidRPr="00EF6EF9">
              <w:rPr>
                <w:rFonts w:ascii="Times New Roman" w:hAnsi="Times New Roman" w:cs="Times New Roman"/>
                <w:lang w:val="kk-KZ"/>
              </w:rPr>
              <w:t>for Atyrau region</w:t>
            </w:r>
          </w:p>
        </w:tc>
        <w:tc>
          <w:tcPr>
            <w:tcW w:w="3544"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56FD5FFE" w14:textId="01C47476" w:rsidR="00ED2D4A" w:rsidRDefault="00ED2D4A" w:rsidP="00AD7233">
            <w:pPr>
              <w:pStyle w:val="a6"/>
              <w:ind w:left="387"/>
              <w:jc w:val="center"/>
              <w:rPr>
                <w:rFonts w:ascii="Times New Roman" w:eastAsia="Times New Roman" w:hAnsi="Times New Roman" w:cs="Times New Roman"/>
                <w:color w:val="000000"/>
                <w:sz w:val="20"/>
                <w:szCs w:val="20"/>
                <w:lang w:val="kk-KZ"/>
              </w:rPr>
            </w:pPr>
          </w:p>
        </w:tc>
        <w:tc>
          <w:tcPr>
            <w:tcW w:w="2123" w:type="dxa"/>
            <w:vMerge/>
            <w:tcBorders>
              <w:left w:val="single" w:sz="4" w:space="0" w:color="auto"/>
              <w:right w:val="single" w:sz="4" w:space="0" w:color="auto"/>
            </w:tcBorders>
            <w:tcMar>
              <w:top w:w="15" w:type="dxa"/>
              <w:left w:w="15" w:type="dxa"/>
              <w:bottom w:w="15" w:type="dxa"/>
              <w:right w:w="15" w:type="dxa"/>
            </w:tcMar>
            <w:vAlign w:val="center"/>
          </w:tcPr>
          <w:p w14:paraId="51586C70" w14:textId="77777777" w:rsidR="00ED2D4A" w:rsidRPr="007569FF" w:rsidRDefault="00ED2D4A" w:rsidP="007569FF">
            <w:pPr>
              <w:pStyle w:val="a6"/>
              <w:jc w:val="both"/>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44E45F" w14:textId="77777777" w:rsidR="00ED2D4A" w:rsidRDefault="00ED2D4A" w:rsidP="00250CF6">
            <w:pPr>
              <w:spacing w:after="0" w:line="240" w:lineRule="auto"/>
              <w:jc w:val="both"/>
              <w:rPr>
                <w:rFonts w:ascii="Times New Roman" w:hAnsi="Times New Roman" w:cs="Times New Roman"/>
                <w:lang w:val="kk-KZ"/>
              </w:rPr>
            </w:pPr>
          </w:p>
        </w:tc>
      </w:tr>
      <w:tr w:rsidR="001B35B7" w:rsidRPr="001B35B7" w14:paraId="596AF50B" w14:textId="77777777" w:rsidTr="00363157">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88C78F" w14:textId="417DC877" w:rsidR="001B35B7" w:rsidRPr="00FB34FB" w:rsidRDefault="001B35B7" w:rsidP="00250CF6">
            <w:pPr>
              <w:spacing w:after="0" w:line="240" w:lineRule="auto"/>
              <w:ind w:left="20"/>
              <w:jc w:val="both"/>
              <w:rPr>
                <w:rFonts w:ascii="Times New Roman" w:hAnsi="Times New Roman" w:cs="Times New Roman"/>
                <w:color w:val="000000"/>
              </w:rPr>
            </w:pPr>
            <w:r>
              <w:rPr>
                <w:rFonts w:ascii="Times New Roman" w:hAnsi="Times New Roman" w:cs="Times New Roman"/>
                <w:color w:val="000000"/>
                <w:lang w:val="kk-KZ"/>
              </w:rPr>
              <w:t>4</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5C836E" w14:textId="2B03EE46" w:rsidR="001B35B7" w:rsidRPr="00872407" w:rsidRDefault="001B35B7" w:rsidP="00E84812">
            <w:pPr>
              <w:spacing w:after="0" w:line="240" w:lineRule="auto"/>
              <w:rPr>
                <w:rFonts w:ascii="Times New Roman" w:hAnsi="Times New Roman" w:cs="Times New Roman"/>
                <w:lang w:val="kk-KZ"/>
              </w:rPr>
            </w:pPr>
            <w:r w:rsidRPr="00ED2D4A">
              <w:rPr>
                <w:rFonts w:ascii="Times New Roman" w:hAnsi="Times New Roman" w:cs="Times New Roman"/>
                <w:lang w:val="kk-KZ"/>
              </w:rPr>
              <w:t>Head of the Department of Non-Tariff Regulation and Intellectual Property Department of Customs Administration of the Department of State Revenue in Atyrau region</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2ADB91" w14:textId="50BA3D32" w:rsidR="001B35B7" w:rsidRDefault="001B35B7" w:rsidP="00AD7233">
            <w:pPr>
              <w:pStyle w:val="a6"/>
              <w:ind w:left="387"/>
              <w:jc w:val="center"/>
              <w:rPr>
                <w:rFonts w:ascii="Times New Roman" w:eastAsia="Times New Roman" w:hAnsi="Times New Roman" w:cs="Times New Roman"/>
                <w:color w:val="000000"/>
                <w:sz w:val="20"/>
                <w:szCs w:val="20"/>
                <w:lang w:val="kk-KZ"/>
              </w:rPr>
            </w:pPr>
            <w:r w:rsidRPr="00ED2D4A">
              <w:rPr>
                <w:rFonts w:ascii="Times New Roman" w:eastAsia="Times New Roman" w:hAnsi="Times New Roman" w:cs="Times New Roman"/>
                <w:color w:val="000000"/>
                <w:sz w:val="20"/>
                <w:szCs w:val="20"/>
                <w:lang w:val="kk-KZ"/>
              </w:rPr>
              <w:t>Budenov Manarbek Abilkhanovich</w:t>
            </w:r>
          </w:p>
        </w:tc>
        <w:tc>
          <w:tcPr>
            <w:tcW w:w="2123" w:type="dxa"/>
            <w:vMerge/>
            <w:tcBorders>
              <w:left w:val="single" w:sz="4" w:space="0" w:color="auto"/>
              <w:right w:val="single" w:sz="4" w:space="0" w:color="auto"/>
            </w:tcBorders>
            <w:tcMar>
              <w:top w:w="15" w:type="dxa"/>
              <w:left w:w="15" w:type="dxa"/>
              <w:bottom w:w="15" w:type="dxa"/>
              <w:right w:w="15" w:type="dxa"/>
            </w:tcMar>
            <w:vAlign w:val="center"/>
          </w:tcPr>
          <w:p w14:paraId="763623E3" w14:textId="77777777" w:rsidR="001B35B7" w:rsidRPr="007569FF" w:rsidRDefault="001B35B7" w:rsidP="007569FF">
            <w:pPr>
              <w:pStyle w:val="a6"/>
              <w:jc w:val="both"/>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0BAFFB" w14:textId="77777777" w:rsidR="001B35B7" w:rsidRDefault="001B35B7" w:rsidP="00250CF6">
            <w:pPr>
              <w:spacing w:after="0" w:line="240" w:lineRule="auto"/>
              <w:jc w:val="both"/>
              <w:rPr>
                <w:rFonts w:ascii="Times New Roman" w:hAnsi="Times New Roman" w:cs="Times New Roman"/>
                <w:lang w:val="kk-KZ"/>
              </w:rPr>
            </w:pPr>
          </w:p>
        </w:tc>
      </w:tr>
      <w:tr w:rsidR="001B35B7" w:rsidRPr="001B35B7" w14:paraId="04A64802" w14:textId="77777777" w:rsidTr="00C4692A">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2DB2AE" w14:textId="2E1121BD" w:rsidR="001B35B7" w:rsidRPr="007569FF" w:rsidRDefault="001B35B7" w:rsidP="00250CF6">
            <w:pPr>
              <w:spacing w:after="0" w:line="240" w:lineRule="auto"/>
              <w:ind w:left="20"/>
              <w:jc w:val="both"/>
              <w:rPr>
                <w:rFonts w:ascii="Times New Roman" w:hAnsi="Times New Roman" w:cs="Times New Roman"/>
                <w:color w:val="000000"/>
                <w:lang w:val="kk-KZ"/>
              </w:rPr>
            </w:pPr>
            <w:r>
              <w:rPr>
                <w:rFonts w:ascii="Times New Roman" w:hAnsi="Times New Roman" w:cs="Times New Roman"/>
                <w:color w:val="000000"/>
                <w:lang w:val="kk-KZ"/>
              </w:rPr>
              <w:t>5</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C837F" w14:textId="50D8C8C6" w:rsidR="001B35B7" w:rsidRPr="00872407" w:rsidRDefault="001B35B7" w:rsidP="00E84812">
            <w:pPr>
              <w:spacing w:after="0" w:line="240" w:lineRule="auto"/>
              <w:rPr>
                <w:rFonts w:ascii="Times New Roman" w:hAnsi="Times New Roman" w:cs="Times New Roman"/>
                <w:lang w:val="kk-KZ"/>
              </w:rPr>
            </w:pPr>
            <w:r w:rsidRPr="00ED2D4A">
              <w:rPr>
                <w:rFonts w:ascii="Times New Roman" w:hAnsi="Times New Roman" w:cs="Times New Roman"/>
                <w:lang w:val="kk-KZ"/>
              </w:rPr>
              <w:t>Head of the Department of Non-Tariff Regulation and Intellectual Property Department of Customs Administration of the Department of State Revenue in Atyrau region</w:t>
            </w:r>
          </w:p>
        </w:tc>
        <w:tc>
          <w:tcPr>
            <w:tcW w:w="3544" w:type="dxa"/>
            <w:vMerge w:val="restart"/>
            <w:tcBorders>
              <w:top w:val="single" w:sz="4" w:space="0" w:color="auto"/>
              <w:left w:val="single" w:sz="4" w:space="0" w:color="auto"/>
              <w:right w:val="single" w:sz="4" w:space="0" w:color="auto"/>
            </w:tcBorders>
            <w:tcMar>
              <w:top w:w="15" w:type="dxa"/>
              <w:left w:w="15" w:type="dxa"/>
              <w:bottom w:w="15" w:type="dxa"/>
              <w:right w:w="15" w:type="dxa"/>
            </w:tcMar>
          </w:tcPr>
          <w:p w14:paraId="43BD6126" w14:textId="13CA92C4" w:rsidR="001B35B7" w:rsidRDefault="001B35B7" w:rsidP="00AD7233">
            <w:pPr>
              <w:pStyle w:val="a6"/>
              <w:ind w:left="387"/>
              <w:jc w:val="center"/>
              <w:rPr>
                <w:rFonts w:ascii="Times New Roman" w:eastAsia="Times New Roman" w:hAnsi="Times New Roman" w:cs="Times New Roman"/>
                <w:color w:val="000000"/>
                <w:sz w:val="20"/>
                <w:szCs w:val="20"/>
                <w:lang w:val="kk-KZ"/>
              </w:rPr>
            </w:pPr>
            <w:r w:rsidRPr="00ED2D4A">
              <w:rPr>
                <w:rFonts w:ascii="Times New Roman" w:eastAsia="Times New Roman" w:hAnsi="Times New Roman" w:cs="Times New Roman"/>
                <w:color w:val="000000"/>
                <w:sz w:val="20"/>
                <w:szCs w:val="20"/>
                <w:lang w:val="kk-KZ"/>
              </w:rPr>
              <w:t>Muratbekov Medet Igorevich</w:t>
            </w:r>
          </w:p>
        </w:tc>
        <w:tc>
          <w:tcPr>
            <w:tcW w:w="2123" w:type="dxa"/>
            <w:vMerge/>
            <w:tcBorders>
              <w:left w:val="single" w:sz="4" w:space="0" w:color="auto"/>
              <w:right w:val="single" w:sz="4" w:space="0" w:color="auto"/>
            </w:tcBorders>
            <w:tcMar>
              <w:top w:w="15" w:type="dxa"/>
              <w:left w:w="15" w:type="dxa"/>
              <w:bottom w:w="15" w:type="dxa"/>
              <w:right w:w="15" w:type="dxa"/>
            </w:tcMar>
            <w:vAlign w:val="center"/>
          </w:tcPr>
          <w:p w14:paraId="5344C99E" w14:textId="77777777" w:rsidR="001B35B7" w:rsidRPr="00420A12" w:rsidRDefault="001B35B7" w:rsidP="00420A12">
            <w:pPr>
              <w:pStyle w:val="a6"/>
              <w:jc w:val="both"/>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F791EF" w14:textId="77777777" w:rsidR="001B35B7" w:rsidRDefault="001B35B7" w:rsidP="00250CF6">
            <w:pPr>
              <w:spacing w:after="0" w:line="240" w:lineRule="auto"/>
              <w:jc w:val="both"/>
              <w:rPr>
                <w:rFonts w:ascii="Times New Roman" w:hAnsi="Times New Roman" w:cs="Times New Roman"/>
                <w:lang w:val="kk-KZ"/>
              </w:rPr>
            </w:pPr>
          </w:p>
        </w:tc>
      </w:tr>
      <w:tr w:rsidR="001B35B7" w:rsidRPr="00C92082" w14:paraId="158B0643" w14:textId="77777777" w:rsidTr="00C4692A">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EB0D54" w14:textId="77777777" w:rsidR="001B35B7" w:rsidRDefault="001B35B7" w:rsidP="00250CF6">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6B0098" w14:textId="279B2980" w:rsidR="001B35B7" w:rsidRPr="00872407" w:rsidRDefault="001B35B7" w:rsidP="00E84812">
            <w:pPr>
              <w:spacing w:after="0" w:line="240" w:lineRule="auto"/>
              <w:rPr>
                <w:rFonts w:ascii="Times New Roman" w:hAnsi="Times New Roman" w:cs="Times New Roman"/>
                <w:lang w:val="kk-KZ"/>
              </w:rPr>
            </w:pPr>
            <w:r w:rsidRPr="00ED2D4A">
              <w:rPr>
                <w:rFonts w:ascii="Times New Roman" w:hAnsi="Times New Roman" w:cs="Times New Roman"/>
                <w:lang w:val="kk-KZ"/>
              </w:rPr>
              <w:t>Chief Specialist of the Customs Post "Auezhai-Atyrau" of the Department of State Revenue in Atyrau region</w:t>
            </w:r>
          </w:p>
        </w:tc>
        <w:tc>
          <w:tcPr>
            <w:tcW w:w="3544"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1502A016" w14:textId="77777777" w:rsidR="001B35B7" w:rsidRDefault="001B35B7" w:rsidP="00AD7233">
            <w:pPr>
              <w:pStyle w:val="a6"/>
              <w:ind w:left="387"/>
              <w:jc w:val="center"/>
              <w:rPr>
                <w:rFonts w:ascii="Times New Roman" w:eastAsia="Times New Roman" w:hAnsi="Times New Roman" w:cs="Times New Roman"/>
                <w:color w:val="000000"/>
                <w:sz w:val="20"/>
                <w:szCs w:val="20"/>
                <w:lang w:val="kk-KZ"/>
              </w:rPr>
            </w:pPr>
          </w:p>
        </w:tc>
        <w:tc>
          <w:tcPr>
            <w:tcW w:w="2123" w:type="dxa"/>
            <w:tcBorders>
              <w:left w:val="single" w:sz="4" w:space="0" w:color="auto"/>
              <w:right w:val="single" w:sz="4" w:space="0" w:color="auto"/>
            </w:tcBorders>
            <w:tcMar>
              <w:top w:w="15" w:type="dxa"/>
              <w:left w:w="15" w:type="dxa"/>
              <w:bottom w:w="15" w:type="dxa"/>
              <w:right w:w="15" w:type="dxa"/>
            </w:tcMar>
            <w:vAlign w:val="center"/>
          </w:tcPr>
          <w:p w14:paraId="20C42FCE" w14:textId="77777777" w:rsidR="001B35B7" w:rsidRPr="00420A12" w:rsidRDefault="001B35B7" w:rsidP="00420A12">
            <w:pPr>
              <w:pStyle w:val="a6"/>
              <w:jc w:val="both"/>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6AB413" w14:textId="77777777" w:rsidR="001B35B7" w:rsidRDefault="001B35B7" w:rsidP="00250CF6">
            <w:pPr>
              <w:spacing w:after="0" w:line="240" w:lineRule="auto"/>
              <w:jc w:val="both"/>
              <w:rPr>
                <w:rFonts w:ascii="Times New Roman" w:hAnsi="Times New Roman" w:cs="Times New Roman"/>
                <w:lang w:val="kk-KZ"/>
              </w:rPr>
            </w:pPr>
          </w:p>
        </w:tc>
      </w:tr>
      <w:tr w:rsidR="001B35B7" w:rsidRPr="001B35B7" w14:paraId="338FD302" w14:textId="77777777" w:rsidTr="00ED2D4A">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E51D5F" w14:textId="77777777" w:rsidR="001B35B7" w:rsidRDefault="001B35B7" w:rsidP="00250CF6">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93D79D" w14:textId="77777777" w:rsidR="001B35B7" w:rsidRPr="00ED2D4A" w:rsidRDefault="001B35B7" w:rsidP="00E84812">
            <w:pPr>
              <w:pStyle w:val="a6"/>
              <w:rPr>
                <w:rFonts w:ascii="Times New Roman" w:hAnsi="Times New Roman" w:cs="Times New Roman"/>
                <w:lang w:val="kk-KZ"/>
              </w:rPr>
            </w:pPr>
            <w:r w:rsidRPr="00ED2D4A">
              <w:rPr>
                <w:rFonts w:ascii="Times New Roman" w:hAnsi="Times New Roman" w:cs="Times New Roman"/>
                <w:lang w:val="kk-KZ"/>
              </w:rPr>
              <w:t>Chief Specialist Department of Large Taxpayers</w:t>
            </w:r>
          </w:p>
          <w:p w14:paraId="51A4B29B" w14:textId="70C359C7" w:rsidR="001B35B7" w:rsidRPr="00872407" w:rsidRDefault="001B35B7" w:rsidP="00E84812">
            <w:pPr>
              <w:spacing w:after="0" w:line="240" w:lineRule="auto"/>
              <w:rPr>
                <w:rFonts w:ascii="Times New Roman" w:hAnsi="Times New Roman" w:cs="Times New Roman"/>
                <w:lang w:val="kk-KZ"/>
              </w:rPr>
            </w:pPr>
            <w:r w:rsidRPr="00ED2D4A">
              <w:rPr>
                <w:rFonts w:ascii="Times New Roman" w:hAnsi="Times New Roman" w:cs="Times New Roman"/>
                <w:lang w:val="kk-KZ"/>
              </w:rPr>
              <w:t>Department of State Revenue for Atyrau region</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64D022" w14:textId="4D1403B0" w:rsidR="001B35B7" w:rsidRDefault="001B35B7" w:rsidP="00AD7233">
            <w:pPr>
              <w:pStyle w:val="a6"/>
              <w:ind w:left="387"/>
              <w:jc w:val="center"/>
              <w:rPr>
                <w:rFonts w:ascii="Times New Roman" w:eastAsia="Times New Roman" w:hAnsi="Times New Roman" w:cs="Times New Roman"/>
                <w:color w:val="000000"/>
                <w:sz w:val="20"/>
                <w:szCs w:val="20"/>
                <w:lang w:val="kk-KZ"/>
              </w:rPr>
            </w:pPr>
            <w:r w:rsidRPr="00ED2D4A">
              <w:rPr>
                <w:rFonts w:ascii="Times New Roman" w:hAnsi="Times New Roman" w:cs="Times New Roman"/>
                <w:sz w:val="20"/>
                <w:szCs w:val="20"/>
                <w:lang w:val="kk-KZ"/>
              </w:rPr>
              <w:t>Daulbayev Bakbergen Jabirovich</w:t>
            </w:r>
          </w:p>
        </w:tc>
        <w:tc>
          <w:tcPr>
            <w:tcW w:w="2123" w:type="dxa"/>
            <w:tcBorders>
              <w:left w:val="single" w:sz="4" w:space="0" w:color="auto"/>
              <w:right w:val="single" w:sz="4" w:space="0" w:color="auto"/>
            </w:tcBorders>
            <w:tcMar>
              <w:top w:w="15" w:type="dxa"/>
              <w:left w:w="15" w:type="dxa"/>
              <w:bottom w:w="15" w:type="dxa"/>
              <w:right w:w="15" w:type="dxa"/>
            </w:tcMar>
            <w:vAlign w:val="center"/>
          </w:tcPr>
          <w:p w14:paraId="54916A70" w14:textId="77777777" w:rsidR="001B35B7" w:rsidRPr="00420A12" w:rsidRDefault="001B35B7" w:rsidP="00420A12">
            <w:pPr>
              <w:pStyle w:val="a6"/>
              <w:jc w:val="both"/>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AD2C77" w14:textId="77777777" w:rsidR="001B35B7" w:rsidRDefault="001B35B7" w:rsidP="00250CF6">
            <w:pPr>
              <w:spacing w:after="0" w:line="240" w:lineRule="auto"/>
              <w:jc w:val="both"/>
              <w:rPr>
                <w:rFonts w:ascii="Times New Roman" w:hAnsi="Times New Roman" w:cs="Times New Roman"/>
                <w:lang w:val="kk-KZ"/>
              </w:rPr>
            </w:pPr>
          </w:p>
        </w:tc>
      </w:tr>
      <w:tr w:rsidR="001B35B7" w:rsidRPr="001B35B7" w14:paraId="6522FDFA" w14:textId="77777777" w:rsidTr="00ED2D4A">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ADD938" w14:textId="77777777" w:rsidR="001B35B7" w:rsidRDefault="001B35B7" w:rsidP="00250CF6">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731C1A" w14:textId="61C4D9A3" w:rsidR="001B35B7" w:rsidRPr="00872407" w:rsidRDefault="001B35B7" w:rsidP="00E84812">
            <w:pPr>
              <w:spacing w:after="0" w:line="240" w:lineRule="auto"/>
              <w:rPr>
                <w:rFonts w:ascii="Times New Roman" w:hAnsi="Times New Roman" w:cs="Times New Roman"/>
                <w:lang w:val="kk-KZ"/>
              </w:rPr>
            </w:pPr>
            <w:r w:rsidRPr="00AE7A10">
              <w:rPr>
                <w:rFonts w:ascii="Times New Roman" w:hAnsi="Times New Roman" w:cs="Times New Roman"/>
                <w:lang w:val="kk-KZ"/>
              </w:rPr>
              <w:t>Chief Specialist of the Customs Post "Auezhai-Atyrau" of the Department of State Revenue in Atyrau region</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09D45A" w14:textId="13DE53DA" w:rsidR="001B35B7" w:rsidRDefault="001B35B7" w:rsidP="00AD7233">
            <w:pPr>
              <w:pStyle w:val="a6"/>
              <w:ind w:left="387"/>
              <w:jc w:val="center"/>
              <w:rPr>
                <w:rFonts w:ascii="Times New Roman" w:eastAsia="Times New Roman" w:hAnsi="Times New Roman" w:cs="Times New Roman"/>
                <w:color w:val="000000"/>
                <w:sz w:val="20"/>
                <w:szCs w:val="20"/>
                <w:lang w:val="kk-KZ"/>
              </w:rPr>
            </w:pPr>
            <w:r w:rsidRPr="00AE7A10">
              <w:rPr>
                <w:rFonts w:ascii="Times New Roman" w:eastAsia="Times New Roman" w:hAnsi="Times New Roman" w:cs="Times New Roman"/>
                <w:color w:val="000000"/>
                <w:sz w:val="20"/>
                <w:szCs w:val="20"/>
                <w:lang w:val="kk-KZ"/>
              </w:rPr>
              <w:t>Abduaitova Sholpan Sherniyazovna</w:t>
            </w:r>
          </w:p>
        </w:tc>
        <w:tc>
          <w:tcPr>
            <w:tcW w:w="2123" w:type="dxa"/>
            <w:tcBorders>
              <w:left w:val="single" w:sz="4" w:space="0" w:color="auto"/>
              <w:right w:val="single" w:sz="4" w:space="0" w:color="auto"/>
            </w:tcBorders>
            <w:tcMar>
              <w:top w:w="15" w:type="dxa"/>
              <w:left w:w="15" w:type="dxa"/>
              <w:bottom w:w="15" w:type="dxa"/>
              <w:right w:w="15" w:type="dxa"/>
            </w:tcMar>
            <w:vAlign w:val="center"/>
          </w:tcPr>
          <w:p w14:paraId="432488C4" w14:textId="77777777" w:rsidR="001B35B7" w:rsidRPr="00420A12" w:rsidRDefault="001B35B7" w:rsidP="00420A12">
            <w:pPr>
              <w:pStyle w:val="a6"/>
              <w:jc w:val="both"/>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9F9BA5" w14:textId="77777777" w:rsidR="001B35B7" w:rsidRDefault="001B35B7" w:rsidP="00250CF6">
            <w:pPr>
              <w:spacing w:after="0" w:line="240" w:lineRule="auto"/>
              <w:jc w:val="both"/>
              <w:rPr>
                <w:rFonts w:ascii="Times New Roman" w:hAnsi="Times New Roman" w:cs="Times New Roman"/>
                <w:lang w:val="kk-KZ"/>
              </w:rPr>
            </w:pPr>
          </w:p>
        </w:tc>
      </w:tr>
      <w:tr w:rsidR="001B35B7" w:rsidRPr="001B35B7" w14:paraId="235910F7" w14:textId="77777777" w:rsidTr="0059470B">
        <w:trPr>
          <w:trHeight w:val="35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4F031A" w14:textId="77777777" w:rsidR="001B35B7" w:rsidRDefault="001B35B7" w:rsidP="00250CF6">
            <w:pPr>
              <w:spacing w:after="0" w:line="240" w:lineRule="auto"/>
              <w:ind w:left="20"/>
              <w:jc w:val="both"/>
              <w:rPr>
                <w:rFonts w:ascii="Times New Roman" w:hAnsi="Times New Roman" w:cs="Times New Roman"/>
                <w:color w:val="000000"/>
                <w:lang w:val="kk-KZ"/>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94A33E" w14:textId="77777777" w:rsidR="001B35B7" w:rsidRPr="00AE7A10" w:rsidRDefault="001B35B7" w:rsidP="00E84812">
            <w:pPr>
              <w:pStyle w:val="a6"/>
              <w:rPr>
                <w:rFonts w:ascii="Times New Roman" w:hAnsi="Times New Roman" w:cs="Times New Roman"/>
                <w:lang w:val="kk-KZ"/>
              </w:rPr>
            </w:pPr>
            <w:r w:rsidRPr="00AE7A10">
              <w:rPr>
                <w:rFonts w:ascii="Times New Roman" w:hAnsi="Times New Roman" w:cs="Times New Roman"/>
                <w:lang w:val="kk-KZ"/>
              </w:rPr>
              <w:t>Chief Specialist Department of Large Taxpayers</w:t>
            </w:r>
          </w:p>
          <w:p w14:paraId="1A36D430" w14:textId="5E473380" w:rsidR="001B35B7" w:rsidRPr="00872407" w:rsidRDefault="001B35B7" w:rsidP="00E84812">
            <w:pPr>
              <w:spacing w:after="0" w:line="240" w:lineRule="auto"/>
              <w:rPr>
                <w:rFonts w:ascii="Times New Roman" w:hAnsi="Times New Roman" w:cs="Times New Roman"/>
                <w:lang w:val="kk-KZ"/>
              </w:rPr>
            </w:pPr>
            <w:r w:rsidRPr="00AE7A10">
              <w:rPr>
                <w:rFonts w:ascii="Times New Roman" w:hAnsi="Times New Roman" w:cs="Times New Roman"/>
                <w:lang w:val="kk-KZ"/>
              </w:rPr>
              <w:t>Department of State Revenue for Atyrau region</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7703D0" w14:textId="6C8F9542" w:rsidR="001B35B7" w:rsidRDefault="001B35B7" w:rsidP="00AD7233">
            <w:pPr>
              <w:pStyle w:val="a6"/>
              <w:ind w:left="387"/>
              <w:jc w:val="center"/>
              <w:rPr>
                <w:rFonts w:ascii="Times New Roman" w:eastAsia="Times New Roman" w:hAnsi="Times New Roman" w:cs="Times New Roman"/>
                <w:color w:val="000000"/>
                <w:sz w:val="20"/>
                <w:szCs w:val="20"/>
                <w:lang w:val="kk-KZ"/>
              </w:rPr>
            </w:pPr>
            <w:r w:rsidRPr="00AE7A10">
              <w:rPr>
                <w:rFonts w:ascii="Times New Roman" w:eastAsia="Times New Roman" w:hAnsi="Times New Roman" w:cs="Times New Roman"/>
                <w:color w:val="000000"/>
                <w:sz w:val="20"/>
                <w:szCs w:val="20"/>
                <w:lang w:val="kk-KZ"/>
              </w:rPr>
              <w:t>Aysieva Bibinur Baltabaevna</w:t>
            </w:r>
          </w:p>
        </w:tc>
        <w:tc>
          <w:tcPr>
            <w:tcW w:w="2123" w:type="dxa"/>
            <w:tcBorders>
              <w:left w:val="single" w:sz="4" w:space="0" w:color="auto"/>
              <w:right w:val="single" w:sz="4" w:space="0" w:color="auto"/>
            </w:tcBorders>
            <w:tcMar>
              <w:top w:w="15" w:type="dxa"/>
              <w:left w:w="15" w:type="dxa"/>
              <w:bottom w:w="15" w:type="dxa"/>
              <w:right w:w="15" w:type="dxa"/>
            </w:tcMar>
          </w:tcPr>
          <w:p w14:paraId="24DA1C41" w14:textId="5A3BA030" w:rsidR="001B35B7" w:rsidRPr="00420A12" w:rsidRDefault="001B35B7" w:rsidP="001B35B7">
            <w:pPr>
              <w:pStyle w:val="a6"/>
              <w:jc w:val="both"/>
              <w:rPr>
                <w:rStyle w:val="a4"/>
                <w:rFonts w:ascii="Times New Roman" w:hAnsi="Times New Roman" w:cs="Times New Roman"/>
                <w:i w:val="0"/>
                <w:lang w:val="kk-KZ"/>
              </w:rPr>
            </w:pPr>
          </w:p>
        </w:tc>
        <w:tc>
          <w:tcPr>
            <w:tcW w:w="18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7AAD59" w14:textId="77777777" w:rsidR="001B35B7" w:rsidRDefault="001B35B7" w:rsidP="00250CF6">
            <w:pPr>
              <w:spacing w:after="0" w:line="240" w:lineRule="auto"/>
              <w:jc w:val="both"/>
              <w:rPr>
                <w:rFonts w:ascii="Times New Roman" w:hAnsi="Times New Roman" w:cs="Times New Roman"/>
                <w:lang w:val="kk-KZ"/>
              </w:rPr>
            </w:pPr>
          </w:p>
        </w:tc>
      </w:tr>
    </w:tbl>
    <w:p w14:paraId="7616AAF7" w14:textId="77777777" w:rsidR="00603506" w:rsidRPr="0098562D" w:rsidRDefault="00603506" w:rsidP="00603506">
      <w:pPr>
        <w:spacing w:after="0" w:line="0" w:lineRule="atLeast"/>
        <w:rPr>
          <w:rFonts w:ascii="Times New Roman" w:hAnsi="Times New Roman" w:cs="Times New Roman"/>
          <w:lang w:val="kk-KZ"/>
        </w:rPr>
      </w:pPr>
      <w:r w:rsidRPr="0098562D">
        <w:rPr>
          <w:rFonts w:ascii="Times New Roman" w:hAnsi="Times New Roman" w:cs="Times New Roman"/>
          <w:lang w:val="kk-KZ"/>
        </w:rPr>
        <w:lastRenderedPageBreak/>
        <w:t>A.T. Amirova _________________________________________________</w:t>
      </w:r>
    </w:p>
    <w:p w14:paraId="5EA9B718" w14:textId="77777777" w:rsidR="00603506" w:rsidRPr="0098562D" w:rsidRDefault="00603506" w:rsidP="00603506">
      <w:pPr>
        <w:spacing w:after="0" w:line="0" w:lineRule="atLeast"/>
        <w:rPr>
          <w:rFonts w:ascii="Times New Roman" w:hAnsi="Times New Roman" w:cs="Times New Roman"/>
          <w:lang w:val="kk-KZ"/>
        </w:rPr>
      </w:pPr>
      <w:r w:rsidRPr="0098562D">
        <w:rPr>
          <w:rFonts w:ascii="Times New Roman" w:hAnsi="Times New Roman" w:cs="Times New Roman"/>
          <w:lang w:val="kk-KZ"/>
        </w:rPr>
        <w:t>(Last name, first name, patronymic (if any) of the head of the personnel management service)</w:t>
      </w:r>
    </w:p>
    <w:p w14:paraId="2FE20D2E" w14:textId="77777777" w:rsidR="00603506" w:rsidRPr="0098562D" w:rsidRDefault="00603506" w:rsidP="00603506">
      <w:pPr>
        <w:spacing w:after="0" w:line="0" w:lineRule="atLeast"/>
        <w:rPr>
          <w:rFonts w:ascii="Times New Roman" w:hAnsi="Times New Roman" w:cs="Times New Roman"/>
          <w:lang w:val="kk-KZ"/>
        </w:rPr>
      </w:pPr>
      <w:r w:rsidRPr="0098562D">
        <w:rPr>
          <w:rFonts w:ascii="Times New Roman" w:hAnsi="Times New Roman" w:cs="Times New Roman"/>
          <w:lang w:val="kk-KZ"/>
        </w:rPr>
        <w:t>G. Kulov</w:t>
      </w:r>
      <w:r>
        <w:rPr>
          <w:rFonts w:ascii="Times New Roman" w:hAnsi="Times New Roman" w:cs="Times New Roman"/>
          <w:lang w:val="en-US"/>
        </w:rPr>
        <w:t>a</w:t>
      </w:r>
      <w:r w:rsidRPr="0098562D">
        <w:rPr>
          <w:rFonts w:ascii="Times New Roman" w:hAnsi="Times New Roman" w:cs="Times New Roman"/>
          <w:lang w:val="kk-KZ"/>
        </w:rPr>
        <w:t xml:space="preserve"> _________________________________________</w:t>
      </w:r>
    </w:p>
    <w:p w14:paraId="0E20620D" w14:textId="77777777" w:rsidR="00603506" w:rsidRDefault="00603506" w:rsidP="00603506">
      <w:pPr>
        <w:spacing w:after="0" w:line="0" w:lineRule="atLeast"/>
        <w:rPr>
          <w:rFonts w:ascii="Times New Roman" w:hAnsi="Times New Roman" w:cs="Times New Roman"/>
          <w:lang w:val="kk-KZ"/>
        </w:rPr>
      </w:pPr>
      <w:r w:rsidRPr="0098562D">
        <w:rPr>
          <w:rFonts w:ascii="Times New Roman" w:hAnsi="Times New Roman" w:cs="Times New Roman"/>
          <w:lang w:val="kk-KZ"/>
        </w:rPr>
        <w:t>Secretary of the competition committee</w:t>
      </w:r>
    </w:p>
    <w:p w14:paraId="0B5E3304" w14:textId="77777777" w:rsidR="00603506" w:rsidRDefault="00603506" w:rsidP="00603506">
      <w:pPr>
        <w:spacing w:after="0" w:line="0" w:lineRule="atLeast"/>
        <w:rPr>
          <w:rFonts w:ascii="Times New Roman" w:hAnsi="Times New Roman" w:cs="Times New Roman"/>
          <w:lang w:val="kk-KZ"/>
        </w:rPr>
      </w:pPr>
    </w:p>
    <w:p w14:paraId="65BCF531" w14:textId="77777777" w:rsidR="0098562D" w:rsidRDefault="0098562D" w:rsidP="0098562D">
      <w:pPr>
        <w:spacing w:after="0" w:line="0" w:lineRule="atLeast"/>
        <w:rPr>
          <w:rFonts w:ascii="Times New Roman" w:hAnsi="Times New Roman" w:cs="Times New Roman"/>
          <w:lang w:val="kk-KZ"/>
        </w:rPr>
      </w:pPr>
    </w:p>
    <w:p w14:paraId="1D1737BD" w14:textId="77777777" w:rsidR="0098562D" w:rsidRDefault="0098562D" w:rsidP="0098562D">
      <w:pPr>
        <w:spacing w:after="0" w:line="0" w:lineRule="atLeast"/>
        <w:rPr>
          <w:rFonts w:ascii="Times New Roman" w:hAnsi="Times New Roman" w:cs="Times New Roman"/>
          <w:lang w:val="kk-KZ"/>
        </w:rPr>
      </w:pPr>
    </w:p>
    <w:p w14:paraId="1EC20675" w14:textId="77777777" w:rsidR="0098562D" w:rsidRDefault="0098562D" w:rsidP="0098562D">
      <w:pPr>
        <w:spacing w:after="0" w:line="0" w:lineRule="atLeast"/>
        <w:rPr>
          <w:rFonts w:ascii="Times New Roman" w:hAnsi="Times New Roman" w:cs="Times New Roman"/>
          <w:lang w:val="kk-KZ"/>
        </w:rPr>
      </w:pPr>
    </w:p>
    <w:p w14:paraId="147E8435" w14:textId="77777777" w:rsidR="0098562D" w:rsidRDefault="0098562D" w:rsidP="0098562D">
      <w:pPr>
        <w:spacing w:after="0" w:line="0" w:lineRule="atLeast"/>
        <w:rPr>
          <w:rFonts w:ascii="Times New Roman" w:hAnsi="Times New Roman" w:cs="Times New Roman"/>
          <w:lang w:val="kk-KZ"/>
        </w:rPr>
      </w:pPr>
    </w:p>
    <w:p w14:paraId="54A2A697" w14:textId="77777777" w:rsidR="0098562D" w:rsidRDefault="0098562D" w:rsidP="0098562D">
      <w:pPr>
        <w:spacing w:after="0" w:line="0" w:lineRule="atLeast"/>
        <w:rPr>
          <w:rFonts w:ascii="Times New Roman" w:hAnsi="Times New Roman" w:cs="Times New Roman"/>
          <w:lang w:val="kk-KZ"/>
        </w:rPr>
      </w:pPr>
    </w:p>
    <w:p w14:paraId="7EDDD7AD" w14:textId="77777777" w:rsidR="0098562D" w:rsidRDefault="0098562D" w:rsidP="0098562D">
      <w:pPr>
        <w:spacing w:after="0" w:line="0" w:lineRule="atLeast"/>
        <w:rPr>
          <w:rFonts w:ascii="Times New Roman" w:hAnsi="Times New Roman" w:cs="Times New Roman"/>
          <w:lang w:val="kk-KZ"/>
        </w:rPr>
      </w:pPr>
    </w:p>
    <w:sectPr w:rsidR="0098562D" w:rsidSect="00CB5741">
      <w:pgSz w:w="11906" w:h="16838"/>
      <w:pgMar w:top="567"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4FE0"/>
    <w:multiLevelType w:val="hybridMultilevel"/>
    <w:tmpl w:val="AAB2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65AFE"/>
    <w:multiLevelType w:val="hybridMultilevel"/>
    <w:tmpl w:val="939C3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DD7551"/>
    <w:multiLevelType w:val="hybridMultilevel"/>
    <w:tmpl w:val="CF72C1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514FFC"/>
    <w:multiLevelType w:val="hybridMultilevel"/>
    <w:tmpl w:val="17F2EBAA"/>
    <w:lvl w:ilvl="0" w:tplc="BDAE69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08F970FA"/>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E79AC"/>
    <w:multiLevelType w:val="hybridMultilevel"/>
    <w:tmpl w:val="0B98199A"/>
    <w:lvl w:ilvl="0" w:tplc="CAE44B8E">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1D267901"/>
    <w:multiLevelType w:val="hybridMultilevel"/>
    <w:tmpl w:val="2BEA0592"/>
    <w:lvl w:ilvl="0" w:tplc="AA343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A624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1D2016"/>
    <w:multiLevelType w:val="hybridMultilevel"/>
    <w:tmpl w:val="102C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F515B"/>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DB39D1"/>
    <w:multiLevelType w:val="hybridMultilevel"/>
    <w:tmpl w:val="C8423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A1D92"/>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2ED67D1"/>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5C0EFA"/>
    <w:multiLevelType w:val="hybridMultilevel"/>
    <w:tmpl w:val="3848A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BF86489"/>
    <w:multiLevelType w:val="hybridMultilevel"/>
    <w:tmpl w:val="D01E916C"/>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C65B9E"/>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FD5835"/>
    <w:multiLevelType w:val="hybridMultilevel"/>
    <w:tmpl w:val="073E3E92"/>
    <w:lvl w:ilvl="0" w:tplc="65C21A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D36AF0"/>
    <w:multiLevelType w:val="hybridMultilevel"/>
    <w:tmpl w:val="70FA8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81D45E5"/>
    <w:multiLevelType w:val="hybridMultilevel"/>
    <w:tmpl w:val="CF081604"/>
    <w:lvl w:ilvl="0" w:tplc="D5D284A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AD16BA7"/>
    <w:multiLevelType w:val="hybridMultilevel"/>
    <w:tmpl w:val="31CCA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F3769F"/>
    <w:multiLevelType w:val="hybridMultilevel"/>
    <w:tmpl w:val="9636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05790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35E037F"/>
    <w:multiLevelType w:val="hybridMultilevel"/>
    <w:tmpl w:val="3F00648E"/>
    <w:lvl w:ilvl="0" w:tplc="87DA24D4">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4837BBA"/>
    <w:multiLevelType w:val="hybridMultilevel"/>
    <w:tmpl w:val="57A840F4"/>
    <w:lvl w:ilvl="0" w:tplc="55983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5D6293C"/>
    <w:multiLevelType w:val="hybridMultilevel"/>
    <w:tmpl w:val="126AE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F769DF"/>
    <w:multiLevelType w:val="hybridMultilevel"/>
    <w:tmpl w:val="E056D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1356C1"/>
    <w:multiLevelType w:val="hybridMultilevel"/>
    <w:tmpl w:val="5EC2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6F5F1E"/>
    <w:multiLevelType w:val="hybridMultilevel"/>
    <w:tmpl w:val="3D4AA5D0"/>
    <w:lvl w:ilvl="0" w:tplc="026C6B34">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8" w15:restartNumberingAfterBreak="0">
    <w:nsid w:val="604046CE"/>
    <w:multiLevelType w:val="hybridMultilevel"/>
    <w:tmpl w:val="C8423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134491B"/>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2718F"/>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6511162"/>
    <w:multiLevelType w:val="hybridMultilevel"/>
    <w:tmpl w:val="2CECB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CF67D8"/>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0"/>
  </w:num>
  <w:num w:numId="3">
    <w:abstractNumId w:val="18"/>
  </w:num>
  <w:num w:numId="4">
    <w:abstractNumId w:val="15"/>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19"/>
  </w:num>
  <w:num w:numId="24">
    <w:abstractNumId w:val="26"/>
  </w:num>
  <w:num w:numId="25">
    <w:abstractNumId w:val="1"/>
  </w:num>
  <w:num w:numId="26">
    <w:abstractNumId w:val="8"/>
  </w:num>
  <w:num w:numId="27">
    <w:abstractNumId w:val="23"/>
  </w:num>
  <w:num w:numId="28">
    <w:abstractNumId w:val="22"/>
  </w:num>
  <w:num w:numId="29">
    <w:abstractNumId w:val="31"/>
  </w:num>
  <w:num w:numId="30">
    <w:abstractNumId w:val="0"/>
  </w:num>
  <w:num w:numId="31">
    <w:abstractNumId w:val="20"/>
  </w:num>
  <w:num w:numId="32">
    <w:abstractNumId w:val="24"/>
  </w:num>
  <w:num w:numId="33">
    <w:abstractNumId w:val="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6"/>
  </w:num>
  <w:num w:numId="38">
    <w:abstractNumId w:val="27"/>
  </w:num>
  <w:num w:numId="39">
    <w:abstractNumId w:val="5"/>
  </w:num>
  <w:num w:numId="40">
    <w:abstractNumId w:val="3"/>
  </w:num>
  <w:num w:numId="4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9A"/>
    <w:rsid w:val="00006A1F"/>
    <w:rsid w:val="000079BC"/>
    <w:rsid w:val="0002445D"/>
    <w:rsid w:val="00026634"/>
    <w:rsid w:val="00040539"/>
    <w:rsid w:val="0005165B"/>
    <w:rsid w:val="00056378"/>
    <w:rsid w:val="000739ED"/>
    <w:rsid w:val="00082258"/>
    <w:rsid w:val="00082F47"/>
    <w:rsid w:val="00085AA3"/>
    <w:rsid w:val="000A2DF7"/>
    <w:rsid w:val="000C48CE"/>
    <w:rsid w:val="000D0E46"/>
    <w:rsid w:val="000D30D9"/>
    <w:rsid w:val="000E1FC4"/>
    <w:rsid w:val="000E2273"/>
    <w:rsid w:val="000F5C3A"/>
    <w:rsid w:val="001029BE"/>
    <w:rsid w:val="00107906"/>
    <w:rsid w:val="00113B3E"/>
    <w:rsid w:val="00114D89"/>
    <w:rsid w:val="001164F8"/>
    <w:rsid w:val="00117E7E"/>
    <w:rsid w:val="00134124"/>
    <w:rsid w:val="001418C3"/>
    <w:rsid w:val="001530F2"/>
    <w:rsid w:val="00171ACE"/>
    <w:rsid w:val="0018332A"/>
    <w:rsid w:val="001B0D3D"/>
    <w:rsid w:val="001B35B7"/>
    <w:rsid w:val="001C457F"/>
    <w:rsid w:val="001D579C"/>
    <w:rsid w:val="001E01A7"/>
    <w:rsid w:val="001E42AB"/>
    <w:rsid w:val="001E59A1"/>
    <w:rsid w:val="001F3C7D"/>
    <w:rsid w:val="00206DA7"/>
    <w:rsid w:val="002115F0"/>
    <w:rsid w:val="00213DD3"/>
    <w:rsid w:val="00227FD6"/>
    <w:rsid w:val="002330AF"/>
    <w:rsid w:val="0024178B"/>
    <w:rsid w:val="0024231D"/>
    <w:rsid w:val="00252267"/>
    <w:rsid w:val="0025695E"/>
    <w:rsid w:val="0026648F"/>
    <w:rsid w:val="00267ABB"/>
    <w:rsid w:val="00273C7A"/>
    <w:rsid w:val="00275095"/>
    <w:rsid w:val="002C2E4A"/>
    <w:rsid w:val="002D6105"/>
    <w:rsid w:val="002F2A4E"/>
    <w:rsid w:val="00302906"/>
    <w:rsid w:val="003116B4"/>
    <w:rsid w:val="00311848"/>
    <w:rsid w:val="00311B93"/>
    <w:rsid w:val="00311C58"/>
    <w:rsid w:val="00316A2B"/>
    <w:rsid w:val="00322302"/>
    <w:rsid w:val="00322AEB"/>
    <w:rsid w:val="00331F62"/>
    <w:rsid w:val="00340DB7"/>
    <w:rsid w:val="00362254"/>
    <w:rsid w:val="003669DD"/>
    <w:rsid w:val="003702F0"/>
    <w:rsid w:val="00376E11"/>
    <w:rsid w:val="00377532"/>
    <w:rsid w:val="003836AC"/>
    <w:rsid w:val="00391F79"/>
    <w:rsid w:val="003925A6"/>
    <w:rsid w:val="003949DA"/>
    <w:rsid w:val="00396DB5"/>
    <w:rsid w:val="003A3678"/>
    <w:rsid w:val="003B0DBF"/>
    <w:rsid w:val="003B33B1"/>
    <w:rsid w:val="003B36F1"/>
    <w:rsid w:val="003B4092"/>
    <w:rsid w:val="003C7278"/>
    <w:rsid w:val="003D5862"/>
    <w:rsid w:val="003D7F2B"/>
    <w:rsid w:val="003E33E5"/>
    <w:rsid w:val="003F3251"/>
    <w:rsid w:val="003F73E4"/>
    <w:rsid w:val="0040344A"/>
    <w:rsid w:val="00413482"/>
    <w:rsid w:val="00413EE4"/>
    <w:rsid w:val="00420A12"/>
    <w:rsid w:val="004320F6"/>
    <w:rsid w:val="0044116A"/>
    <w:rsid w:val="00443A2C"/>
    <w:rsid w:val="004634A4"/>
    <w:rsid w:val="00472251"/>
    <w:rsid w:val="00482C31"/>
    <w:rsid w:val="0048409A"/>
    <w:rsid w:val="00486623"/>
    <w:rsid w:val="00491E25"/>
    <w:rsid w:val="004927F5"/>
    <w:rsid w:val="00492F11"/>
    <w:rsid w:val="004946ED"/>
    <w:rsid w:val="004A05C1"/>
    <w:rsid w:val="004A1028"/>
    <w:rsid w:val="004B3716"/>
    <w:rsid w:val="004B4885"/>
    <w:rsid w:val="004B5534"/>
    <w:rsid w:val="004B6478"/>
    <w:rsid w:val="004C369A"/>
    <w:rsid w:val="004C3C45"/>
    <w:rsid w:val="004D03A4"/>
    <w:rsid w:val="004D24CD"/>
    <w:rsid w:val="004D2AAD"/>
    <w:rsid w:val="004D4450"/>
    <w:rsid w:val="004E3A1B"/>
    <w:rsid w:val="004E6C88"/>
    <w:rsid w:val="004F4191"/>
    <w:rsid w:val="005075FF"/>
    <w:rsid w:val="00524EAD"/>
    <w:rsid w:val="00527ABB"/>
    <w:rsid w:val="00532E5B"/>
    <w:rsid w:val="0054070E"/>
    <w:rsid w:val="005419F5"/>
    <w:rsid w:val="00541B43"/>
    <w:rsid w:val="00541B8C"/>
    <w:rsid w:val="005431E8"/>
    <w:rsid w:val="00552C85"/>
    <w:rsid w:val="00552C93"/>
    <w:rsid w:val="00557B90"/>
    <w:rsid w:val="00562F43"/>
    <w:rsid w:val="0057290B"/>
    <w:rsid w:val="00574948"/>
    <w:rsid w:val="00575DFD"/>
    <w:rsid w:val="00592BCF"/>
    <w:rsid w:val="00596601"/>
    <w:rsid w:val="005969E8"/>
    <w:rsid w:val="005A31EE"/>
    <w:rsid w:val="005A5344"/>
    <w:rsid w:val="005B59FC"/>
    <w:rsid w:val="005C2D69"/>
    <w:rsid w:val="005F3253"/>
    <w:rsid w:val="005F4DCB"/>
    <w:rsid w:val="00603506"/>
    <w:rsid w:val="0061768B"/>
    <w:rsid w:val="00617A8F"/>
    <w:rsid w:val="00620CB0"/>
    <w:rsid w:val="00626DDB"/>
    <w:rsid w:val="00633505"/>
    <w:rsid w:val="00637E89"/>
    <w:rsid w:val="0064514C"/>
    <w:rsid w:val="00662F45"/>
    <w:rsid w:val="00672711"/>
    <w:rsid w:val="00680503"/>
    <w:rsid w:val="006B6A27"/>
    <w:rsid w:val="006C4990"/>
    <w:rsid w:val="006C7F1A"/>
    <w:rsid w:val="006D2BA3"/>
    <w:rsid w:val="006E6E7D"/>
    <w:rsid w:val="006F1619"/>
    <w:rsid w:val="006F6B74"/>
    <w:rsid w:val="007218C2"/>
    <w:rsid w:val="00723303"/>
    <w:rsid w:val="00733699"/>
    <w:rsid w:val="00737C43"/>
    <w:rsid w:val="00740692"/>
    <w:rsid w:val="00755DD3"/>
    <w:rsid w:val="007569FF"/>
    <w:rsid w:val="00762550"/>
    <w:rsid w:val="00765C86"/>
    <w:rsid w:val="00771924"/>
    <w:rsid w:val="007761FA"/>
    <w:rsid w:val="00782260"/>
    <w:rsid w:val="00787630"/>
    <w:rsid w:val="00793EFC"/>
    <w:rsid w:val="0079599F"/>
    <w:rsid w:val="007A260D"/>
    <w:rsid w:val="007A2772"/>
    <w:rsid w:val="007B09FB"/>
    <w:rsid w:val="007B1FCA"/>
    <w:rsid w:val="007B514D"/>
    <w:rsid w:val="007B6EA1"/>
    <w:rsid w:val="007C0D9D"/>
    <w:rsid w:val="007C1174"/>
    <w:rsid w:val="007C661B"/>
    <w:rsid w:val="007E6B2D"/>
    <w:rsid w:val="007F160B"/>
    <w:rsid w:val="007F689F"/>
    <w:rsid w:val="00814413"/>
    <w:rsid w:val="0081462E"/>
    <w:rsid w:val="0081672B"/>
    <w:rsid w:val="00816854"/>
    <w:rsid w:val="00820EDD"/>
    <w:rsid w:val="008210D8"/>
    <w:rsid w:val="00825A2D"/>
    <w:rsid w:val="00826936"/>
    <w:rsid w:val="00827A29"/>
    <w:rsid w:val="008323A3"/>
    <w:rsid w:val="008345B4"/>
    <w:rsid w:val="008407AC"/>
    <w:rsid w:val="00862A26"/>
    <w:rsid w:val="008658F3"/>
    <w:rsid w:val="00872407"/>
    <w:rsid w:val="0088433C"/>
    <w:rsid w:val="00885EB1"/>
    <w:rsid w:val="00887CFD"/>
    <w:rsid w:val="00890E68"/>
    <w:rsid w:val="00895288"/>
    <w:rsid w:val="008A1D08"/>
    <w:rsid w:val="008A32E3"/>
    <w:rsid w:val="008A4EB2"/>
    <w:rsid w:val="008B1226"/>
    <w:rsid w:val="008B7C21"/>
    <w:rsid w:val="008D0977"/>
    <w:rsid w:val="008D17A0"/>
    <w:rsid w:val="008D7810"/>
    <w:rsid w:val="008E7159"/>
    <w:rsid w:val="008F0C4E"/>
    <w:rsid w:val="00900E00"/>
    <w:rsid w:val="009040A7"/>
    <w:rsid w:val="00910886"/>
    <w:rsid w:val="00913870"/>
    <w:rsid w:val="00915223"/>
    <w:rsid w:val="00915A9B"/>
    <w:rsid w:val="00915DAC"/>
    <w:rsid w:val="00917CEF"/>
    <w:rsid w:val="0094186C"/>
    <w:rsid w:val="0094342C"/>
    <w:rsid w:val="00944205"/>
    <w:rsid w:val="00955E67"/>
    <w:rsid w:val="00966D74"/>
    <w:rsid w:val="0097468B"/>
    <w:rsid w:val="009810AD"/>
    <w:rsid w:val="00982A87"/>
    <w:rsid w:val="0098562D"/>
    <w:rsid w:val="009860DF"/>
    <w:rsid w:val="00991CC1"/>
    <w:rsid w:val="009A7606"/>
    <w:rsid w:val="009B0B91"/>
    <w:rsid w:val="009B248F"/>
    <w:rsid w:val="009B44C8"/>
    <w:rsid w:val="009C473D"/>
    <w:rsid w:val="009D5927"/>
    <w:rsid w:val="009D61AB"/>
    <w:rsid w:val="009E0238"/>
    <w:rsid w:val="009F0B21"/>
    <w:rsid w:val="009F2C94"/>
    <w:rsid w:val="009F4CC6"/>
    <w:rsid w:val="00A04875"/>
    <w:rsid w:val="00A05BC0"/>
    <w:rsid w:val="00A105E3"/>
    <w:rsid w:val="00A11C65"/>
    <w:rsid w:val="00A17A91"/>
    <w:rsid w:val="00A305AE"/>
    <w:rsid w:val="00A427EE"/>
    <w:rsid w:val="00A4537B"/>
    <w:rsid w:val="00A74494"/>
    <w:rsid w:val="00A97F21"/>
    <w:rsid w:val="00AA1DBF"/>
    <w:rsid w:val="00AB0643"/>
    <w:rsid w:val="00AB66A3"/>
    <w:rsid w:val="00AC20D7"/>
    <w:rsid w:val="00AC3754"/>
    <w:rsid w:val="00AD2541"/>
    <w:rsid w:val="00AD2E6E"/>
    <w:rsid w:val="00AD5D5A"/>
    <w:rsid w:val="00AE2696"/>
    <w:rsid w:val="00AE2C1E"/>
    <w:rsid w:val="00AE306E"/>
    <w:rsid w:val="00AE7A10"/>
    <w:rsid w:val="00B026B6"/>
    <w:rsid w:val="00B157FB"/>
    <w:rsid w:val="00B26602"/>
    <w:rsid w:val="00B2698F"/>
    <w:rsid w:val="00B36CF2"/>
    <w:rsid w:val="00B504D6"/>
    <w:rsid w:val="00B541E7"/>
    <w:rsid w:val="00B559E2"/>
    <w:rsid w:val="00B675D9"/>
    <w:rsid w:val="00B74070"/>
    <w:rsid w:val="00B91723"/>
    <w:rsid w:val="00B97A9B"/>
    <w:rsid w:val="00BA6E41"/>
    <w:rsid w:val="00BC15C6"/>
    <w:rsid w:val="00BC2110"/>
    <w:rsid w:val="00BD3114"/>
    <w:rsid w:val="00BD4E92"/>
    <w:rsid w:val="00BE1932"/>
    <w:rsid w:val="00BE4D7C"/>
    <w:rsid w:val="00BF72E6"/>
    <w:rsid w:val="00C00AF4"/>
    <w:rsid w:val="00C0136E"/>
    <w:rsid w:val="00C139AB"/>
    <w:rsid w:val="00C16993"/>
    <w:rsid w:val="00C209D3"/>
    <w:rsid w:val="00C2731F"/>
    <w:rsid w:val="00C3456E"/>
    <w:rsid w:val="00C749DC"/>
    <w:rsid w:val="00C776FF"/>
    <w:rsid w:val="00C81191"/>
    <w:rsid w:val="00C92082"/>
    <w:rsid w:val="00C94BD5"/>
    <w:rsid w:val="00CB5741"/>
    <w:rsid w:val="00CC29CE"/>
    <w:rsid w:val="00CC64B6"/>
    <w:rsid w:val="00CF55D4"/>
    <w:rsid w:val="00D00FC2"/>
    <w:rsid w:val="00D0442F"/>
    <w:rsid w:val="00D16BEB"/>
    <w:rsid w:val="00D31A6D"/>
    <w:rsid w:val="00D37E48"/>
    <w:rsid w:val="00D51F68"/>
    <w:rsid w:val="00D564EC"/>
    <w:rsid w:val="00D56906"/>
    <w:rsid w:val="00D572D8"/>
    <w:rsid w:val="00D630C2"/>
    <w:rsid w:val="00D6426D"/>
    <w:rsid w:val="00D67893"/>
    <w:rsid w:val="00D82CD3"/>
    <w:rsid w:val="00D83722"/>
    <w:rsid w:val="00D848B5"/>
    <w:rsid w:val="00D84D4B"/>
    <w:rsid w:val="00DA3BF2"/>
    <w:rsid w:val="00DB6F4E"/>
    <w:rsid w:val="00DC0844"/>
    <w:rsid w:val="00DC6072"/>
    <w:rsid w:val="00DE3675"/>
    <w:rsid w:val="00DE6101"/>
    <w:rsid w:val="00DF3444"/>
    <w:rsid w:val="00DF3654"/>
    <w:rsid w:val="00DF4BA3"/>
    <w:rsid w:val="00E0067F"/>
    <w:rsid w:val="00E11BAD"/>
    <w:rsid w:val="00E14971"/>
    <w:rsid w:val="00E14FD5"/>
    <w:rsid w:val="00E22027"/>
    <w:rsid w:val="00E31C35"/>
    <w:rsid w:val="00E34CF7"/>
    <w:rsid w:val="00E4220E"/>
    <w:rsid w:val="00E42665"/>
    <w:rsid w:val="00E520CB"/>
    <w:rsid w:val="00E533AE"/>
    <w:rsid w:val="00E7549D"/>
    <w:rsid w:val="00E80894"/>
    <w:rsid w:val="00E84812"/>
    <w:rsid w:val="00E92242"/>
    <w:rsid w:val="00E94673"/>
    <w:rsid w:val="00E97AF7"/>
    <w:rsid w:val="00EA4F32"/>
    <w:rsid w:val="00EA4FD5"/>
    <w:rsid w:val="00EA55B8"/>
    <w:rsid w:val="00EB1979"/>
    <w:rsid w:val="00EB3AA4"/>
    <w:rsid w:val="00EB54F2"/>
    <w:rsid w:val="00EB5DCF"/>
    <w:rsid w:val="00EC17AD"/>
    <w:rsid w:val="00ED2D4A"/>
    <w:rsid w:val="00EF6D6D"/>
    <w:rsid w:val="00EF6EF9"/>
    <w:rsid w:val="00F005AC"/>
    <w:rsid w:val="00F574E7"/>
    <w:rsid w:val="00F6174A"/>
    <w:rsid w:val="00F62A44"/>
    <w:rsid w:val="00F62B91"/>
    <w:rsid w:val="00F700CC"/>
    <w:rsid w:val="00F84060"/>
    <w:rsid w:val="00F84A9D"/>
    <w:rsid w:val="00F84CC7"/>
    <w:rsid w:val="00FA011A"/>
    <w:rsid w:val="00FB34FB"/>
    <w:rsid w:val="00FD05FA"/>
    <w:rsid w:val="00FD06CB"/>
    <w:rsid w:val="00FD3E56"/>
    <w:rsid w:val="00FE76B7"/>
    <w:rsid w:val="00FF0D7F"/>
    <w:rsid w:val="00FF4862"/>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2C90"/>
  <w15:docId w15:val="{A8152895-BE2E-4880-833C-59BFE3B4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64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15D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8409A"/>
    <w:pPr>
      <w:keepNext/>
      <w:spacing w:after="0" w:line="240" w:lineRule="auto"/>
      <w:ind w:left="1080"/>
      <w:jc w:val="both"/>
      <w:outlineLvl w:val="2"/>
    </w:pPr>
    <w:rPr>
      <w:rFonts w:ascii="Times New Roman" w:eastAsia="Times New Roman" w:hAnsi="Times New Roman" w:cs="Times New Roman"/>
      <w:b/>
      <w:bCs/>
      <w:sz w:val="24"/>
      <w:szCs w:val="24"/>
    </w:rPr>
  </w:style>
  <w:style w:type="paragraph" w:styleId="4">
    <w:name w:val="heading 4"/>
    <w:basedOn w:val="a"/>
    <w:next w:val="a0"/>
    <w:link w:val="40"/>
    <w:qFormat/>
    <w:rsid w:val="0005165B"/>
    <w:pPr>
      <w:keepNext/>
      <w:tabs>
        <w:tab w:val="num" w:pos="360"/>
      </w:tabs>
      <w:spacing w:before="280" w:after="280" w:line="240" w:lineRule="auto"/>
      <w:jc w:val="center"/>
      <w:outlineLvl w:val="3"/>
    </w:pPr>
    <w:rPr>
      <w:rFonts w:ascii="Times New Roman" w:eastAsia="Times New Roman" w:hAnsi="Times New Roman" w:cs="Times New Roman"/>
      <w:b/>
      <w:bCs/>
      <w:sz w:val="24"/>
      <w:szCs w:val="24"/>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8409A"/>
    <w:rPr>
      <w:rFonts w:ascii="Times New Roman" w:eastAsia="Times New Roman" w:hAnsi="Times New Roman" w:cs="Times New Roman"/>
      <w:b/>
      <w:bCs/>
      <w:sz w:val="24"/>
      <w:szCs w:val="24"/>
      <w:lang w:eastAsia="ru-RU"/>
    </w:rPr>
  </w:style>
  <w:style w:type="character" w:styleId="a4">
    <w:name w:val="Emphasis"/>
    <w:qFormat/>
    <w:rsid w:val="0048409A"/>
    <w:rPr>
      <w:i/>
      <w:iCs/>
    </w:rPr>
  </w:style>
  <w:style w:type="character" w:styleId="a5">
    <w:name w:val="Strong"/>
    <w:basedOn w:val="a1"/>
    <w:uiPriority w:val="22"/>
    <w:qFormat/>
    <w:rsid w:val="0048409A"/>
    <w:rPr>
      <w:b/>
      <w:bCs/>
    </w:rPr>
  </w:style>
  <w:style w:type="paragraph" w:styleId="a6">
    <w:name w:val="No Spacing"/>
    <w:link w:val="a7"/>
    <w:qFormat/>
    <w:rsid w:val="0048409A"/>
    <w:pPr>
      <w:spacing w:after="0" w:line="240" w:lineRule="auto"/>
    </w:pPr>
  </w:style>
  <w:style w:type="character" w:customStyle="1" w:styleId="a7">
    <w:name w:val="Без интервала Знак"/>
    <w:link w:val="a6"/>
    <w:rsid w:val="0048409A"/>
  </w:style>
  <w:style w:type="paragraph" w:styleId="a8">
    <w:name w:val="List Paragraph"/>
    <w:basedOn w:val="a"/>
    <w:uiPriority w:val="34"/>
    <w:qFormat/>
    <w:rsid w:val="00E533AE"/>
    <w:pPr>
      <w:ind w:left="720"/>
      <w:contextualSpacing/>
    </w:pPr>
  </w:style>
  <w:style w:type="paragraph" w:styleId="21">
    <w:name w:val="Body Text 2"/>
    <w:basedOn w:val="a"/>
    <w:link w:val="22"/>
    <w:semiHidden/>
    <w:rsid w:val="00E92242"/>
    <w:pPr>
      <w:spacing w:after="0" w:line="240" w:lineRule="auto"/>
      <w:jc w:val="center"/>
    </w:pPr>
    <w:rPr>
      <w:rFonts w:ascii="Times New Roman" w:eastAsia="Times New Roman" w:hAnsi="Times New Roman" w:cs="Times New Roman"/>
      <w:b/>
      <w:bCs/>
      <w:sz w:val="24"/>
      <w:szCs w:val="24"/>
      <w:lang w:val="be-BY"/>
    </w:rPr>
  </w:style>
  <w:style w:type="character" w:customStyle="1" w:styleId="22">
    <w:name w:val="Основной текст 2 Знак"/>
    <w:basedOn w:val="a1"/>
    <w:link w:val="21"/>
    <w:semiHidden/>
    <w:rsid w:val="00E92242"/>
    <w:rPr>
      <w:rFonts w:ascii="Times New Roman" w:eastAsia="Times New Roman" w:hAnsi="Times New Roman" w:cs="Times New Roman"/>
      <w:b/>
      <w:bCs/>
      <w:sz w:val="24"/>
      <w:szCs w:val="24"/>
      <w:lang w:val="be-BY" w:eastAsia="ru-RU"/>
    </w:rPr>
  </w:style>
  <w:style w:type="table" w:styleId="a9">
    <w:name w:val="Table Grid"/>
    <w:basedOn w:val="a2"/>
    <w:uiPriority w:val="59"/>
    <w:rsid w:val="00D63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57290B"/>
    <w:pPr>
      <w:spacing w:after="0" w:line="240" w:lineRule="auto"/>
    </w:pPr>
    <w:rPr>
      <w:rFonts w:ascii="Segoe UI" w:eastAsia="Times New Roman" w:hAnsi="Segoe UI" w:cs="Segoe UI"/>
      <w:sz w:val="18"/>
      <w:szCs w:val="18"/>
    </w:rPr>
  </w:style>
  <w:style w:type="character" w:customStyle="1" w:styleId="ab">
    <w:name w:val="Текст выноски Знак"/>
    <w:basedOn w:val="a1"/>
    <w:link w:val="aa"/>
    <w:uiPriority w:val="99"/>
    <w:semiHidden/>
    <w:rsid w:val="0057290B"/>
    <w:rPr>
      <w:rFonts w:ascii="Segoe UI" w:eastAsia="Times New Roman" w:hAnsi="Segoe UI" w:cs="Segoe UI"/>
      <w:sz w:val="18"/>
      <w:szCs w:val="18"/>
      <w:lang w:eastAsia="ru-RU"/>
    </w:rPr>
  </w:style>
  <w:style w:type="table" w:customStyle="1" w:styleId="11">
    <w:name w:val="Сетка таблицы1"/>
    <w:basedOn w:val="a2"/>
    <w:next w:val="a9"/>
    <w:uiPriority w:val="59"/>
    <w:rsid w:val="00917C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uiPriority w:val="99"/>
    <w:semiHidden/>
    <w:unhideWhenUsed/>
    <w:rsid w:val="00FD05FA"/>
    <w:pPr>
      <w:spacing w:after="120"/>
      <w:ind w:left="283"/>
    </w:pPr>
    <w:rPr>
      <w:sz w:val="16"/>
      <w:szCs w:val="16"/>
    </w:rPr>
  </w:style>
  <w:style w:type="character" w:customStyle="1" w:styleId="32">
    <w:name w:val="Основной текст с отступом 3 Знак"/>
    <w:basedOn w:val="a1"/>
    <w:link w:val="31"/>
    <w:uiPriority w:val="99"/>
    <w:semiHidden/>
    <w:rsid w:val="00FD05FA"/>
    <w:rPr>
      <w:sz w:val="16"/>
      <w:szCs w:val="16"/>
    </w:rPr>
  </w:style>
  <w:style w:type="table" w:customStyle="1" w:styleId="23">
    <w:name w:val="Сетка таблицы2"/>
    <w:basedOn w:val="a2"/>
    <w:next w:val="a9"/>
    <w:uiPriority w:val="59"/>
    <w:rsid w:val="00AC3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1"/>
    <w:link w:val="2"/>
    <w:uiPriority w:val="9"/>
    <w:semiHidden/>
    <w:rsid w:val="00915DAC"/>
    <w:rPr>
      <w:rFonts w:asciiTheme="majorHAnsi" w:eastAsiaTheme="majorEastAsia" w:hAnsiTheme="majorHAnsi" w:cstheme="majorBidi"/>
      <w:color w:val="365F91" w:themeColor="accent1" w:themeShade="BF"/>
      <w:sz w:val="26"/>
      <w:szCs w:val="26"/>
    </w:rPr>
  </w:style>
  <w:style w:type="table" w:customStyle="1" w:styleId="33">
    <w:name w:val="Сетка таблицы3"/>
    <w:basedOn w:val="a2"/>
    <w:next w:val="a9"/>
    <w:uiPriority w:val="59"/>
    <w:rsid w:val="00BF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3B3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
    <w:rsid w:val="0026648F"/>
    <w:rPr>
      <w:rFonts w:asciiTheme="majorHAnsi" w:eastAsiaTheme="majorEastAsia" w:hAnsiTheme="majorHAnsi" w:cstheme="majorBidi"/>
      <w:color w:val="365F91" w:themeColor="accent1" w:themeShade="BF"/>
      <w:sz w:val="32"/>
      <w:szCs w:val="32"/>
    </w:rPr>
  </w:style>
  <w:style w:type="character" w:customStyle="1" w:styleId="ac">
    <w:name w:val="Обычный (веб) Знак"/>
    <w:aliases w:val="Знак4 Знак,Знак Знак1 Знак Знак1,Знак Знак1 Знак Знак Знак,Знак Знак Знак Знак Зн Знак,Знак4 Знак Знак Знак,Знак4 Знак Знак1,Знак4 Знак1,Обычный (Web)1 Знак,Обычный (веб) Знак1 Знак,Обычный (веб) Знак Знак1 Знак,Знак Знак1 Зн Знак"/>
    <w:link w:val="12"/>
    <w:uiPriority w:val="99"/>
    <w:locked/>
    <w:rsid w:val="0026648F"/>
    <w:rPr>
      <w:sz w:val="24"/>
      <w:szCs w:val="24"/>
    </w:rPr>
  </w:style>
  <w:style w:type="paragraph" w:customStyle="1" w:styleId="12">
    <w:name w:val="Обычный (веб)1"/>
    <w:aliases w:val="Знак4,Знак Знак1 Знак,Знак Знак1 Знак Знак,Знак Знак Знак Знак Зн,Знак4 Знак Знак,Обычный (Web)1,Обычный (веб) Знак1,Обычный (веб) Знак Знак1,Обычный (веб) Знак Знак Знак,Обычный (веб) Знак Знак Знак Знак,Знак Знак1 Зн"/>
    <w:basedOn w:val="a"/>
    <w:link w:val="ac"/>
    <w:uiPriority w:val="99"/>
    <w:qFormat/>
    <w:rsid w:val="0026648F"/>
    <w:pPr>
      <w:spacing w:before="100" w:beforeAutospacing="1" w:after="100" w:afterAutospacing="1" w:line="240" w:lineRule="auto"/>
    </w:pPr>
    <w:rPr>
      <w:sz w:val="24"/>
      <w:szCs w:val="24"/>
    </w:rPr>
  </w:style>
  <w:style w:type="character" w:customStyle="1" w:styleId="title-news2">
    <w:name w:val="title-news2"/>
    <w:basedOn w:val="a1"/>
    <w:rsid w:val="0026648F"/>
    <w:rPr>
      <w:b/>
      <w:bCs/>
      <w:vanish w:val="0"/>
      <w:webHidden w:val="0"/>
      <w:sz w:val="27"/>
      <w:szCs w:val="27"/>
      <w:specVanish w:val="0"/>
    </w:rPr>
  </w:style>
  <w:style w:type="paragraph" w:styleId="ad">
    <w:name w:val="Body Text Indent"/>
    <w:basedOn w:val="a"/>
    <w:link w:val="ae"/>
    <w:rsid w:val="0026648F"/>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rsid w:val="0026648F"/>
    <w:rPr>
      <w:rFonts w:ascii="Times New Roman" w:eastAsia="Times New Roman" w:hAnsi="Times New Roman" w:cs="Times New Roman"/>
      <w:sz w:val="24"/>
      <w:szCs w:val="24"/>
      <w:lang w:eastAsia="ru-RU"/>
    </w:rPr>
  </w:style>
  <w:style w:type="paragraph" w:styleId="af">
    <w:name w:val="Normal (Web)"/>
    <w:aliases w:val="Обычный (веб) Знак Знак Знак Знак1"/>
    <w:basedOn w:val="a"/>
    <w:uiPriority w:val="99"/>
    <w:unhideWhenUsed/>
    <w:qFormat/>
    <w:rsid w:val="00BE1932"/>
    <w:pPr>
      <w:spacing w:before="100" w:beforeAutospacing="1" w:after="119"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9D61AB"/>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9D61AB"/>
  </w:style>
  <w:style w:type="character" w:customStyle="1" w:styleId="40">
    <w:name w:val="Заголовок 4 Знак"/>
    <w:basedOn w:val="a1"/>
    <w:link w:val="4"/>
    <w:rsid w:val="0005165B"/>
    <w:rPr>
      <w:rFonts w:ascii="Times New Roman" w:eastAsia="Times New Roman" w:hAnsi="Times New Roman" w:cs="Times New Roman"/>
      <w:b/>
      <w:bCs/>
      <w:sz w:val="24"/>
      <w:szCs w:val="24"/>
      <w:u w:val="single"/>
      <w:lang w:eastAsia="ar-SA"/>
    </w:rPr>
  </w:style>
  <w:style w:type="paragraph" w:styleId="a0">
    <w:name w:val="Body Text"/>
    <w:basedOn w:val="a"/>
    <w:link w:val="af2"/>
    <w:uiPriority w:val="99"/>
    <w:semiHidden/>
    <w:unhideWhenUsed/>
    <w:rsid w:val="0005165B"/>
    <w:pPr>
      <w:spacing w:after="120"/>
    </w:pPr>
  </w:style>
  <w:style w:type="character" w:customStyle="1" w:styleId="af2">
    <w:name w:val="Основной текст Знак"/>
    <w:basedOn w:val="a1"/>
    <w:link w:val="a0"/>
    <w:uiPriority w:val="99"/>
    <w:semiHidden/>
    <w:rsid w:val="0005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64">
      <w:bodyDiv w:val="1"/>
      <w:marLeft w:val="0"/>
      <w:marRight w:val="0"/>
      <w:marTop w:val="0"/>
      <w:marBottom w:val="0"/>
      <w:divBdr>
        <w:top w:val="none" w:sz="0" w:space="0" w:color="auto"/>
        <w:left w:val="none" w:sz="0" w:space="0" w:color="auto"/>
        <w:bottom w:val="none" w:sz="0" w:space="0" w:color="auto"/>
        <w:right w:val="none" w:sz="0" w:space="0" w:color="auto"/>
      </w:divBdr>
    </w:div>
    <w:div w:id="97989558">
      <w:bodyDiv w:val="1"/>
      <w:marLeft w:val="0"/>
      <w:marRight w:val="0"/>
      <w:marTop w:val="0"/>
      <w:marBottom w:val="0"/>
      <w:divBdr>
        <w:top w:val="none" w:sz="0" w:space="0" w:color="auto"/>
        <w:left w:val="none" w:sz="0" w:space="0" w:color="auto"/>
        <w:bottom w:val="none" w:sz="0" w:space="0" w:color="auto"/>
        <w:right w:val="none" w:sz="0" w:space="0" w:color="auto"/>
      </w:divBdr>
    </w:div>
    <w:div w:id="251351771">
      <w:bodyDiv w:val="1"/>
      <w:marLeft w:val="0"/>
      <w:marRight w:val="0"/>
      <w:marTop w:val="0"/>
      <w:marBottom w:val="0"/>
      <w:divBdr>
        <w:top w:val="none" w:sz="0" w:space="0" w:color="auto"/>
        <w:left w:val="none" w:sz="0" w:space="0" w:color="auto"/>
        <w:bottom w:val="none" w:sz="0" w:space="0" w:color="auto"/>
        <w:right w:val="none" w:sz="0" w:space="0" w:color="auto"/>
      </w:divBdr>
    </w:div>
    <w:div w:id="268124561">
      <w:bodyDiv w:val="1"/>
      <w:marLeft w:val="0"/>
      <w:marRight w:val="0"/>
      <w:marTop w:val="0"/>
      <w:marBottom w:val="0"/>
      <w:divBdr>
        <w:top w:val="none" w:sz="0" w:space="0" w:color="auto"/>
        <w:left w:val="none" w:sz="0" w:space="0" w:color="auto"/>
        <w:bottom w:val="none" w:sz="0" w:space="0" w:color="auto"/>
        <w:right w:val="none" w:sz="0" w:space="0" w:color="auto"/>
      </w:divBdr>
    </w:div>
    <w:div w:id="276108957">
      <w:bodyDiv w:val="1"/>
      <w:marLeft w:val="0"/>
      <w:marRight w:val="0"/>
      <w:marTop w:val="0"/>
      <w:marBottom w:val="0"/>
      <w:divBdr>
        <w:top w:val="none" w:sz="0" w:space="0" w:color="auto"/>
        <w:left w:val="none" w:sz="0" w:space="0" w:color="auto"/>
        <w:bottom w:val="none" w:sz="0" w:space="0" w:color="auto"/>
        <w:right w:val="none" w:sz="0" w:space="0" w:color="auto"/>
      </w:divBdr>
    </w:div>
    <w:div w:id="325942454">
      <w:bodyDiv w:val="1"/>
      <w:marLeft w:val="0"/>
      <w:marRight w:val="0"/>
      <w:marTop w:val="0"/>
      <w:marBottom w:val="0"/>
      <w:divBdr>
        <w:top w:val="none" w:sz="0" w:space="0" w:color="auto"/>
        <w:left w:val="none" w:sz="0" w:space="0" w:color="auto"/>
        <w:bottom w:val="none" w:sz="0" w:space="0" w:color="auto"/>
        <w:right w:val="none" w:sz="0" w:space="0" w:color="auto"/>
      </w:divBdr>
    </w:div>
    <w:div w:id="406346581">
      <w:bodyDiv w:val="1"/>
      <w:marLeft w:val="0"/>
      <w:marRight w:val="0"/>
      <w:marTop w:val="0"/>
      <w:marBottom w:val="0"/>
      <w:divBdr>
        <w:top w:val="none" w:sz="0" w:space="0" w:color="auto"/>
        <w:left w:val="none" w:sz="0" w:space="0" w:color="auto"/>
        <w:bottom w:val="none" w:sz="0" w:space="0" w:color="auto"/>
        <w:right w:val="none" w:sz="0" w:space="0" w:color="auto"/>
      </w:divBdr>
    </w:div>
    <w:div w:id="483741051">
      <w:bodyDiv w:val="1"/>
      <w:marLeft w:val="0"/>
      <w:marRight w:val="0"/>
      <w:marTop w:val="0"/>
      <w:marBottom w:val="0"/>
      <w:divBdr>
        <w:top w:val="none" w:sz="0" w:space="0" w:color="auto"/>
        <w:left w:val="none" w:sz="0" w:space="0" w:color="auto"/>
        <w:bottom w:val="none" w:sz="0" w:space="0" w:color="auto"/>
        <w:right w:val="none" w:sz="0" w:space="0" w:color="auto"/>
      </w:divBdr>
    </w:div>
    <w:div w:id="560944921">
      <w:bodyDiv w:val="1"/>
      <w:marLeft w:val="0"/>
      <w:marRight w:val="0"/>
      <w:marTop w:val="0"/>
      <w:marBottom w:val="0"/>
      <w:divBdr>
        <w:top w:val="none" w:sz="0" w:space="0" w:color="auto"/>
        <w:left w:val="none" w:sz="0" w:space="0" w:color="auto"/>
        <w:bottom w:val="none" w:sz="0" w:space="0" w:color="auto"/>
        <w:right w:val="none" w:sz="0" w:space="0" w:color="auto"/>
      </w:divBdr>
    </w:div>
    <w:div w:id="572588467">
      <w:bodyDiv w:val="1"/>
      <w:marLeft w:val="0"/>
      <w:marRight w:val="0"/>
      <w:marTop w:val="0"/>
      <w:marBottom w:val="0"/>
      <w:divBdr>
        <w:top w:val="none" w:sz="0" w:space="0" w:color="auto"/>
        <w:left w:val="none" w:sz="0" w:space="0" w:color="auto"/>
        <w:bottom w:val="none" w:sz="0" w:space="0" w:color="auto"/>
        <w:right w:val="none" w:sz="0" w:space="0" w:color="auto"/>
      </w:divBdr>
    </w:div>
    <w:div w:id="607666305">
      <w:bodyDiv w:val="1"/>
      <w:marLeft w:val="0"/>
      <w:marRight w:val="0"/>
      <w:marTop w:val="0"/>
      <w:marBottom w:val="0"/>
      <w:divBdr>
        <w:top w:val="none" w:sz="0" w:space="0" w:color="auto"/>
        <w:left w:val="none" w:sz="0" w:space="0" w:color="auto"/>
        <w:bottom w:val="none" w:sz="0" w:space="0" w:color="auto"/>
        <w:right w:val="none" w:sz="0" w:space="0" w:color="auto"/>
      </w:divBdr>
    </w:div>
    <w:div w:id="649678951">
      <w:bodyDiv w:val="1"/>
      <w:marLeft w:val="0"/>
      <w:marRight w:val="0"/>
      <w:marTop w:val="0"/>
      <w:marBottom w:val="0"/>
      <w:divBdr>
        <w:top w:val="none" w:sz="0" w:space="0" w:color="auto"/>
        <w:left w:val="none" w:sz="0" w:space="0" w:color="auto"/>
        <w:bottom w:val="none" w:sz="0" w:space="0" w:color="auto"/>
        <w:right w:val="none" w:sz="0" w:space="0" w:color="auto"/>
      </w:divBdr>
    </w:div>
    <w:div w:id="683750299">
      <w:bodyDiv w:val="1"/>
      <w:marLeft w:val="0"/>
      <w:marRight w:val="0"/>
      <w:marTop w:val="0"/>
      <w:marBottom w:val="0"/>
      <w:divBdr>
        <w:top w:val="none" w:sz="0" w:space="0" w:color="auto"/>
        <w:left w:val="none" w:sz="0" w:space="0" w:color="auto"/>
        <w:bottom w:val="none" w:sz="0" w:space="0" w:color="auto"/>
        <w:right w:val="none" w:sz="0" w:space="0" w:color="auto"/>
      </w:divBdr>
    </w:div>
    <w:div w:id="698120853">
      <w:bodyDiv w:val="1"/>
      <w:marLeft w:val="0"/>
      <w:marRight w:val="0"/>
      <w:marTop w:val="0"/>
      <w:marBottom w:val="0"/>
      <w:divBdr>
        <w:top w:val="none" w:sz="0" w:space="0" w:color="auto"/>
        <w:left w:val="none" w:sz="0" w:space="0" w:color="auto"/>
        <w:bottom w:val="none" w:sz="0" w:space="0" w:color="auto"/>
        <w:right w:val="none" w:sz="0" w:space="0" w:color="auto"/>
      </w:divBdr>
    </w:div>
    <w:div w:id="708919362">
      <w:bodyDiv w:val="1"/>
      <w:marLeft w:val="0"/>
      <w:marRight w:val="0"/>
      <w:marTop w:val="0"/>
      <w:marBottom w:val="0"/>
      <w:divBdr>
        <w:top w:val="none" w:sz="0" w:space="0" w:color="auto"/>
        <w:left w:val="none" w:sz="0" w:space="0" w:color="auto"/>
        <w:bottom w:val="none" w:sz="0" w:space="0" w:color="auto"/>
        <w:right w:val="none" w:sz="0" w:space="0" w:color="auto"/>
      </w:divBdr>
    </w:div>
    <w:div w:id="738403233">
      <w:bodyDiv w:val="1"/>
      <w:marLeft w:val="0"/>
      <w:marRight w:val="0"/>
      <w:marTop w:val="0"/>
      <w:marBottom w:val="0"/>
      <w:divBdr>
        <w:top w:val="none" w:sz="0" w:space="0" w:color="auto"/>
        <w:left w:val="none" w:sz="0" w:space="0" w:color="auto"/>
        <w:bottom w:val="none" w:sz="0" w:space="0" w:color="auto"/>
        <w:right w:val="none" w:sz="0" w:space="0" w:color="auto"/>
      </w:divBdr>
    </w:div>
    <w:div w:id="744958568">
      <w:bodyDiv w:val="1"/>
      <w:marLeft w:val="0"/>
      <w:marRight w:val="0"/>
      <w:marTop w:val="0"/>
      <w:marBottom w:val="0"/>
      <w:divBdr>
        <w:top w:val="none" w:sz="0" w:space="0" w:color="auto"/>
        <w:left w:val="none" w:sz="0" w:space="0" w:color="auto"/>
        <w:bottom w:val="none" w:sz="0" w:space="0" w:color="auto"/>
        <w:right w:val="none" w:sz="0" w:space="0" w:color="auto"/>
      </w:divBdr>
    </w:div>
    <w:div w:id="898243933">
      <w:bodyDiv w:val="1"/>
      <w:marLeft w:val="0"/>
      <w:marRight w:val="0"/>
      <w:marTop w:val="0"/>
      <w:marBottom w:val="0"/>
      <w:divBdr>
        <w:top w:val="none" w:sz="0" w:space="0" w:color="auto"/>
        <w:left w:val="none" w:sz="0" w:space="0" w:color="auto"/>
        <w:bottom w:val="none" w:sz="0" w:space="0" w:color="auto"/>
        <w:right w:val="none" w:sz="0" w:space="0" w:color="auto"/>
      </w:divBdr>
    </w:div>
    <w:div w:id="941374992">
      <w:bodyDiv w:val="1"/>
      <w:marLeft w:val="0"/>
      <w:marRight w:val="0"/>
      <w:marTop w:val="0"/>
      <w:marBottom w:val="0"/>
      <w:divBdr>
        <w:top w:val="none" w:sz="0" w:space="0" w:color="auto"/>
        <w:left w:val="none" w:sz="0" w:space="0" w:color="auto"/>
        <w:bottom w:val="none" w:sz="0" w:space="0" w:color="auto"/>
        <w:right w:val="none" w:sz="0" w:space="0" w:color="auto"/>
      </w:divBdr>
    </w:div>
    <w:div w:id="970020218">
      <w:bodyDiv w:val="1"/>
      <w:marLeft w:val="0"/>
      <w:marRight w:val="0"/>
      <w:marTop w:val="0"/>
      <w:marBottom w:val="0"/>
      <w:divBdr>
        <w:top w:val="none" w:sz="0" w:space="0" w:color="auto"/>
        <w:left w:val="none" w:sz="0" w:space="0" w:color="auto"/>
        <w:bottom w:val="none" w:sz="0" w:space="0" w:color="auto"/>
        <w:right w:val="none" w:sz="0" w:space="0" w:color="auto"/>
      </w:divBdr>
    </w:div>
    <w:div w:id="1149051168">
      <w:bodyDiv w:val="1"/>
      <w:marLeft w:val="0"/>
      <w:marRight w:val="0"/>
      <w:marTop w:val="0"/>
      <w:marBottom w:val="0"/>
      <w:divBdr>
        <w:top w:val="none" w:sz="0" w:space="0" w:color="auto"/>
        <w:left w:val="none" w:sz="0" w:space="0" w:color="auto"/>
        <w:bottom w:val="none" w:sz="0" w:space="0" w:color="auto"/>
        <w:right w:val="none" w:sz="0" w:space="0" w:color="auto"/>
      </w:divBdr>
    </w:div>
    <w:div w:id="1190224378">
      <w:bodyDiv w:val="1"/>
      <w:marLeft w:val="0"/>
      <w:marRight w:val="0"/>
      <w:marTop w:val="0"/>
      <w:marBottom w:val="0"/>
      <w:divBdr>
        <w:top w:val="none" w:sz="0" w:space="0" w:color="auto"/>
        <w:left w:val="none" w:sz="0" w:space="0" w:color="auto"/>
        <w:bottom w:val="none" w:sz="0" w:space="0" w:color="auto"/>
        <w:right w:val="none" w:sz="0" w:space="0" w:color="auto"/>
      </w:divBdr>
    </w:div>
    <w:div w:id="1241599801">
      <w:bodyDiv w:val="1"/>
      <w:marLeft w:val="0"/>
      <w:marRight w:val="0"/>
      <w:marTop w:val="0"/>
      <w:marBottom w:val="0"/>
      <w:divBdr>
        <w:top w:val="none" w:sz="0" w:space="0" w:color="auto"/>
        <w:left w:val="none" w:sz="0" w:space="0" w:color="auto"/>
        <w:bottom w:val="none" w:sz="0" w:space="0" w:color="auto"/>
        <w:right w:val="none" w:sz="0" w:space="0" w:color="auto"/>
      </w:divBdr>
    </w:div>
    <w:div w:id="1260798962">
      <w:bodyDiv w:val="1"/>
      <w:marLeft w:val="0"/>
      <w:marRight w:val="0"/>
      <w:marTop w:val="0"/>
      <w:marBottom w:val="0"/>
      <w:divBdr>
        <w:top w:val="none" w:sz="0" w:space="0" w:color="auto"/>
        <w:left w:val="none" w:sz="0" w:space="0" w:color="auto"/>
        <w:bottom w:val="none" w:sz="0" w:space="0" w:color="auto"/>
        <w:right w:val="none" w:sz="0" w:space="0" w:color="auto"/>
      </w:divBdr>
    </w:div>
    <w:div w:id="1271233862">
      <w:bodyDiv w:val="1"/>
      <w:marLeft w:val="0"/>
      <w:marRight w:val="0"/>
      <w:marTop w:val="0"/>
      <w:marBottom w:val="0"/>
      <w:divBdr>
        <w:top w:val="none" w:sz="0" w:space="0" w:color="auto"/>
        <w:left w:val="none" w:sz="0" w:space="0" w:color="auto"/>
        <w:bottom w:val="none" w:sz="0" w:space="0" w:color="auto"/>
        <w:right w:val="none" w:sz="0" w:space="0" w:color="auto"/>
      </w:divBdr>
    </w:div>
    <w:div w:id="1274165926">
      <w:bodyDiv w:val="1"/>
      <w:marLeft w:val="0"/>
      <w:marRight w:val="0"/>
      <w:marTop w:val="0"/>
      <w:marBottom w:val="0"/>
      <w:divBdr>
        <w:top w:val="none" w:sz="0" w:space="0" w:color="auto"/>
        <w:left w:val="none" w:sz="0" w:space="0" w:color="auto"/>
        <w:bottom w:val="none" w:sz="0" w:space="0" w:color="auto"/>
        <w:right w:val="none" w:sz="0" w:space="0" w:color="auto"/>
      </w:divBdr>
    </w:div>
    <w:div w:id="1297565082">
      <w:bodyDiv w:val="1"/>
      <w:marLeft w:val="0"/>
      <w:marRight w:val="0"/>
      <w:marTop w:val="0"/>
      <w:marBottom w:val="0"/>
      <w:divBdr>
        <w:top w:val="none" w:sz="0" w:space="0" w:color="auto"/>
        <w:left w:val="none" w:sz="0" w:space="0" w:color="auto"/>
        <w:bottom w:val="none" w:sz="0" w:space="0" w:color="auto"/>
        <w:right w:val="none" w:sz="0" w:space="0" w:color="auto"/>
      </w:divBdr>
    </w:div>
    <w:div w:id="1374233593">
      <w:bodyDiv w:val="1"/>
      <w:marLeft w:val="0"/>
      <w:marRight w:val="0"/>
      <w:marTop w:val="0"/>
      <w:marBottom w:val="0"/>
      <w:divBdr>
        <w:top w:val="none" w:sz="0" w:space="0" w:color="auto"/>
        <w:left w:val="none" w:sz="0" w:space="0" w:color="auto"/>
        <w:bottom w:val="none" w:sz="0" w:space="0" w:color="auto"/>
        <w:right w:val="none" w:sz="0" w:space="0" w:color="auto"/>
      </w:divBdr>
    </w:div>
    <w:div w:id="1398094664">
      <w:bodyDiv w:val="1"/>
      <w:marLeft w:val="0"/>
      <w:marRight w:val="0"/>
      <w:marTop w:val="0"/>
      <w:marBottom w:val="0"/>
      <w:divBdr>
        <w:top w:val="none" w:sz="0" w:space="0" w:color="auto"/>
        <w:left w:val="none" w:sz="0" w:space="0" w:color="auto"/>
        <w:bottom w:val="none" w:sz="0" w:space="0" w:color="auto"/>
        <w:right w:val="none" w:sz="0" w:space="0" w:color="auto"/>
      </w:divBdr>
    </w:div>
    <w:div w:id="1417677107">
      <w:bodyDiv w:val="1"/>
      <w:marLeft w:val="0"/>
      <w:marRight w:val="0"/>
      <w:marTop w:val="0"/>
      <w:marBottom w:val="0"/>
      <w:divBdr>
        <w:top w:val="none" w:sz="0" w:space="0" w:color="auto"/>
        <w:left w:val="none" w:sz="0" w:space="0" w:color="auto"/>
        <w:bottom w:val="none" w:sz="0" w:space="0" w:color="auto"/>
        <w:right w:val="none" w:sz="0" w:space="0" w:color="auto"/>
      </w:divBdr>
    </w:div>
    <w:div w:id="1568299252">
      <w:bodyDiv w:val="1"/>
      <w:marLeft w:val="0"/>
      <w:marRight w:val="0"/>
      <w:marTop w:val="0"/>
      <w:marBottom w:val="0"/>
      <w:divBdr>
        <w:top w:val="none" w:sz="0" w:space="0" w:color="auto"/>
        <w:left w:val="none" w:sz="0" w:space="0" w:color="auto"/>
        <w:bottom w:val="none" w:sz="0" w:space="0" w:color="auto"/>
        <w:right w:val="none" w:sz="0" w:space="0" w:color="auto"/>
      </w:divBdr>
    </w:div>
    <w:div w:id="1571888047">
      <w:bodyDiv w:val="1"/>
      <w:marLeft w:val="0"/>
      <w:marRight w:val="0"/>
      <w:marTop w:val="0"/>
      <w:marBottom w:val="0"/>
      <w:divBdr>
        <w:top w:val="none" w:sz="0" w:space="0" w:color="auto"/>
        <w:left w:val="none" w:sz="0" w:space="0" w:color="auto"/>
        <w:bottom w:val="none" w:sz="0" w:space="0" w:color="auto"/>
        <w:right w:val="none" w:sz="0" w:space="0" w:color="auto"/>
      </w:divBdr>
    </w:div>
    <w:div w:id="1587030136">
      <w:bodyDiv w:val="1"/>
      <w:marLeft w:val="0"/>
      <w:marRight w:val="0"/>
      <w:marTop w:val="0"/>
      <w:marBottom w:val="0"/>
      <w:divBdr>
        <w:top w:val="none" w:sz="0" w:space="0" w:color="auto"/>
        <w:left w:val="none" w:sz="0" w:space="0" w:color="auto"/>
        <w:bottom w:val="none" w:sz="0" w:space="0" w:color="auto"/>
        <w:right w:val="none" w:sz="0" w:space="0" w:color="auto"/>
      </w:divBdr>
    </w:div>
    <w:div w:id="1613706669">
      <w:bodyDiv w:val="1"/>
      <w:marLeft w:val="0"/>
      <w:marRight w:val="0"/>
      <w:marTop w:val="0"/>
      <w:marBottom w:val="0"/>
      <w:divBdr>
        <w:top w:val="none" w:sz="0" w:space="0" w:color="auto"/>
        <w:left w:val="none" w:sz="0" w:space="0" w:color="auto"/>
        <w:bottom w:val="none" w:sz="0" w:space="0" w:color="auto"/>
        <w:right w:val="none" w:sz="0" w:space="0" w:color="auto"/>
      </w:divBdr>
    </w:div>
    <w:div w:id="1647012390">
      <w:bodyDiv w:val="1"/>
      <w:marLeft w:val="0"/>
      <w:marRight w:val="0"/>
      <w:marTop w:val="0"/>
      <w:marBottom w:val="0"/>
      <w:divBdr>
        <w:top w:val="none" w:sz="0" w:space="0" w:color="auto"/>
        <w:left w:val="none" w:sz="0" w:space="0" w:color="auto"/>
        <w:bottom w:val="none" w:sz="0" w:space="0" w:color="auto"/>
        <w:right w:val="none" w:sz="0" w:space="0" w:color="auto"/>
      </w:divBdr>
    </w:div>
    <w:div w:id="1659843562">
      <w:bodyDiv w:val="1"/>
      <w:marLeft w:val="0"/>
      <w:marRight w:val="0"/>
      <w:marTop w:val="0"/>
      <w:marBottom w:val="0"/>
      <w:divBdr>
        <w:top w:val="none" w:sz="0" w:space="0" w:color="auto"/>
        <w:left w:val="none" w:sz="0" w:space="0" w:color="auto"/>
        <w:bottom w:val="none" w:sz="0" w:space="0" w:color="auto"/>
        <w:right w:val="none" w:sz="0" w:space="0" w:color="auto"/>
      </w:divBdr>
    </w:div>
    <w:div w:id="1735465910">
      <w:bodyDiv w:val="1"/>
      <w:marLeft w:val="0"/>
      <w:marRight w:val="0"/>
      <w:marTop w:val="0"/>
      <w:marBottom w:val="0"/>
      <w:divBdr>
        <w:top w:val="none" w:sz="0" w:space="0" w:color="auto"/>
        <w:left w:val="none" w:sz="0" w:space="0" w:color="auto"/>
        <w:bottom w:val="none" w:sz="0" w:space="0" w:color="auto"/>
        <w:right w:val="none" w:sz="0" w:space="0" w:color="auto"/>
      </w:divBdr>
    </w:div>
    <w:div w:id="1775201520">
      <w:bodyDiv w:val="1"/>
      <w:marLeft w:val="0"/>
      <w:marRight w:val="0"/>
      <w:marTop w:val="0"/>
      <w:marBottom w:val="0"/>
      <w:divBdr>
        <w:top w:val="none" w:sz="0" w:space="0" w:color="auto"/>
        <w:left w:val="none" w:sz="0" w:space="0" w:color="auto"/>
        <w:bottom w:val="none" w:sz="0" w:space="0" w:color="auto"/>
        <w:right w:val="none" w:sz="0" w:space="0" w:color="auto"/>
      </w:divBdr>
    </w:div>
    <w:div w:id="1823811773">
      <w:bodyDiv w:val="1"/>
      <w:marLeft w:val="0"/>
      <w:marRight w:val="0"/>
      <w:marTop w:val="0"/>
      <w:marBottom w:val="0"/>
      <w:divBdr>
        <w:top w:val="none" w:sz="0" w:space="0" w:color="auto"/>
        <w:left w:val="none" w:sz="0" w:space="0" w:color="auto"/>
        <w:bottom w:val="none" w:sz="0" w:space="0" w:color="auto"/>
        <w:right w:val="none" w:sz="0" w:space="0" w:color="auto"/>
      </w:divBdr>
    </w:div>
    <w:div w:id="1840923968">
      <w:bodyDiv w:val="1"/>
      <w:marLeft w:val="0"/>
      <w:marRight w:val="0"/>
      <w:marTop w:val="0"/>
      <w:marBottom w:val="0"/>
      <w:divBdr>
        <w:top w:val="none" w:sz="0" w:space="0" w:color="auto"/>
        <w:left w:val="none" w:sz="0" w:space="0" w:color="auto"/>
        <w:bottom w:val="none" w:sz="0" w:space="0" w:color="auto"/>
        <w:right w:val="none" w:sz="0" w:space="0" w:color="auto"/>
      </w:divBdr>
    </w:div>
    <w:div w:id="1933780277">
      <w:bodyDiv w:val="1"/>
      <w:marLeft w:val="0"/>
      <w:marRight w:val="0"/>
      <w:marTop w:val="0"/>
      <w:marBottom w:val="0"/>
      <w:divBdr>
        <w:top w:val="none" w:sz="0" w:space="0" w:color="auto"/>
        <w:left w:val="none" w:sz="0" w:space="0" w:color="auto"/>
        <w:bottom w:val="none" w:sz="0" w:space="0" w:color="auto"/>
        <w:right w:val="none" w:sz="0" w:space="0" w:color="auto"/>
      </w:divBdr>
    </w:div>
    <w:div w:id="1962297607">
      <w:bodyDiv w:val="1"/>
      <w:marLeft w:val="0"/>
      <w:marRight w:val="0"/>
      <w:marTop w:val="0"/>
      <w:marBottom w:val="0"/>
      <w:divBdr>
        <w:top w:val="none" w:sz="0" w:space="0" w:color="auto"/>
        <w:left w:val="none" w:sz="0" w:space="0" w:color="auto"/>
        <w:bottom w:val="none" w:sz="0" w:space="0" w:color="auto"/>
        <w:right w:val="none" w:sz="0" w:space="0" w:color="auto"/>
      </w:divBdr>
    </w:div>
    <w:div w:id="1997415848">
      <w:bodyDiv w:val="1"/>
      <w:marLeft w:val="0"/>
      <w:marRight w:val="0"/>
      <w:marTop w:val="0"/>
      <w:marBottom w:val="0"/>
      <w:divBdr>
        <w:top w:val="none" w:sz="0" w:space="0" w:color="auto"/>
        <w:left w:val="none" w:sz="0" w:space="0" w:color="auto"/>
        <w:bottom w:val="none" w:sz="0" w:space="0" w:color="auto"/>
        <w:right w:val="none" w:sz="0" w:space="0" w:color="auto"/>
      </w:divBdr>
    </w:div>
    <w:div w:id="2025210164">
      <w:bodyDiv w:val="1"/>
      <w:marLeft w:val="0"/>
      <w:marRight w:val="0"/>
      <w:marTop w:val="0"/>
      <w:marBottom w:val="0"/>
      <w:divBdr>
        <w:top w:val="none" w:sz="0" w:space="0" w:color="auto"/>
        <w:left w:val="none" w:sz="0" w:space="0" w:color="auto"/>
        <w:bottom w:val="none" w:sz="0" w:space="0" w:color="auto"/>
        <w:right w:val="none" w:sz="0" w:space="0" w:color="auto"/>
      </w:divBdr>
    </w:div>
    <w:div w:id="2054381539">
      <w:bodyDiv w:val="1"/>
      <w:marLeft w:val="0"/>
      <w:marRight w:val="0"/>
      <w:marTop w:val="0"/>
      <w:marBottom w:val="0"/>
      <w:divBdr>
        <w:top w:val="none" w:sz="0" w:space="0" w:color="auto"/>
        <w:left w:val="none" w:sz="0" w:space="0" w:color="auto"/>
        <w:bottom w:val="none" w:sz="0" w:space="0" w:color="auto"/>
        <w:right w:val="none" w:sz="0" w:space="0" w:color="auto"/>
      </w:divBdr>
    </w:div>
    <w:div w:id="2080591336">
      <w:bodyDiv w:val="1"/>
      <w:marLeft w:val="0"/>
      <w:marRight w:val="0"/>
      <w:marTop w:val="0"/>
      <w:marBottom w:val="0"/>
      <w:divBdr>
        <w:top w:val="none" w:sz="0" w:space="0" w:color="auto"/>
        <w:left w:val="none" w:sz="0" w:space="0" w:color="auto"/>
        <w:bottom w:val="none" w:sz="0" w:space="0" w:color="auto"/>
        <w:right w:val="none" w:sz="0" w:space="0" w:color="auto"/>
      </w:divBdr>
    </w:div>
    <w:div w:id="20851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E0FB-B57F-4036-A33F-026BE83C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Досмуханов Болат Ермеккалиевич</cp:lastModifiedBy>
  <cp:revision>2</cp:revision>
  <cp:lastPrinted>2022-04-14T12:48:00Z</cp:lastPrinted>
  <dcterms:created xsi:type="dcterms:W3CDTF">2022-04-15T10:59:00Z</dcterms:created>
  <dcterms:modified xsi:type="dcterms:W3CDTF">2022-04-15T10:59:00Z</dcterms:modified>
</cp:coreProperties>
</file>