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128B5">
      <w:pPr>
        <w:spacing w:after="0"/>
        <w:jc w:val="right"/>
        <w:rPr>
          <w:color w:val="000000"/>
          <w:sz w:val="20"/>
          <w:lang w:val="ru-RU"/>
        </w:rPr>
      </w:pPr>
      <w:bookmarkStart w:id="0" w:name="z15"/>
      <w:r>
        <w:rPr>
          <w:color w:val="000000"/>
          <w:sz w:val="20"/>
          <w:lang w:val="ru-RU"/>
        </w:rPr>
        <w:t>Утверждена приказом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Министр финансов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>Республики Казахстан</w:t>
      </w:r>
      <w:r>
        <w:rPr>
          <w:lang w:val="ru-RU"/>
        </w:rPr>
        <w:br w:type="textWrapping"/>
      </w:r>
      <w:r>
        <w:rPr>
          <w:color w:val="000000"/>
          <w:sz w:val="20"/>
          <w:lang w:val="ru-RU"/>
        </w:rPr>
        <w:t xml:space="preserve">от 28 августа 2024 года № 590 </w:t>
      </w:r>
    </w:p>
    <w:p w14:paraId="65E69519">
      <w:pPr>
        <w:spacing w:after="0"/>
        <w:jc w:val="right"/>
        <w:rPr>
          <w:b/>
          <w:color w:val="000000"/>
          <w:lang w:val="ru-RU"/>
        </w:rPr>
      </w:pPr>
      <w:r>
        <w:rPr>
          <w:color w:val="000000"/>
          <w:sz w:val="20"/>
          <w:lang w:val="ru-RU"/>
        </w:rPr>
        <w:t>форма</w:t>
      </w:r>
    </w:p>
    <w:p w14:paraId="65C5F553">
      <w:pPr>
        <w:spacing w:after="0"/>
        <w:jc w:val="center"/>
        <w:rPr>
          <w:lang w:val="ru-RU"/>
        </w:rPr>
      </w:pPr>
      <w:r>
        <w:rPr>
          <w:b/>
          <w:color w:val="000000"/>
          <w:lang w:val="ru-RU"/>
        </w:rPr>
        <w:t>Реестр требований кредиторов</w:t>
      </w:r>
      <w:r>
        <w:rPr>
          <w:lang w:val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 w:val="0"/>
          <w:sz w:val="22"/>
          <w:szCs w:val="22"/>
          <w:rtl w:val="0"/>
          <w:lang w:val="kk-KZ"/>
        </w:rPr>
        <w:t>Құмарғалиев Аманжол Арғынұлы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>,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rtl w:val="0"/>
        </w:rPr>
        <w:t xml:space="preserve"> </w:t>
      </w:r>
      <w:r>
        <w:rPr>
          <w:rFonts w:cs="Times New Roman"/>
          <w:b/>
          <w:bCs/>
          <w:sz w:val="22"/>
          <w:szCs w:val="22"/>
          <w:rtl w:val="0"/>
          <w:lang w:val="kk-KZ"/>
        </w:rPr>
        <w:t>ИНН</w:t>
      </w:r>
      <w:r>
        <w:rPr>
          <w:rFonts w:ascii="Times New Roman" w:hAnsi="Times New Roman" w:eastAsia="Times New Roman" w:cs="Times New Roman"/>
          <w:sz w:val="22"/>
          <w:szCs w:val="22"/>
          <w:rtl w:val="0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2"/>
          <w:szCs w:val="22"/>
          <w:lang w:val="kk-KZ" w:eastAsia="zh-CN" w:bidi="ar"/>
        </w:rPr>
        <w:t>770417300754</w:t>
      </w:r>
      <w:r>
        <w:rPr>
          <w:lang w:val="ru-RU"/>
        </w:rPr>
        <w:br w:type="textWrapping"/>
      </w:r>
      <w:r>
        <w:rPr>
          <w:b/>
          <w:color w:val="000000"/>
          <w:lang w:val="ru-RU"/>
        </w:rPr>
        <w:t>(фамилия, имя и отчество (при его наличии), ИИН должника)</w:t>
      </w:r>
    </w:p>
    <w:bookmarkEnd w:id="0"/>
    <w:tbl>
      <w:tblPr>
        <w:tblStyle w:val="3"/>
        <w:tblW w:w="10317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"/>
        <w:gridCol w:w="1537"/>
        <w:gridCol w:w="1355"/>
        <w:gridCol w:w="1338"/>
        <w:gridCol w:w="1865"/>
        <w:gridCol w:w="1538"/>
        <w:gridCol w:w="1538"/>
        <w:gridCol w:w="841"/>
      </w:tblGrid>
      <w:tr w14:paraId="42D398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4817B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D4C49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Ф.И.О. (при его наличии)/ наименование кредитора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E476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ИИН/БИН кредитора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1B7CA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предъявленных требований (тенге)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06481">
            <w:pPr>
              <w:spacing w:after="20"/>
              <w:ind w:left="20"/>
              <w:jc w:val="center"/>
              <w:rPr>
                <w:lang w:val="ru-RU"/>
              </w:rPr>
            </w:pPr>
            <w:bookmarkStart w:id="1" w:name="z16"/>
            <w:r>
              <w:rPr>
                <w:color w:val="000000"/>
                <w:sz w:val="20"/>
                <w:lang w:val="ru-RU"/>
              </w:rPr>
              <w:t>Документы, подтверждающие обоснованность принятого финансовым управляющим решения (наименование, дата, номер),</w:t>
            </w:r>
          </w:p>
          <w:bookmarkEnd w:id="1"/>
          <w:p w14:paraId="7962E58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дата возникновения задолженности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F11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признанных требований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8B5C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Сумма непризнанных требований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8F41E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Примечание</w:t>
            </w:r>
          </w:p>
        </w:tc>
      </w:tr>
      <w:tr w14:paraId="165B0ED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B2D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3133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241A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51E8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B9C1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2112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4EE7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DEF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14:paraId="6F6F0EF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DA35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7BF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Первая очередь</w:t>
            </w:r>
          </w:p>
        </w:tc>
      </w:tr>
      <w:tr w14:paraId="33001FA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7ED3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E9D61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по взысканию задолженности по возмещению вреда, причиненного жизни или здоровью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6A1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64AC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1702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AB836A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517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236CD0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810F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150265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26CC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7F5FD9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4108D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2D2E1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22440E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698E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DA5C01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D036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A2F3E">
            <w:pPr>
              <w:spacing w:after="20"/>
              <w:ind w:left="20"/>
              <w:jc w:val="both"/>
            </w:pPr>
          </w:p>
          <w:p w14:paraId="0F465B74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185AA">
            <w:pPr>
              <w:spacing w:after="20"/>
              <w:ind w:left="20"/>
              <w:jc w:val="both"/>
            </w:pPr>
          </w:p>
          <w:p w14:paraId="299CCCC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ED77E">
            <w:pPr>
              <w:spacing w:after="20"/>
              <w:ind w:left="20"/>
              <w:jc w:val="both"/>
            </w:pPr>
          </w:p>
          <w:p w14:paraId="208E9F4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74561">
            <w:pPr>
              <w:spacing w:after="20"/>
              <w:ind w:left="20"/>
              <w:jc w:val="both"/>
            </w:pPr>
          </w:p>
          <w:p w14:paraId="47068E8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131EF">
            <w:pPr>
              <w:spacing w:after="20"/>
              <w:ind w:left="20"/>
              <w:jc w:val="both"/>
            </w:pPr>
          </w:p>
          <w:p w14:paraId="5C785A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434C7">
            <w:pPr>
              <w:spacing w:after="20"/>
              <w:ind w:left="20"/>
              <w:jc w:val="both"/>
            </w:pPr>
          </w:p>
          <w:p w14:paraId="25AE9424">
            <w:pPr>
              <w:spacing w:after="20"/>
              <w:ind w:left="20"/>
              <w:jc w:val="both"/>
            </w:pPr>
          </w:p>
        </w:tc>
      </w:tr>
      <w:tr w14:paraId="73B3221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0F9A9">
            <w:pPr>
              <w:spacing w:after="20"/>
              <w:ind w:left="20"/>
              <w:jc w:val="both"/>
            </w:pPr>
          </w:p>
          <w:p w14:paraId="579A8A86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439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92C6F">
            <w:pPr>
              <w:spacing w:after="20"/>
              <w:ind w:left="20"/>
              <w:jc w:val="both"/>
            </w:pPr>
          </w:p>
          <w:p w14:paraId="4B0BE280">
            <w:pPr>
              <w:spacing w:after="20"/>
              <w:ind w:left="20"/>
              <w:jc w:val="both"/>
            </w:pPr>
          </w:p>
        </w:tc>
      </w:tr>
      <w:tr w14:paraId="4091E0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71BA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B30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52427">
            <w:pPr>
              <w:spacing w:after="20"/>
              <w:ind w:left="20"/>
              <w:jc w:val="both"/>
            </w:pPr>
          </w:p>
          <w:p w14:paraId="51BCB63F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4C934">
            <w:pPr>
              <w:spacing w:after="20"/>
              <w:ind w:left="20"/>
              <w:jc w:val="both"/>
            </w:pPr>
          </w:p>
          <w:p w14:paraId="08388F4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1A18">
            <w:pPr>
              <w:spacing w:after="20"/>
              <w:ind w:left="20"/>
              <w:jc w:val="both"/>
            </w:pPr>
          </w:p>
          <w:p w14:paraId="41B125A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107082">
            <w:pPr>
              <w:spacing w:after="20"/>
              <w:ind w:left="20"/>
              <w:jc w:val="both"/>
            </w:pPr>
          </w:p>
          <w:p w14:paraId="0918B84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7862B">
            <w:pPr>
              <w:spacing w:after="20"/>
              <w:ind w:left="20"/>
              <w:jc w:val="both"/>
            </w:pPr>
          </w:p>
          <w:p w14:paraId="02AA7CE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0BB097">
            <w:pPr>
              <w:spacing w:after="20"/>
              <w:ind w:left="20"/>
              <w:jc w:val="both"/>
            </w:pPr>
          </w:p>
          <w:p w14:paraId="2ECC4BAC">
            <w:pPr>
              <w:spacing w:after="20"/>
              <w:ind w:left="20"/>
              <w:jc w:val="both"/>
            </w:pPr>
          </w:p>
        </w:tc>
      </w:tr>
      <w:tr w14:paraId="2AD563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D53E2">
            <w:pPr>
              <w:spacing w:after="20"/>
              <w:ind w:left="20"/>
              <w:jc w:val="both"/>
            </w:pPr>
          </w:p>
          <w:p w14:paraId="2C64A74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562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2DA3D">
            <w:pPr>
              <w:spacing w:after="20"/>
              <w:ind w:left="20"/>
              <w:jc w:val="both"/>
            </w:pPr>
          </w:p>
          <w:p w14:paraId="0A8808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9A2C7">
            <w:pPr>
              <w:spacing w:after="20"/>
              <w:ind w:left="20"/>
              <w:jc w:val="both"/>
            </w:pPr>
          </w:p>
          <w:p w14:paraId="2827496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123E6">
            <w:pPr>
              <w:spacing w:after="20"/>
              <w:ind w:left="20"/>
              <w:jc w:val="both"/>
            </w:pPr>
          </w:p>
          <w:p w14:paraId="31185E8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74E81">
            <w:pPr>
              <w:spacing w:after="20"/>
              <w:ind w:left="20"/>
              <w:jc w:val="both"/>
            </w:pPr>
          </w:p>
          <w:p w14:paraId="2F68D6A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F4174">
            <w:pPr>
              <w:spacing w:after="20"/>
              <w:ind w:left="20"/>
              <w:jc w:val="both"/>
            </w:pPr>
          </w:p>
          <w:p w14:paraId="05A39546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95C2A">
            <w:pPr>
              <w:spacing w:after="20"/>
              <w:ind w:left="20"/>
              <w:jc w:val="both"/>
            </w:pPr>
          </w:p>
          <w:p w14:paraId="581A212E">
            <w:pPr>
              <w:spacing w:after="20"/>
              <w:ind w:left="20"/>
              <w:jc w:val="both"/>
            </w:pPr>
          </w:p>
        </w:tc>
      </w:tr>
      <w:tr w14:paraId="7D09C09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9C292">
            <w:pPr>
              <w:spacing w:after="20"/>
              <w:ind w:left="20"/>
              <w:jc w:val="both"/>
            </w:pPr>
          </w:p>
          <w:p w14:paraId="3E36A25F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8314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3204E">
            <w:pPr>
              <w:spacing w:after="20"/>
              <w:ind w:left="20"/>
              <w:jc w:val="both"/>
            </w:pPr>
          </w:p>
          <w:p w14:paraId="783D49E1">
            <w:pPr>
              <w:spacing w:after="20"/>
              <w:ind w:left="20"/>
              <w:jc w:val="both"/>
            </w:pPr>
          </w:p>
        </w:tc>
      </w:tr>
      <w:tr w14:paraId="670F7F7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AC45F">
            <w:pPr>
              <w:spacing w:after="20"/>
              <w:ind w:left="20"/>
              <w:jc w:val="both"/>
            </w:pPr>
          </w:p>
          <w:p w14:paraId="637ECC9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E65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первой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A3300">
            <w:pPr>
              <w:spacing w:after="20"/>
              <w:ind w:left="20"/>
              <w:jc w:val="both"/>
            </w:pPr>
          </w:p>
          <w:p w14:paraId="17F69274">
            <w:pPr>
              <w:spacing w:after="20"/>
              <w:ind w:left="20"/>
              <w:jc w:val="both"/>
            </w:pPr>
          </w:p>
        </w:tc>
      </w:tr>
      <w:tr w14:paraId="5B091AD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F1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2762B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Вторая очередь</w:t>
            </w:r>
          </w:p>
        </w:tc>
      </w:tr>
      <w:tr w14:paraId="298D2E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7BC1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4D006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Налоговая задолженность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A52DF">
            <w:pPr>
              <w:spacing w:after="20"/>
              <w:ind w:left="20"/>
              <w:jc w:val="both"/>
            </w:pPr>
          </w:p>
          <w:p w14:paraId="52BA7DF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ACC7">
            <w:pPr>
              <w:spacing w:after="20"/>
              <w:ind w:left="20"/>
              <w:jc w:val="both"/>
            </w:pPr>
          </w:p>
          <w:p w14:paraId="4F395B7E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7268D">
            <w:pPr>
              <w:spacing w:after="20"/>
              <w:ind w:left="20"/>
              <w:jc w:val="both"/>
            </w:pPr>
          </w:p>
          <w:p w14:paraId="279F8D4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F3F0">
            <w:pPr>
              <w:spacing w:after="20"/>
              <w:ind w:left="20"/>
              <w:jc w:val="both"/>
            </w:pPr>
          </w:p>
          <w:p w14:paraId="4C4EEC2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49DBB">
            <w:pPr>
              <w:spacing w:after="20"/>
              <w:ind w:left="20"/>
              <w:jc w:val="both"/>
            </w:pPr>
          </w:p>
          <w:p w14:paraId="16FAB5A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AB52">
            <w:pPr>
              <w:spacing w:after="20"/>
              <w:ind w:left="20"/>
              <w:jc w:val="both"/>
            </w:pPr>
          </w:p>
          <w:p w14:paraId="512BC065">
            <w:pPr>
              <w:spacing w:after="20"/>
              <w:ind w:left="20"/>
              <w:jc w:val="both"/>
            </w:pPr>
          </w:p>
        </w:tc>
      </w:tr>
      <w:tr w14:paraId="6AEDD21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7EA2A">
            <w:pPr>
              <w:spacing w:after="20"/>
              <w:ind w:left="20"/>
              <w:jc w:val="both"/>
            </w:pPr>
          </w:p>
          <w:p w14:paraId="088DC8D9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F9F7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A4626">
            <w:pPr>
              <w:spacing w:after="20"/>
              <w:ind w:left="20"/>
              <w:jc w:val="both"/>
            </w:pPr>
          </w:p>
          <w:p w14:paraId="471900BE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2A067">
            <w:pPr>
              <w:spacing w:after="20"/>
              <w:ind w:left="20"/>
              <w:jc w:val="both"/>
            </w:pPr>
          </w:p>
          <w:p w14:paraId="35A22DF4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9DE61">
            <w:pPr>
              <w:spacing w:after="20"/>
              <w:ind w:left="20"/>
              <w:jc w:val="both"/>
            </w:pPr>
          </w:p>
          <w:p w14:paraId="2682E3E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069C1">
            <w:pPr>
              <w:spacing w:after="20"/>
              <w:ind w:left="20"/>
              <w:jc w:val="both"/>
            </w:pPr>
          </w:p>
          <w:p w14:paraId="547172C5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EA278">
            <w:pPr>
              <w:spacing w:after="20"/>
              <w:ind w:left="20"/>
              <w:jc w:val="both"/>
            </w:pPr>
          </w:p>
          <w:p w14:paraId="0F17A40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81CAF">
            <w:pPr>
              <w:spacing w:after="20"/>
              <w:ind w:left="20"/>
              <w:jc w:val="both"/>
            </w:pPr>
          </w:p>
          <w:p w14:paraId="2F121FC3">
            <w:pPr>
              <w:spacing w:after="20"/>
              <w:ind w:left="20"/>
              <w:jc w:val="both"/>
            </w:pPr>
          </w:p>
        </w:tc>
      </w:tr>
      <w:tr w14:paraId="43087B4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C24F0">
            <w:pPr>
              <w:spacing w:after="20"/>
              <w:ind w:left="20"/>
              <w:jc w:val="both"/>
            </w:pPr>
          </w:p>
          <w:p w14:paraId="09808D4D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C8C8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28EB6">
            <w:pPr>
              <w:spacing w:after="20"/>
              <w:ind w:left="20"/>
              <w:jc w:val="both"/>
            </w:pPr>
          </w:p>
          <w:p w14:paraId="0C3C0F57">
            <w:pPr>
              <w:spacing w:after="20"/>
              <w:ind w:left="20"/>
              <w:jc w:val="both"/>
            </w:pPr>
          </w:p>
        </w:tc>
      </w:tr>
      <w:tr w14:paraId="21F0A4F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0066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8BB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Задолженность по таможенным платежам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6BD7C">
            <w:pPr>
              <w:spacing w:after="20"/>
              <w:ind w:left="20"/>
              <w:jc w:val="both"/>
            </w:pPr>
          </w:p>
          <w:p w14:paraId="59C9E5B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BBBDF">
            <w:pPr>
              <w:spacing w:after="20"/>
              <w:ind w:left="20"/>
              <w:jc w:val="both"/>
            </w:pPr>
          </w:p>
          <w:p w14:paraId="14FF42A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66BE">
            <w:pPr>
              <w:spacing w:after="20"/>
              <w:ind w:left="20"/>
              <w:jc w:val="both"/>
            </w:pPr>
          </w:p>
          <w:p w14:paraId="7610340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45635">
            <w:pPr>
              <w:spacing w:after="20"/>
              <w:ind w:left="20"/>
              <w:jc w:val="both"/>
            </w:pPr>
          </w:p>
          <w:p w14:paraId="6D076F6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94EE1">
            <w:pPr>
              <w:spacing w:after="20"/>
              <w:ind w:left="20"/>
              <w:jc w:val="both"/>
            </w:pPr>
          </w:p>
          <w:p w14:paraId="000AB4A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2AC82">
            <w:pPr>
              <w:spacing w:after="20"/>
              <w:ind w:left="20"/>
              <w:jc w:val="both"/>
            </w:pPr>
          </w:p>
          <w:p w14:paraId="4170E7E9">
            <w:pPr>
              <w:spacing w:after="20"/>
              <w:ind w:left="20"/>
              <w:jc w:val="both"/>
            </w:pPr>
          </w:p>
        </w:tc>
      </w:tr>
      <w:tr w14:paraId="01312E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429D2">
            <w:pPr>
              <w:spacing w:after="20"/>
              <w:ind w:left="20"/>
              <w:jc w:val="both"/>
            </w:pPr>
          </w:p>
          <w:p w14:paraId="136E4D3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586B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016985">
            <w:pPr>
              <w:spacing w:after="20"/>
              <w:ind w:left="20"/>
              <w:jc w:val="both"/>
            </w:pPr>
          </w:p>
          <w:p w14:paraId="62DB7E6A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244CE">
            <w:pPr>
              <w:spacing w:after="20"/>
              <w:ind w:left="20"/>
              <w:jc w:val="both"/>
            </w:pPr>
          </w:p>
          <w:p w14:paraId="6113760A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1F70">
            <w:pPr>
              <w:spacing w:after="20"/>
              <w:ind w:left="20"/>
              <w:jc w:val="both"/>
            </w:pPr>
          </w:p>
          <w:p w14:paraId="1382DA8C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D9D67">
            <w:pPr>
              <w:spacing w:after="20"/>
              <w:ind w:left="20"/>
              <w:jc w:val="both"/>
            </w:pPr>
          </w:p>
          <w:p w14:paraId="1990918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2856D">
            <w:pPr>
              <w:spacing w:after="20"/>
              <w:ind w:left="20"/>
              <w:jc w:val="both"/>
            </w:pPr>
          </w:p>
          <w:p w14:paraId="3C0D468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9BCC5A">
            <w:pPr>
              <w:spacing w:after="20"/>
              <w:ind w:left="20"/>
              <w:jc w:val="both"/>
            </w:pPr>
          </w:p>
          <w:p w14:paraId="1E48E3E2">
            <w:pPr>
              <w:spacing w:after="20"/>
              <w:ind w:left="20"/>
              <w:jc w:val="both"/>
            </w:pPr>
          </w:p>
        </w:tc>
      </w:tr>
      <w:tr w14:paraId="1ED96E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BC105">
            <w:pPr>
              <w:spacing w:after="20"/>
              <w:ind w:left="20"/>
              <w:jc w:val="both"/>
            </w:pPr>
          </w:p>
          <w:p w14:paraId="624FF74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E739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9C4D31">
            <w:pPr>
              <w:spacing w:after="20"/>
              <w:ind w:left="20"/>
              <w:jc w:val="both"/>
            </w:pPr>
          </w:p>
          <w:p w14:paraId="7CADDB43">
            <w:pPr>
              <w:spacing w:after="20"/>
              <w:ind w:left="20"/>
              <w:jc w:val="both"/>
            </w:pPr>
          </w:p>
        </w:tc>
      </w:tr>
      <w:tr w14:paraId="3272469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202A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ED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другим обязательным платежам в бюджет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59450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6B34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D760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B9F9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AE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7088A8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F68B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B8A3B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414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0802FE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DAAB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4BD582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3788269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0196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E98D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51A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7C615">
            <w:pPr>
              <w:spacing w:after="20"/>
              <w:ind w:left="20"/>
              <w:jc w:val="both"/>
            </w:pPr>
          </w:p>
          <w:p w14:paraId="44E7125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93074">
            <w:pPr>
              <w:spacing w:after="20"/>
              <w:ind w:left="20"/>
              <w:jc w:val="both"/>
            </w:pPr>
          </w:p>
          <w:p w14:paraId="67F94E9B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CF7B7">
            <w:pPr>
              <w:spacing w:after="20"/>
              <w:ind w:left="20"/>
              <w:jc w:val="both"/>
            </w:pPr>
          </w:p>
          <w:p w14:paraId="5B6579D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660BA">
            <w:pPr>
              <w:spacing w:after="20"/>
              <w:ind w:left="20"/>
              <w:jc w:val="both"/>
            </w:pPr>
          </w:p>
          <w:p w14:paraId="219D10C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401F78">
            <w:pPr>
              <w:spacing w:after="20"/>
              <w:ind w:left="20"/>
              <w:jc w:val="both"/>
            </w:pPr>
          </w:p>
          <w:p w14:paraId="392E50FA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7D698">
            <w:pPr>
              <w:spacing w:after="20"/>
              <w:ind w:left="20"/>
              <w:jc w:val="both"/>
            </w:pPr>
          </w:p>
          <w:p w14:paraId="05BEA3A1">
            <w:pPr>
              <w:spacing w:after="20"/>
              <w:ind w:left="20"/>
              <w:jc w:val="both"/>
            </w:pPr>
          </w:p>
        </w:tc>
      </w:tr>
      <w:tr w14:paraId="75C9275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CD4D04">
            <w:pPr>
              <w:spacing w:after="20"/>
              <w:ind w:left="20"/>
              <w:jc w:val="both"/>
            </w:pPr>
          </w:p>
          <w:p w14:paraId="315B86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3EF49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0650C">
            <w:pPr>
              <w:spacing w:after="20"/>
              <w:ind w:left="20"/>
              <w:jc w:val="both"/>
            </w:pPr>
          </w:p>
          <w:p w14:paraId="0524AA63">
            <w:pPr>
              <w:spacing w:after="20"/>
              <w:ind w:left="20"/>
              <w:jc w:val="both"/>
            </w:pPr>
          </w:p>
        </w:tc>
      </w:tr>
      <w:tr w14:paraId="1D72B1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3D83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4DB3A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Задолженность по платежам в бюджет, взыскиваемым по решению суда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2652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4D166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D28D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88FA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139B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E67CC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5C14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9D5D9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402B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E8F93E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5098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726173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7BD7E5F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47B0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DD021F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E0C4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B4370">
            <w:pPr>
              <w:spacing w:after="20"/>
              <w:ind w:left="20"/>
              <w:jc w:val="both"/>
            </w:pPr>
          </w:p>
          <w:p w14:paraId="67FCEEE5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E26C8">
            <w:pPr>
              <w:spacing w:after="20"/>
              <w:ind w:left="20"/>
              <w:jc w:val="both"/>
            </w:pPr>
          </w:p>
          <w:p w14:paraId="5B194D78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E6DAAE">
            <w:pPr>
              <w:spacing w:after="20"/>
              <w:ind w:left="20"/>
              <w:jc w:val="both"/>
            </w:pPr>
          </w:p>
          <w:p w14:paraId="2BC3AC93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40792">
            <w:pPr>
              <w:spacing w:after="20"/>
              <w:ind w:left="20"/>
              <w:jc w:val="both"/>
            </w:pPr>
          </w:p>
          <w:p w14:paraId="5C433A2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4CC23">
            <w:pPr>
              <w:spacing w:after="20"/>
              <w:ind w:left="20"/>
              <w:jc w:val="both"/>
            </w:pPr>
          </w:p>
          <w:p w14:paraId="406EB1D5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607B1">
            <w:pPr>
              <w:spacing w:after="20"/>
              <w:ind w:left="20"/>
              <w:jc w:val="both"/>
            </w:pPr>
          </w:p>
          <w:p w14:paraId="7F115704">
            <w:pPr>
              <w:spacing w:after="20"/>
              <w:ind w:left="20"/>
              <w:jc w:val="both"/>
            </w:pPr>
          </w:p>
        </w:tc>
      </w:tr>
      <w:tr w14:paraId="5B18B0C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C6AC7">
            <w:pPr>
              <w:spacing w:after="20"/>
              <w:ind w:left="20"/>
              <w:jc w:val="both"/>
            </w:pPr>
          </w:p>
          <w:p w14:paraId="1F1859B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53EC5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FA953">
            <w:pPr>
              <w:spacing w:after="20"/>
              <w:ind w:left="20"/>
              <w:jc w:val="both"/>
            </w:pPr>
          </w:p>
          <w:p w14:paraId="57ADBF48">
            <w:pPr>
              <w:spacing w:after="20"/>
              <w:ind w:left="20"/>
              <w:jc w:val="both"/>
            </w:pPr>
          </w:p>
        </w:tc>
      </w:tr>
      <w:tr w14:paraId="162A9D8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43F83">
            <w:pPr>
              <w:spacing w:after="20"/>
              <w:ind w:left="20"/>
              <w:jc w:val="both"/>
            </w:pPr>
          </w:p>
          <w:p w14:paraId="7CC075B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E5ED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второй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15BDC">
            <w:pPr>
              <w:spacing w:after="20"/>
              <w:ind w:left="20"/>
              <w:jc w:val="both"/>
            </w:pPr>
          </w:p>
          <w:p w14:paraId="1EAFFBA2">
            <w:pPr>
              <w:spacing w:after="20"/>
              <w:ind w:left="20"/>
              <w:jc w:val="both"/>
            </w:pPr>
          </w:p>
        </w:tc>
      </w:tr>
      <w:tr w14:paraId="4D2D36F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A70C3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F227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Третья очередь</w:t>
            </w:r>
          </w:p>
        </w:tc>
      </w:tr>
      <w:tr w14:paraId="73A3B6F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2A5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85DD0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гражданско-правовым и иным обязательствам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C8C1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C715D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943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19CFA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6617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611C23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69CA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9B7DCE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2E13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ACDBC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59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CD4CC1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3CA36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30391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BAE21">
            <w:pPr>
              <w:spacing w:after="20"/>
              <w:ind w:left="2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</w:rPr>
              <w:t>….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C69F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0038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7922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1834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E4A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651C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D5CCBB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D5BE3">
            <w:pPr>
              <w:spacing w:after="20"/>
              <w:ind w:left="20"/>
              <w:jc w:val="both"/>
            </w:pPr>
          </w:p>
          <w:p w14:paraId="775704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D20CF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DC129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75C8F6C7">
            <w:pPr>
              <w:spacing w:after="20"/>
              <w:ind w:left="2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235FD2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9C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6DE6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залогового кредитора, в случаях:</w:t>
            </w:r>
          </w:p>
          <w:p w14:paraId="17ED6C7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его отказа от принятия заложенного имущества в натуре;</w:t>
            </w:r>
          </w:p>
          <w:p w14:paraId="7CEF35F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непредставления им ответа на предложение финансового управляющего о принятии заложенного имущества в натуре в течении пяти рабочих дней со дня получения такого предложения;</w:t>
            </w:r>
          </w:p>
          <w:p w14:paraId="02F729B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непогашения им в полном объеме в течении одного месяца со дня направления письменного уведомления финансовому управляющему о принятии заложенного имущества в натуре, расходов, связанных с оценкой и содержанием заложенного имущества, при его согласии на принятие заложенного имущества в натуре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D71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86B5DB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84B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4165B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8BCE7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D0F8E0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F2A7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4153C7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DE67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2AE125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43884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AAE3169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03D34BE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F888A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E4CD9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05B8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FB2E0">
            <w:pPr>
              <w:spacing w:after="20"/>
              <w:ind w:left="20"/>
              <w:jc w:val="both"/>
            </w:pPr>
          </w:p>
          <w:p w14:paraId="3C984C7B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C3E2B">
            <w:pPr>
              <w:spacing w:after="20"/>
              <w:ind w:left="20"/>
              <w:jc w:val="both"/>
            </w:pPr>
          </w:p>
          <w:p w14:paraId="5C41F3F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5BC5C">
            <w:pPr>
              <w:spacing w:after="20"/>
              <w:ind w:left="20"/>
              <w:jc w:val="both"/>
            </w:pPr>
          </w:p>
          <w:p w14:paraId="7EAC325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42302">
            <w:pPr>
              <w:spacing w:after="20"/>
              <w:ind w:left="20"/>
              <w:jc w:val="both"/>
            </w:pPr>
          </w:p>
          <w:p w14:paraId="6FEEDA6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7AD1F">
            <w:pPr>
              <w:spacing w:after="20"/>
              <w:ind w:left="20"/>
              <w:jc w:val="both"/>
            </w:pPr>
          </w:p>
          <w:p w14:paraId="478EFCF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9FA72">
            <w:pPr>
              <w:spacing w:after="20"/>
              <w:ind w:left="20"/>
              <w:jc w:val="both"/>
            </w:pPr>
          </w:p>
          <w:p w14:paraId="39DFA357">
            <w:pPr>
              <w:spacing w:after="20"/>
              <w:ind w:left="20"/>
              <w:jc w:val="both"/>
            </w:pPr>
          </w:p>
        </w:tc>
      </w:tr>
      <w:tr w14:paraId="2917D52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6D746">
            <w:pPr>
              <w:spacing w:after="20"/>
              <w:ind w:left="20"/>
              <w:jc w:val="both"/>
            </w:pPr>
          </w:p>
          <w:p w14:paraId="222E5EE3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8345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96F7A">
            <w:pPr>
              <w:spacing w:after="20"/>
              <w:ind w:left="20"/>
              <w:jc w:val="both"/>
            </w:pPr>
          </w:p>
          <w:p w14:paraId="2968BC08">
            <w:pPr>
              <w:spacing w:after="20"/>
              <w:ind w:left="20"/>
              <w:jc w:val="both"/>
            </w:pPr>
          </w:p>
        </w:tc>
      </w:tr>
      <w:tr w14:paraId="3BFCFC4D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E0F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B94F7C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возникшие в результате принятия судом решения о признании сделки недействительной и возврате имущества в имущественную массу должника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114F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A4BD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B696E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6FFB4F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38302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20308C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409F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A7EC8D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A5E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33CB12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9C3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10D216D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389E7F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7D1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2ACDD6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33E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F0C5A">
            <w:pPr>
              <w:spacing w:after="20"/>
              <w:ind w:left="20"/>
              <w:jc w:val="both"/>
            </w:pPr>
          </w:p>
          <w:p w14:paraId="6E4D4B56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57B2C">
            <w:pPr>
              <w:spacing w:after="20"/>
              <w:ind w:left="20"/>
              <w:jc w:val="both"/>
            </w:pPr>
          </w:p>
          <w:p w14:paraId="097F08BF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33DDC">
            <w:pPr>
              <w:spacing w:after="20"/>
              <w:ind w:left="20"/>
              <w:jc w:val="both"/>
            </w:pPr>
          </w:p>
          <w:p w14:paraId="7FE356B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1C2E">
            <w:pPr>
              <w:spacing w:after="20"/>
              <w:ind w:left="20"/>
              <w:jc w:val="both"/>
            </w:pPr>
          </w:p>
          <w:p w14:paraId="127FDFC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DB00C">
            <w:pPr>
              <w:spacing w:after="20"/>
              <w:ind w:left="20"/>
              <w:jc w:val="both"/>
            </w:pPr>
          </w:p>
          <w:p w14:paraId="559CFB8F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391C6">
            <w:pPr>
              <w:spacing w:after="20"/>
              <w:ind w:left="20"/>
              <w:jc w:val="both"/>
            </w:pPr>
          </w:p>
          <w:p w14:paraId="487D3041">
            <w:pPr>
              <w:spacing w:after="20"/>
              <w:ind w:left="20"/>
              <w:jc w:val="both"/>
            </w:pPr>
          </w:p>
        </w:tc>
      </w:tr>
      <w:tr w14:paraId="28EC682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16E1B">
            <w:pPr>
              <w:spacing w:after="20"/>
              <w:ind w:left="20"/>
              <w:jc w:val="both"/>
            </w:pPr>
          </w:p>
          <w:p w14:paraId="72DE6C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558E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32A6B">
            <w:pPr>
              <w:spacing w:after="20"/>
              <w:ind w:left="20"/>
              <w:jc w:val="both"/>
            </w:pPr>
          </w:p>
          <w:p w14:paraId="2A484879">
            <w:pPr>
              <w:spacing w:after="20"/>
              <w:ind w:left="20"/>
              <w:jc w:val="both"/>
            </w:pPr>
          </w:p>
        </w:tc>
      </w:tr>
      <w:tr w14:paraId="235D4EA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9B8B9">
            <w:pPr>
              <w:spacing w:after="20"/>
              <w:ind w:left="20"/>
              <w:jc w:val="both"/>
            </w:pPr>
          </w:p>
          <w:p w14:paraId="59F2A03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8FA1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третьей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C11C8">
            <w:pPr>
              <w:spacing w:after="20"/>
              <w:ind w:left="20"/>
              <w:jc w:val="both"/>
            </w:pPr>
          </w:p>
          <w:p w14:paraId="400A0671">
            <w:pPr>
              <w:spacing w:after="20"/>
              <w:ind w:left="20"/>
              <w:jc w:val="both"/>
            </w:pPr>
          </w:p>
        </w:tc>
      </w:tr>
      <w:tr w14:paraId="6EC568B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F28D1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6095" w:type="dxa"/>
            <w:gridSpan w:val="4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AD9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Четвертая очередь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2C138">
            <w:pPr>
              <w:spacing w:after="20"/>
              <w:ind w:left="20"/>
              <w:jc w:val="both"/>
            </w:pPr>
          </w:p>
          <w:p w14:paraId="36D5F686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31047D">
            <w:pPr>
              <w:spacing w:after="20"/>
              <w:ind w:left="20"/>
              <w:jc w:val="both"/>
            </w:pPr>
          </w:p>
          <w:p w14:paraId="3FA596F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CC986">
            <w:pPr>
              <w:spacing w:after="20"/>
              <w:ind w:left="20"/>
              <w:jc w:val="both"/>
            </w:pPr>
          </w:p>
          <w:p w14:paraId="7EAAFF92">
            <w:pPr>
              <w:spacing w:after="20"/>
              <w:ind w:left="20"/>
              <w:jc w:val="both"/>
            </w:pPr>
          </w:p>
        </w:tc>
      </w:tr>
      <w:tr w14:paraId="64A1FBB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7CA4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802A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возмещению убытков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60D5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BF853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274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D016B4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9C4C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C1157B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7A11CA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14BE32C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BC8C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D026AB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82DF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DB1DD00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EAB97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4E49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C36F0D9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177F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AC30D">
            <w:pPr>
              <w:spacing w:after="20"/>
              <w:ind w:left="20"/>
              <w:jc w:val="both"/>
            </w:pPr>
          </w:p>
          <w:p w14:paraId="4231DEA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29689">
            <w:pPr>
              <w:spacing w:after="20"/>
              <w:ind w:left="20"/>
              <w:jc w:val="both"/>
            </w:pPr>
          </w:p>
          <w:p w14:paraId="606077E6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9E0F0">
            <w:pPr>
              <w:spacing w:after="20"/>
              <w:ind w:left="20"/>
              <w:jc w:val="both"/>
            </w:pPr>
          </w:p>
          <w:p w14:paraId="46D8E37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70F1AD">
            <w:pPr>
              <w:spacing w:after="20"/>
              <w:ind w:left="20"/>
              <w:jc w:val="both"/>
            </w:pPr>
          </w:p>
          <w:p w14:paraId="5F4E83EB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D79A7">
            <w:pPr>
              <w:spacing w:after="20"/>
              <w:ind w:left="20"/>
              <w:jc w:val="both"/>
            </w:pPr>
          </w:p>
          <w:p w14:paraId="1BA4F08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26B63">
            <w:pPr>
              <w:spacing w:after="20"/>
              <w:ind w:left="20"/>
              <w:jc w:val="both"/>
            </w:pPr>
          </w:p>
          <w:p w14:paraId="21645C63">
            <w:pPr>
              <w:spacing w:after="20"/>
              <w:ind w:left="20"/>
              <w:jc w:val="both"/>
            </w:pPr>
          </w:p>
        </w:tc>
      </w:tr>
      <w:tr w14:paraId="5A419B8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F7ADC">
            <w:pPr>
              <w:spacing w:after="20"/>
              <w:ind w:left="20"/>
              <w:jc w:val="both"/>
            </w:pPr>
          </w:p>
          <w:p w14:paraId="4B1FA82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2594C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76B0B">
            <w:pPr>
              <w:spacing w:after="20"/>
              <w:ind w:left="20"/>
              <w:jc w:val="both"/>
            </w:pPr>
          </w:p>
          <w:p w14:paraId="345B1CB9">
            <w:pPr>
              <w:spacing w:after="20"/>
              <w:ind w:left="20"/>
              <w:jc w:val="both"/>
            </w:pPr>
          </w:p>
        </w:tc>
      </w:tr>
      <w:tr w14:paraId="16B5468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9D3D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63F7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 по взысканию неустоек (штрафов, пеней)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AFA3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8C0C54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7DC1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8814FF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55D4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2BEF0E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DB2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C76CCA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CE2DE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C437A1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6EA66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3B1BD4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67B54F7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7F61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AEAB97A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A8A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E106D">
            <w:pPr>
              <w:spacing w:after="20"/>
              <w:ind w:left="20"/>
              <w:jc w:val="both"/>
            </w:pPr>
          </w:p>
          <w:p w14:paraId="45F0A28C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2796D">
            <w:pPr>
              <w:spacing w:after="20"/>
              <w:ind w:left="20"/>
              <w:jc w:val="both"/>
            </w:pPr>
          </w:p>
          <w:p w14:paraId="05D79869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4FAF1">
            <w:pPr>
              <w:spacing w:after="20"/>
              <w:ind w:left="20"/>
              <w:jc w:val="both"/>
            </w:pPr>
          </w:p>
          <w:p w14:paraId="3A568F97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C0A679">
            <w:pPr>
              <w:spacing w:after="20"/>
              <w:ind w:left="20"/>
              <w:jc w:val="both"/>
            </w:pPr>
          </w:p>
          <w:p w14:paraId="4E75FF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F17A2">
            <w:pPr>
              <w:spacing w:after="20"/>
              <w:ind w:left="20"/>
              <w:jc w:val="both"/>
            </w:pPr>
          </w:p>
          <w:p w14:paraId="3419FD1B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075C0">
            <w:pPr>
              <w:spacing w:after="20"/>
              <w:ind w:left="20"/>
              <w:jc w:val="both"/>
            </w:pPr>
          </w:p>
          <w:p w14:paraId="079430D9">
            <w:pPr>
              <w:spacing w:after="20"/>
              <w:ind w:left="20"/>
              <w:jc w:val="both"/>
            </w:pPr>
          </w:p>
        </w:tc>
      </w:tr>
      <w:tr w14:paraId="6082F8A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15077">
            <w:pPr>
              <w:spacing w:after="20"/>
              <w:ind w:left="20"/>
              <w:jc w:val="both"/>
            </w:pPr>
          </w:p>
          <w:p w14:paraId="488AC330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1353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0439E8">
            <w:pPr>
              <w:spacing w:after="20"/>
              <w:ind w:left="20"/>
              <w:jc w:val="both"/>
            </w:pPr>
          </w:p>
          <w:p w14:paraId="30B0C2D7">
            <w:pPr>
              <w:spacing w:after="20"/>
              <w:ind w:left="20"/>
              <w:jc w:val="both"/>
            </w:pPr>
          </w:p>
        </w:tc>
      </w:tr>
      <w:tr w14:paraId="4E8B523A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B07F88">
            <w:pPr>
              <w:spacing w:after="20"/>
              <w:ind w:left="20"/>
              <w:jc w:val="both"/>
            </w:pPr>
          </w:p>
          <w:p w14:paraId="55298E0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D7A7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четвертой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4A039">
            <w:pPr>
              <w:spacing w:after="20"/>
              <w:ind w:left="20"/>
              <w:jc w:val="both"/>
            </w:pPr>
          </w:p>
          <w:p w14:paraId="6195203D">
            <w:pPr>
              <w:spacing w:after="20"/>
              <w:ind w:left="20"/>
              <w:jc w:val="both"/>
            </w:pPr>
          </w:p>
        </w:tc>
      </w:tr>
      <w:tr w14:paraId="28189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493F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0012" w:type="dxa"/>
            <w:gridSpan w:val="7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A13C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Пятая очередь</w:t>
            </w:r>
          </w:p>
        </w:tc>
      </w:tr>
      <w:tr w14:paraId="11422BE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CF04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16435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 кредиторов, не исполнивших обязанность по предложению одного из инструментов реструктуризации задолженности при рассмотрении проекта плана восстановления платежеспособности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07F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7391913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F836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14F3EEB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C3928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C27DA5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8A2B5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71D1EBC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8F1A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602DB16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5657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180B4C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5DFC672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757D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25F43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АО "Kaspi Bank</w:t>
            </w:r>
          </w:p>
          <w:p w14:paraId="26C0A234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7AC4A2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971240001315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D65C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1 302 118.48</w:t>
            </w:r>
          </w:p>
          <w:p w14:paraId="081914E9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22578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810CFE6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1F69EFE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62835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1 302 118.48</w:t>
            </w:r>
          </w:p>
          <w:p w14:paraId="55F2D41B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98EE9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7E51A">
            <w:pPr>
              <w:spacing w:after="20"/>
              <w:ind w:left="20"/>
              <w:jc w:val="both"/>
            </w:pPr>
          </w:p>
        </w:tc>
      </w:tr>
      <w:tr w14:paraId="6025B7B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C7BA6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57A96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«Home Credit </w:t>
            </w:r>
          </w:p>
          <w:p w14:paraId="14F9BB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Bank»АҚ</w:t>
            </w:r>
          </w:p>
          <w:p w14:paraId="53467DF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F66F7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1F1F1F"/>
                <w:spacing w:val="0"/>
                <w:sz w:val="20"/>
                <w:szCs w:val="20"/>
                <w:shd w:val="clear" w:fill="FFFFFF"/>
              </w:rPr>
              <w:t>930540000147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C4BC7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277 044.81</w:t>
            </w:r>
          </w:p>
          <w:p w14:paraId="40451C20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4D4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7D214D69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267A4CB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2512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277 044.81</w:t>
            </w:r>
          </w:p>
          <w:p w14:paraId="31799C5C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D316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1973B">
            <w:pPr>
              <w:spacing w:after="20"/>
              <w:ind w:left="20"/>
              <w:jc w:val="both"/>
            </w:pPr>
          </w:p>
        </w:tc>
      </w:tr>
      <w:tr w14:paraId="20031128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6642DF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3FF9FD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Евразийский Банк АҚ</w:t>
            </w:r>
          </w:p>
          <w:p w14:paraId="32F397BE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74D926">
            <w:pPr>
              <w:bidi w:val="0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4"/>
                <w:rFonts w:hint="default" w:ascii="Times New Roman" w:hAnsi="Times New Roman" w:eastAsia="SimSun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color="auto" w:fill="auto"/>
              </w:rPr>
              <w:t>950240000112</w:t>
            </w: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94F52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1 853 504.29</w:t>
            </w:r>
          </w:p>
          <w:p w14:paraId="4C6D4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ACD45E7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6863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Персональный кредитный отчет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номер</w:t>
            </w:r>
          </w:p>
          <w:p w14:paraId="5641CBF7">
            <w:pPr>
              <w:spacing w:after="0" w:line="240" w:lineRule="auto"/>
              <w:jc w:val="center"/>
              <w:rPr>
                <w:rFonts w:hint="default" w:ascii="Times New Roman" w:hAnsi="Times New Roman" w:eastAsia="Calibri-Bold" w:cs="Times New Roman"/>
                <w:b w:val="0"/>
                <w:bCs w:val="0"/>
                <w:color w:val="000000"/>
                <w:kern w:val="0"/>
                <w:sz w:val="20"/>
                <w:szCs w:val="20"/>
                <w:lang w:val="kk-KZ" w:eastAsia="zh-CN" w:bidi="ar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</w:rPr>
              <w:t xml:space="preserve">  </w:t>
            </w: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98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72001</w:t>
            </w:r>
          </w:p>
          <w:p w14:paraId="33B760A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rtl w:val="0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rtl w:val="0"/>
                <w:lang w:val="ru-RU"/>
              </w:rPr>
              <w:t>2</w:t>
            </w:r>
            <w:r>
              <w:rPr>
                <w:rFonts w:hint="default" w:cs="Times New Roman"/>
                <w:sz w:val="20"/>
                <w:szCs w:val="20"/>
                <w:rtl w:val="0"/>
                <w:lang w:val="kk-KZ"/>
              </w:rPr>
              <w:t>6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kk-KZ"/>
              </w:rPr>
              <w:t>1</w:t>
            </w:r>
            <w:r>
              <w:rPr>
                <w:rFonts w:hint="default" w:cs="Times New Roman"/>
                <w:sz w:val="20"/>
                <w:szCs w:val="20"/>
                <w:rtl w:val="0"/>
                <w:lang w:val="en-US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rtl w:val="0"/>
                <w:lang w:val="ru-RU"/>
              </w:rPr>
              <w:t>.2025</w:t>
            </w:r>
            <w:bookmarkStart w:id="3" w:name="_GoBack"/>
            <w:bookmarkEnd w:id="3"/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3FB4C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1 853 504.29</w:t>
            </w:r>
          </w:p>
          <w:p w14:paraId="4FDD3B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 w14:paraId="462C9B8F">
            <w:pPr>
              <w:spacing w:before="240" w:after="240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071E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E05F3">
            <w:pPr>
              <w:spacing w:after="20"/>
              <w:ind w:left="20"/>
              <w:jc w:val="both"/>
            </w:pPr>
          </w:p>
        </w:tc>
      </w:tr>
      <w:tr w14:paraId="74D289E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C149D">
            <w:pPr>
              <w:spacing w:after="20"/>
              <w:ind w:left="20"/>
              <w:jc w:val="both"/>
              <w:rPr>
                <w:rFonts w:hint="default"/>
                <w:lang w:val="en-US"/>
              </w:rPr>
            </w:pPr>
          </w:p>
          <w:p w14:paraId="225D7FD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6A07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CCD8B2">
            <w:pPr>
              <w:spacing w:after="20"/>
              <w:ind w:left="20"/>
              <w:jc w:val="both"/>
            </w:pPr>
          </w:p>
          <w:p w14:paraId="2A9988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3 432 667.58</w:t>
            </w:r>
          </w:p>
        </w:tc>
      </w:tr>
      <w:tr w14:paraId="6018E9FB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4BF4A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D90BE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Требования, заявленные после истечения срока их предъявления, за исключением требований по возмещению вреда, причиненного жизни или здоровью, по взысканию алиментов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19241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970BFB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59E8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507BC1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094A3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230C6E95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63F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53F70770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AF6DB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FC4804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B2E19D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46D6FDFF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14:paraId="4D207FE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0A41F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0191106E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9E3F21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4ADD5F">
            <w:pPr>
              <w:spacing w:after="20"/>
              <w:ind w:left="20"/>
              <w:jc w:val="both"/>
            </w:pPr>
          </w:p>
          <w:p w14:paraId="20EB2E59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6FD19">
            <w:pPr>
              <w:spacing w:after="20"/>
              <w:ind w:left="20"/>
              <w:jc w:val="both"/>
            </w:pPr>
          </w:p>
          <w:p w14:paraId="47851BB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B0509">
            <w:pPr>
              <w:spacing w:after="20"/>
              <w:ind w:left="20"/>
              <w:jc w:val="both"/>
            </w:pPr>
          </w:p>
          <w:p w14:paraId="18C8AD2E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EE3E3">
            <w:pPr>
              <w:spacing w:after="20"/>
              <w:ind w:left="20"/>
              <w:jc w:val="both"/>
            </w:pPr>
          </w:p>
          <w:p w14:paraId="5F3F813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FA496">
            <w:pPr>
              <w:spacing w:after="20"/>
              <w:ind w:left="20"/>
              <w:jc w:val="both"/>
            </w:pPr>
          </w:p>
          <w:p w14:paraId="60258C07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D7B8C">
            <w:pPr>
              <w:spacing w:after="20"/>
              <w:ind w:left="20"/>
              <w:jc w:val="both"/>
            </w:pPr>
          </w:p>
          <w:p w14:paraId="4B5B2FFA">
            <w:pPr>
              <w:spacing w:after="20"/>
              <w:ind w:left="20"/>
              <w:jc w:val="both"/>
            </w:pPr>
          </w:p>
        </w:tc>
      </w:tr>
      <w:tr w14:paraId="2C56CC04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EB29C">
            <w:pPr>
              <w:spacing w:after="20"/>
              <w:ind w:left="20"/>
              <w:jc w:val="both"/>
            </w:pPr>
          </w:p>
          <w:p w14:paraId="27C9CA15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4088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D807B">
            <w:pPr>
              <w:spacing w:after="20"/>
              <w:ind w:left="20"/>
              <w:jc w:val="both"/>
            </w:pPr>
          </w:p>
          <w:p w14:paraId="3C583384">
            <w:pPr>
              <w:spacing w:after="20"/>
              <w:ind w:left="20"/>
              <w:jc w:val="both"/>
            </w:pPr>
          </w:p>
        </w:tc>
      </w:tr>
      <w:tr w14:paraId="564071A0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A5014">
            <w:pPr>
              <w:spacing w:after="20"/>
              <w:ind w:left="20"/>
              <w:jc w:val="both"/>
            </w:pPr>
          </w:p>
          <w:p w14:paraId="575DC8CB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1DD05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пятой очереди: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C82F">
            <w:pPr>
              <w:spacing w:after="20"/>
              <w:ind w:left="20"/>
              <w:jc w:val="both"/>
            </w:pPr>
          </w:p>
          <w:p w14:paraId="27D4B45D">
            <w:pPr>
              <w:spacing w:after="20"/>
              <w:ind w:left="20"/>
              <w:jc w:val="both"/>
            </w:pPr>
          </w:p>
        </w:tc>
      </w:tr>
      <w:tr w14:paraId="235DB90E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D0135">
            <w:pPr>
              <w:spacing w:after="20"/>
              <w:ind w:left="20"/>
              <w:jc w:val="both"/>
            </w:pPr>
          </w:p>
          <w:p w14:paraId="520A08BA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8AC4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 по реестру: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9A485">
            <w:pPr>
              <w:spacing w:after="20"/>
              <w:ind w:left="20"/>
              <w:jc w:val="both"/>
            </w:pPr>
          </w:p>
          <w:p w14:paraId="753AC086">
            <w:pPr>
              <w:spacing w:after="20"/>
              <w:ind w:left="20"/>
              <w:jc w:val="both"/>
            </w:pPr>
          </w:p>
        </w:tc>
      </w:tr>
      <w:tr w14:paraId="1822095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2047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4F72C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Требования, исключенные из реестра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3E090">
            <w:pPr>
              <w:spacing w:after="20"/>
              <w:ind w:left="20"/>
              <w:jc w:val="both"/>
            </w:pPr>
          </w:p>
          <w:p w14:paraId="4DFF244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7B83B">
            <w:pPr>
              <w:spacing w:after="20"/>
              <w:ind w:left="20"/>
              <w:jc w:val="both"/>
            </w:pPr>
          </w:p>
          <w:p w14:paraId="2760A470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C9121">
            <w:pPr>
              <w:spacing w:after="20"/>
              <w:ind w:left="20"/>
              <w:jc w:val="both"/>
            </w:pPr>
          </w:p>
          <w:p w14:paraId="649E342D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140">
            <w:pPr>
              <w:spacing w:after="20"/>
              <w:ind w:left="20"/>
              <w:jc w:val="both"/>
            </w:pPr>
          </w:p>
          <w:p w14:paraId="6F72541F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E9B17">
            <w:pPr>
              <w:spacing w:after="20"/>
              <w:ind w:left="20"/>
              <w:jc w:val="both"/>
            </w:pPr>
          </w:p>
          <w:p w14:paraId="1A885220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5C96C">
            <w:pPr>
              <w:spacing w:after="20"/>
              <w:ind w:left="20"/>
              <w:jc w:val="both"/>
            </w:pPr>
          </w:p>
          <w:p w14:paraId="797B5501">
            <w:pPr>
              <w:spacing w:after="20"/>
              <w:ind w:left="20"/>
              <w:jc w:val="both"/>
            </w:pPr>
          </w:p>
        </w:tc>
      </w:tr>
      <w:tr w14:paraId="22579D0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54713">
            <w:pPr>
              <w:spacing w:after="20"/>
              <w:ind w:left="20"/>
              <w:jc w:val="both"/>
            </w:pPr>
          </w:p>
          <w:p w14:paraId="3B1F202E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3E513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...</w:t>
            </w:r>
          </w:p>
        </w:tc>
        <w:tc>
          <w:tcPr>
            <w:tcW w:w="135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617600">
            <w:pPr>
              <w:spacing w:after="20"/>
              <w:ind w:left="20"/>
              <w:jc w:val="both"/>
            </w:pPr>
          </w:p>
          <w:p w14:paraId="4126D4F1">
            <w:pPr>
              <w:spacing w:after="20"/>
              <w:ind w:left="20"/>
              <w:jc w:val="both"/>
            </w:pPr>
          </w:p>
        </w:tc>
        <w:tc>
          <w:tcPr>
            <w:tcW w:w="13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65FE5">
            <w:pPr>
              <w:spacing w:after="20"/>
              <w:ind w:left="20"/>
              <w:jc w:val="both"/>
            </w:pPr>
          </w:p>
          <w:p w14:paraId="34B3F015">
            <w:pPr>
              <w:spacing w:after="20"/>
              <w:ind w:left="20"/>
              <w:jc w:val="both"/>
            </w:pPr>
          </w:p>
        </w:tc>
        <w:tc>
          <w:tcPr>
            <w:tcW w:w="186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51C54">
            <w:pPr>
              <w:spacing w:after="20"/>
              <w:ind w:left="20"/>
              <w:jc w:val="both"/>
            </w:pPr>
          </w:p>
          <w:p w14:paraId="5293B8AA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685D7">
            <w:pPr>
              <w:spacing w:after="20"/>
              <w:ind w:left="20"/>
              <w:jc w:val="both"/>
            </w:pPr>
          </w:p>
          <w:p w14:paraId="0A1CF079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70757A">
            <w:pPr>
              <w:spacing w:after="20"/>
              <w:ind w:left="20"/>
              <w:jc w:val="both"/>
            </w:pPr>
          </w:p>
          <w:p w14:paraId="48DA3EFD">
            <w:pPr>
              <w:spacing w:after="20"/>
              <w:ind w:left="20"/>
              <w:jc w:val="both"/>
            </w:pPr>
          </w:p>
        </w:tc>
        <w:tc>
          <w:tcPr>
            <w:tcW w:w="84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A2CFE8">
            <w:pPr>
              <w:spacing w:after="20"/>
              <w:ind w:left="20"/>
              <w:jc w:val="both"/>
            </w:pPr>
          </w:p>
          <w:p w14:paraId="5CAEC1D8">
            <w:pPr>
              <w:spacing w:after="20"/>
              <w:ind w:left="20"/>
              <w:jc w:val="both"/>
            </w:pPr>
          </w:p>
        </w:tc>
      </w:tr>
      <w:tr w14:paraId="49BF48C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30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A722">
            <w:pPr>
              <w:spacing w:after="20"/>
              <w:ind w:left="20"/>
              <w:jc w:val="both"/>
            </w:pPr>
          </w:p>
          <w:p w14:paraId="0433563C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0400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8475" w:type="dxa"/>
            <w:gridSpan w:val="6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594C">
            <w:pPr>
              <w:spacing w:after="20"/>
              <w:ind w:left="20"/>
              <w:jc w:val="both"/>
            </w:pPr>
          </w:p>
          <w:p w14:paraId="39C02D5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FreeSerif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3 432 667.58</w:t>
            </w:r>
          </w:p>
        </w:tc>
      </w:tr>
    </w:tbl>
    <w:p w14:paraId="35B270CE">
      <w:pPr>
        <w:spacing w:after="0"/>
        <w:jc w:val="both"/>
        <w:rPr>
          <w:color w:val="000000"/>
          <w:sz w:val="28"/>
        </w:rPr>
      </w:pPr>
      <w:bookmarkStart w:id="2" w:name="z17"/>
      <w:r>
        <w:rPr>
          <w:color w:val="000000"/>
          <w:sz w:val="28"/>
        </w:rPr>
        <w:t>     </w:t>
      </w:r>
    </w:p>
    <w:p w14:paraId="3D31BA4C">
      <w:pPr>
        <w:spacing w:after="0"/>
        <w:jc w:val="both"/>
        <w:rPr>
          <w:color w:val="000000"/>
          <w:sz w:val="28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kk-K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3274695</wp:posOffset>
            </wp:positionH>
            <wp:positionV relativeFrom="paragraph">
              <wp:posOffset>-313055</wp:posOffset>
            </wp:positionV>
            <wp:extent cx="711200" cy="1699895"/>
            <wp:effectExtent l="0" t="0" r="0" b="13335"/>
            <wp:wrapNone/>
            <wp:docPr id="1" name="Изображение 1" descr="подпись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подпись-removebg-preview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112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A7A41A">
      <w:pPr>
        <w:spacing w:after="0"/>
        <w:jc w:val="both"/>
        <w:rPr>
          <w:color w:val="000000"/>
          <w:sz w:val="28"/>
        </w:rPr>
      </w:pPr>
    </w:p>
    <w:p w14:paraId="123FFD60">
      <w:pPr>
        <w:spacing w:after="0"/>
        <w:ind w:firstLine="720"/>
        <w:jc w:val="both"/>
        <w:rPr>
          <w:b/>
          <w:color w:val="000000"/>
          <w:sz w:val="24"/>
          <w:lang w:val="ru-RU"/>
        </w:rPr>
      </w:pPr>
      <w:r>
        <w:rPr>
          <w:b/>
          <w:color w:val="000000"/>
          <w:sz w:val="24"/>
          <w:lang w:val="kk-KZ"/>
        </w:rPr>
        <w:t>Финансовый управляющий</w:t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b/>
          <w:color w:val="000000"/>
          <w:sz w:val="24"/>
          <w:lang w:val="ru-RU"/>
        </w:rPr>
        <w:t>__________</w:t>
      </w:r>
      <w:r>
        <w:rPr>
          <w:b/>
          <w:color w:val="000000"/>
          <w:sz w:val="24"/>
          <w:lang w:val="ru-RU"/>
        </w:rPr>
        <w:tab/>
      </w:r>
      <w:r>
        <w:rPr>
          <w:b/>
          <w:color w:val="000000"/>
          <w:sz w:val="24"/>
          <w:lang w:val="kk-KZ"/>
        </w:rPr>
        <w:tab/>
      </w:r>
      <w:r>
        <w:rPr>
          <w:rFonts w:hint="default"/>
          <w:b/>
          <w:color w:val="000000"/>
          <w:sz w:val="24"/>
          <w:lang w:val="ru-RU"/>
        </w:rPr>
        <w:t>Мекебай Б.М.</w:t>
      </w:r>
      <w:r>
        <w:rPr>
          <w:b/>
          <w:color w:val="000000"/>
          <w:sz w:val="24"/>
          <w:lang w:val="ru-RU"/>
        </w:rPr>
        <w:tab/>
      </w:r>
    </w:p>
    <w:p w14:paraId="45922745">
      <w:pPr>
        <w:spacing w:after="0"/>
        <w:jc w:val="both"/>
        <w:rPr>
          <w:color w:val="000000"/>
          <w:sz w:val="28"/>
          <w:lang w:val="ru-RU"/>
        </w:rPr>
      </w:pPr>
    </w:p>
    <w:p w14:paraId="203841A2">
      <w:pPr>
        <w:spacing w:after="0"/>
        <w:jc w:val="both"/>
        <w:rPr>
          <w:color w:val="000000"/>
          <w:sz w:val="28"/>
          <w:lang w:val="ru-RU"/>
        </w:rPr>
      </w:pPr>
    </w:p>
    <w:p w14:paraId="003D6504">
      <w:pPr>
        <w:spacing w:after="0"/>
        <w:jc w:val="both"/>
        <w:rPr>
          <w:color w:val="000000"/>
          <w:sz w:val="28"/>
          <w:lang w:val="ru-RU"/>
        </w:rPr>
      </w:pPr>
    </w:p>
    <w:p w14:paraId="40916D32">
      <w:pPr>
        <w:spacing w:after="0"/>
        <w:jc w:val="both"/>
        <w:rPr>
          <w:color w:val="000000"/>
          <w:sz w:val="28"/>
          <w:lang w:val="ru-RU"/>
        </w:rPr>
      </w:pPr>
    </w:p>
    <w:p w14:paraId="702E35D6">
      <w:pPr>
        <w:spacing w:after="0"/>
        <w:jc w:val="both"/>
        <w:rPr>
          <w:color w:val="000000"/>
          <w:sz w:val="28"/>
          <w:lang w:val="ru-RU"/>
        </w:rPr>
      </w:pPr>
    </w:p>
    <w:p w14:paraId="6553CD35">
      <w:pPr>
        <w:spacing w:after="0"/>
        <w:jc w:val="both"/>
        <w:rPr>
          <w:color w:val="000000"/>
          <w:sz w:val="28"/>
          <w:lang w:val="ru-RU"/>
        </w:rPr>
      </w:pPr>
    </w:p>
    <w:p w14:paraId="22445176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 xml:space="preserve"> Расшифровка аббревиатур:</w:t>
      </w:r>
    </w:p>
    <w:bookmarkEnd w:id="2"/>
    <w:p w14:paraId="4CE67679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БИН – бизнес идентификационный номер;</w:t>
      </w:r>
    </w:p>
    <w:p w14:paraId="074A1824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ИИН – индивидуальный идентификационный номер;</w:t>
      </w:r>
    </w:p>
    <w:p w14:paraId="113CECCA">
      <w:pPr>
        <w:spacing w:after="0"/>
        <w:jc w:val="both"/>
        <w:rPr>
          <w:sz w:val="18"/>
          <w:lang w:val="ru-RU"/>
        </w:rPr>
      </w:pPr>
      <w:r>
        <w:rPr>
          <w:color w:val="000000"/>
          <w:lang w:val="ru-RU"/>
        </w:rPr>
        <w:t>Ф.И.О. – фамилия, имя, отчество (при его наличии).</w:t>
      </w:r>
    </w:p>
    <w:p w14:paraId="03344C86">
      <w:pPr>
        <w:spacing w:after="0"/>
        <w:rPr>
          <w:lang w:val="ru-RU"/>
        </w:rPr>
      </w:pPr>
      <w:r>
        <w:rPr>
          <w:lang w:val="ru-RU"/>
        </w:rPr>
        <w:br w:type="textWrapping"/>
      </w:r>
    </w:p>
    <w:p w14:paraId="0F555560">
      <w:pPr>
        <w:rPr>
          <w:lang w:val="ru-RU"/>
        </w:rPr>
      </w:pPr>
    </w:p>
    <w:sectPr>
      <w:pgSz w:w="11907" w:h="16839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0"/>
    <w:rsid w:val="002B0D2F"/>
    <w:rsid w:val="003A0EE2"/>
    <w:rsid w:val="0052287F"/>
    <w:rsid w:val="006063F3"/>
    <w:rsid w:val="00A71D60"/>
    <w:rsid w:val="00D332E1"/>
    <w:rsid w:val="00D83670"/>
    <w:rsid w:val="02E25859"/>
    <w:rsid w:val="0F416C65"/>
    <w:rsid w:val="11C808ED"/>
    <w:rsid w:val="31475462"/>
    <w:rsid w:val="39B82305"/>
    <w:rsid w:val="3D834C45"/>
    <w:rsid w:val="48B57B7A"/>
    <w:rsid w:val="4F2A141A"/>
    <w:rsid w:val="58B157D6"/>
    <w:rsid w:val="7A4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customStyle="1" w:styleId="5">
    <w:name w:val="disclaimer"/>
    <w:basedOn w:val="1"/>
    <w:qFormat/>
    <w:uiPriority w:val="0"/>
    <w:pPr>
      <w:jc w:val="center"/>
    </w:pPr>
    <w:rPr>
      <w:sz w:val="18"/>
      <w:szCs w:val="18"/>
    </w:rPr>
  </w:style>
  <w:style w:type="table" w:customStyle="1" w:styleId="6">
    <w:name w:val="_Style 27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_Style 95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_Style 38"/>
    <w:basedOn w:val="7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497</Words>
  <Characters>2839</Characters>
  <Lines>23</Lines>
  <Paragraphs>6</Paragraphs>
  <TotalTime>1</TotalTime>
  <ScaleCrop>false</ScaleCrop>
  <LinksUpToDate>false</LinksUpToDate>
  <CharactersWithSpaces>3330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2024-09-30T13:32:00Z</dcterms:created>
  <dc:creator>Шагырова Гульзат Кабдешовна</dc:creator>
  <cp:lastModifiedBy>Zhanibek Nurlanyly</cp:lastModifiedBy>
  <dcterms:modified xsi:type="dcterms:W3CDTF">2026-02-09T10:35:22Z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51C378B729314921BB1644486FA92643_12</vt:lpwstr>
  </property>
</Properties>
</file>