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6"/>
        <w:gridCol w:w="3811"/>
      </w:tblGrid>
      <w:tr w:rsidR="00B10420" w:rsidRPr="006D31F7" w:rsidTr="006427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28 к приказу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Министра финансов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B10420" w:rsidRPr="00B977F4" w:rsidRDefault="00B10420" w:rsidP="00B10420">
      <w:pPr>
        <w:spacing w:after="0"/>
        <w:rPr>
          <w:lang w:val="ru-RU"/>
        </w:rPr>
      </w:pPr>
      <w:bookmarkStart w:id="0" w:name="z2340"/>
      <w:r w:rsidRPr="00B977F4">
        <w:rPr>
          <w:b/>
          <w:color w:val="000000"/>
          <w:lang w:val="ru-RU"/>
        </w:rPr>
        <w:t xml:space="preserve"> </w:t>
      </w:r>
      <w:bookmarkStart w:id="1" w:name="_GoBack"/>
      <w:r w:rsidRPr="00B977F4">
        <w:rPr>
          <w:b/>
          <w:color w:val="000000"/>
          <w:lang w:val="ru-RU"/>
        </w:rPr>
        <w:t>Правила оказания государственной услуги "</w:t>
      </w:r>
      <w:proofErr w:type="spellStart"/>
      <w:r w:rsidRPr="00B977F4">
        <w:rPr>
          <w:b/>
          <w:color w:val="000000"/>
          <w:lang w:val="ru-RU"/>
        </w:rPr>
        <w:t>Апостилирование</w:t>
      </w:r>
      <w:proofErr w:type="spellEnd"/>
      <w:r w:rsidRPr="00B977F4">
        <w:rPr>
          <w:b/>
          <w:color w:val="000000"/>
          <w:lang w:val="ru-RU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</w:t>
      </w:r>
      <w:bookmarkEnd w:id="1"/>
      <w:r w:rsidRPr="00B977F4">
        <w:rPr>
          <w:b/>
          <w:color w:val="000000"/>
          <w:lang w:val="ru-RU"/>
        </w:rPr>
        <w:t>"</w:t>
      </w:r>
    </w:p>
    <w:p w:rsidR="00B10420" w:rsidRPr="00B977F4" w:rsidRDefault="00B10420" w:rsidP="00B10420">
      <w:pPr>
        <w:spacing w:after="0"/>
        <w:rPr>
          <w:lang w:val="ru-RU"/>
        </w:rPr>
      </w:pPr>
      <w:bookmarkStart w:id="2" w:name="z2341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" w:name="z2342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</w:t>
      </w:r>
      <w:proofErr w:type="spellStart"/>
      <w:r w:rsidRPr="00B977F4">
        <w:rPr>
          <w:color w:val="000000"/>
          <w:sz w:val="28"/>
          <w:lang w:val="ru-RU"/>
        </w:rPr>
        <w:t>Апостилирование</w:t>
      </w:r>
      <w:proofErr w:type="spellEnd"/>
      <w:r w:rsidRPr="00B977F4">
        <w:rPr>
          <w:color w:val="000000"/>
          <w:sz w:val="28"/>
          <w:lang w:val="ru-RU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</w:t>
      </w:r>
      <w:proofErr w:type="spellStart"/>
      <w:r w:rsidRPr="00B977F4">
        <w:rPr>
          <w:color w:val="000000"/>
          <w:sz w:val="28"/>
          <w:lang w:val="ru-RU"/>
        </w:rPr>
        <w:t>Апостилирование</w:t>
      </w:r>
      <w:proofErr w:type="spellEnd"/>
      <w:r w:rsidRPr="00B977F4">
        <w:rPr>
          <w:color w:val="000000"/>
          <w:sz w:val="28"/>
          <w:lang w:val="ru-RU"/>
        </w:rPr>
        <w:t xml:space="preserve"> официальных документов, исходящих из структурных подразделений Министерства финансов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Казахстан и (или) их территориальных подразделений" (далее – государственная услуга) территориальными органами </w:t>
      </w:r>
      <w:proofErr w:type="gramStart"/>
      <w:r w:rsidRPr="00B977F4">
        <w:rPr>
          <w:color w:val="000000"/>
          <w:sz w:val="28"/>
          <w:lang w:val="ru-RU"/>
        </w:rPr>
        <w:t>Комитета государственных доходов Министерства финансов Республики</w:t>
      </w:r>
      <w:proofErr w:type="gramEnd"/>
      <w:r w:rsidRPr="00B977F4">
        <w:rPr>
          <w:color w:val="000000"/>
          <w:sz w:val="28"/>
          <w:lang w:val="ru-RU"/>
        </w:rPr>
        <w:t xml:space="preserve"> Казахстан по областям, городам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 xml:space="preserve">-Султану, Алматы и Шымкенту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4" w:name="z2343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B10420" w:rsidRPr="00B977F4" w:rsidRDefault="00B10420" w:rsidP="00B10420">
      <w:pPr>
        <w:spacing w:after="0"/>
        <w:rPr>
          <w:lang w:val="ru-RU"/>
        </w:rPr>
      </w:pPr>
      <w:bookmarkStart w:id="5" w:name="z2344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6" w:name="z2345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7" w:name="z2346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1) через услугодателя;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8" w:name="z2347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2) через некоммерческое акционерное общество "Государственная корпорация "Правительство для граждан" (далее – Государственная корпорация);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9" w:name="z2348"/>
      <w:bookmarkEnd w:id="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B977F4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(далее – портал).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0" w:name="z2349"/>
      <w:bookmarkEnd w:id="9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1 в форме стандарта государственной услуги.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1" w:name="z2350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При</w:t>
      </w:r>
      <w:proofErr w:type="gramEnd"/>
      <w:r w:rsidRPr="00B977F4">
        <w:rPr>
          <w:color w:val="000000"/>
          <w:sz w:val="28"/>
          <w:lang w:val="ru-RU"/>
        </w:rPr>
        <w:t xml:space="preserve"> обращение в явочном порядке –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, принимаются ответственным структурным подразделением </w:t>
      </w:r>
      <w:r w:rsidRPr="00B977F4">
        <w:rPr>
          <w:color w:val="000000"/>
          <w:sz w:val="28"/>
          <w:lang w:val="ru-RU"/>
        </w:rPr>
        <w:lastRenderedPageBreak/>
        <w:t>услугодателя за прием документов и передаются ответственному структурному подразделению услугодателя за обработку документов.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2" w:name="z2351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в электронном виде – заявление в форме электронного документа, удостоверенного электронной цифровой подписью (далее – ЭЦП)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принимается через портал.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3" w:name="z2352"/>
      <w:bookmarkEnd w:id="1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предоставляют документы, согласно Единых правил о порядке и условиях проставления </w:t>
      </w:r>
      <w:proofErr w:type="spellStart"/>
      <w:r w:rsidRPr="00B977F4">
        <w:rPr>
          <w:color w:val="000000"/>
          <w:sz w:val="28"/>
          <w:lang w:val="ru-RU"/>
        </w:rPr>
        <w:t>апостиля</w:t>
      </w:r>
      <w:proofErr w:type="spellEnd"/>
      <w:r w:rsidRPr="00B977F4">
        <w:rPr>
          <w:color w:val="000000"/>
          <w:sz w:val="28"/>
          <w:lang w:val="ru-RU"/>
        </w:rPr>
        <w:t xml:space="preserve"> на официальных документах, исходящих из государственных органов, а также от нотариусов Республики Казахстан, утвержденной приказом Министра юстиции Республики Казахстан от 4 июня 2001 года № 67 (зарегистрирован в Реестре государственной регистрации нормативных правовых актов под № 1536) (далее – Правила).</w:t>
      </w:r>
      <w:proofErr w:type="gramEnd"/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4" w:name="z2353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5" w:name="z2354"/>
      <w:bookmarkEnd w:id="1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6" w:name="z2355"/>
      <w:bookmarkEnd w:id="1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и (или) работник Государственной корпорации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7" w:name="z2356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8" w:name="z2357"/>
      <w:bookmarkEnd w:id="1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получает талон о приеме соответствующих документов.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19" w:name="z2358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При обращении в Государственную корпорацию, в случае предоставления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приложения 1 к настоящим Правилам, а также документов с истекшим сроком действия, работник Государственной корпорации отказывает в приеме заявления, и выдает расписку об отказе в приеме документов по форме согласно приложению 2 к настоящим Правилам.</w:t>
      </w:r>
      <w:proofErr w:type="gramEnd"/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0" w:name="z2359"/>
      <w:bookmarkEnd w:id="1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приеме документов через Государственную корпорацию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1" w:name="z2360"/>
      <w:bookmarkEnd w:id="20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2" w:name="z2361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3" w:name="z2362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в Государственную корпорацию в явочном порядке – работник Государственной корпорации принимает, проверяет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, и принятые документы направляет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через курьерскую связь.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4" w:name="z2363"/>
      <w:bookmarkEnd w:id="2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5" w:name="z2364"/>
      <w:bookmarkEnd w:id="2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ответственный работник проставляет </w:t>
      </w:r>
      <w:proofErr w:type="spellStart"/>
      <w:r w:rsidRPr="00B977F4">
        <w:rPr>
          <w:color w:val="000000"/>
          <w:sz w:val="28"/>
          <w:lang w:val="ru-RU"/>
        </w:rPr>
        <w:t>апостиль</w:t>
      </w:r>
      <w:proofErr w:type="spellEnd"/>
      <w:r w:rsidRPr="00B977F4">
        <w:rPr>
          <w:color w:val="000000"/>
          <w:sz w:val="28"/>
          <w:lang w:val="ru-RU"/>
        </w:rPr>
        <w:t>: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6" w:name="z2365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течение 3 (трех) рабочих дней со дня принятия документов;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7" w:name="z2366"/>
      <w:bookmarkEnd w:id="2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случае необходимости дополнительной проверки соответствующих документов – в течение 5 (пяти) рабочих дней </w:t>
      </w:r>
      <w:proofErr w:type="gramStart"/>
      <w:r w:rsidRPr="00B977F4">
        <w:rPr>
          <w:color w:val="000000"/>
          <w:sz w:val="28"/>
          <w:lang w:val="ru-RU"/>
        </w:rPr>
        <w:t>со</w:t>
      </w:r>
      <w:proofErr w:type="gramEnd"/>
      <w:r w:rsidRPr="00B977F4">
        <w:rPr>
          <w:color w:val="000000"/>
          <w:sz w:val="28"/>
          <w:lang w:val="ru-RU"/>
        </w:rPr>
        <w:t xml:space="preserve"> принятия документов.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8" w:name="z2367"/>
      <w:bookmarkEnd w:id="2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29" w:name="z2368"/>
      <w:bookmarkEnd w:id="2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0" w:name="z2369"/>
      <w:bookmarkEnd w:id="2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или Государственную корпорацию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Правилах.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1" w:name="z2370"/>
      <w:bookmarkEnd w:id="30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 В Государственной корпорации выдача готовых документов осуществляется на основании расписки о приеме соответствующих документов,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2" w:name="z2371"/>
      <w:bookmarkEnd w:id="3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Условие хранения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>, Государственной корпорацией невостребованных в срок документов: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3" w:name="z2372"/>
      <w:bookmarkEnd w:id="3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не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за результатом государственной услуги в указанный срок,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их хранение по месту приема до получения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;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4" w:name="z2373"/>
      <w:bookmarkEnd w:id="3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для дальнейшего хранения.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5" w:name="z2374"/>
      <w:bookmarkEnd w:id="3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B977F4">
        <w:rPr>
          <w:color w:val="000000"/>
          <w:sz w:val="28"/>
          <w:lang w:val="ru-RU"/>
        </w:rPr>
        <w:t>услугополучателю</w:t>
      </w:r>
      <w:proofErr w:type="spellEnd"/>
      <w:r w:rsidRPr="00B977F4">
        <w:rPr>
          <w:color w:val="000000"/>
          <w:sz w:val="28"/>
          <w:lang w:val="ru-RU"/>
        </w:rPr>
        <w:t>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6" w:name="z2375"/>
      <w:bookmarkEnd w:id="3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</w:t>
      </w:r>
      <w:proofErr w:type="gramStart"/>
      <w:r w:rsidRPr="00B977F4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inissd</w:t>
      </w:r>
      <w:r w:rsidRPr="00B977F4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B977F4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B977F4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версии системного и</w:t>
      </w:r>
      <w:proofErr w:type="gramEnd"/>
      <w:r w:rsidRPr="00B977F4">
        <w:rPr>
          <w:color w:val="000000"/>
          <w:sz w:val="28"/>
          <w:lang w:val="ru-RU"/>
        </w:rPr>
        <w:t xml:space="preserve"> прикладного программного обеспечения (</w:t>
      </w:r>
      <w:r>
        <w:rPr>
          <w:color w:val="000000"/>
          <w:sz w:val="28"/>
        </w:rPr>
        <w:t>Windows</w:t>
      </w:r>
      <w:r w:rsidRPr="00B977F4">
        <w:rPr>
          <w:color w:val="000000"/>
          <w:sz w:val="28"/>
          <w:lang w:val="ru-RU"/>
        </w:rPr>
        <w:t>, ИНИС), описанию последовательности действий, приводящих к ошибке, скриншоты поясняющие возникшую проблему.</w:t>
      </w:r>
    </w:p>
    <w:p w:rsidR="00B10420" w:rsidRPr="00B977F4" w:rsidRDefault="00B10420" w:rsidP="00B10420">
      <w:pPr>
        <w:spacing w:after="0"/>
        <w:rPr>
          <w:lang w:val="ru-RU"/>
        </w:rPr>
      </w:pPr>
      <w:bookmarkStart w:id="37" w:name="z2376"/>
      <w:bookmarkEnd w:id="36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8" w:name="z2377"/>
      <w:bookmarkEnd w:id="3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39" w:name="z2378"/>
      <w:bookmarkEnd w:id="38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40" w:name="z2379"/>
      <w:bookmarkEnd w:id="3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41" w:name="z2380"/>
      <w:bookmarkEnd w:id="40"/>
      <w:r>
        <w:rPr>
          <w:color w:val="000000"/>
          <w:sz w:val="28"/>
        </w:rPr>
        <w:lastRenderedPageBreak/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42" w:name="z2381"/>
      <w:bookmarkEnd w:id="4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43" w:name="z2382"/>
      <w:bookmarkEnd w:id="4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Государственной корпорации,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44" w:name="z2383"/>
      <w:bookmarkEnd w:id="4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B10420" w:rsidRPr="00B977F4" w:rsidRDefault="00B10420" w:rsidP="00B10420">
      <w:pPr>
        <w:spacing w:after="0"/>
        <w:jc w:val="both"/>
        <w:rPr>
          <w:lang w:val="ru-RU"/>
        </w:rPr>
      </w:pPr>
      <w:bookmarkStart w:id="45" w:name="z2384"/>
      <w:bookmarkEnd w:id="4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6.</w:t>
      </w:r>
      <w:r>
        <w:rPr>
          <w:color w:val="000000"/>
          <w:sz w:val="28"/>
        </w:rPr>
        <w:t> </w:t>
      </w:r>
      <w:r w:rsidRPr="00B977F4">
        <w:rPr>
          <w:color w:val="000000"/>
          <w:sz w:val="28"/>
          <w:lang w:val="ru-RU"/>
        </w:rPr>
        <w:t xml:space="preserve">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8"/>
        <w:gridCol w:w="2125"/>
        <w:gridCol w:w="2958"/>
        <w:gridCol w:w="4230"/>
        <w:gridCol w:w="46"/>
      </w:tblGrid>
      <w:tr w:rsidR="00B10420" w:rsidRPr="006D31F7" w:rsidTr="0064274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"/>
          <w:p w:rsidR="00B10420" w:rsidRPr="00B977F4" w:rsidRDefault="00B10420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официальных документов,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исходящих из структурных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подразделений Министерства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 (или) их территориальных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подразделений"</w:t>
            </w:r>
          </w:p>
        </w:tc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подразделений"</w:t>
            </w:r>
          </w:p>
        </w:tc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-Султану, Алматы и Шымкенту </w:t>
            </w:r>
          </w:p>
        </w:tc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2386"/>
            <w:r w:rsidRPr="00B977F4">
              <w:rPr>
                <w:color w:val="000000"/>
                <w:sz w:val="20"/>
                <w:lang w:val="ru-RU"/>
              </w:rPr>
              <w:t>1) через услугодателя;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через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 xml:space="preserve"> (далее – портал).</w:t>
            </w:r>
          </w:p>
        </w:tc>
        <w:bookmarkEnd w:id="46"/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2388"/>
            <w:r w:rsidRPr="00B977F4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документов – в течение 3 (трех) рабочих дней со дня принятия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документов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B977F4">
              <w:rPr>
                <w:lang w:val="ru-RU"/>
              </w:rPr>
              <w:br/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постилирование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документов в случае необходимости дополнительной проверки соответствующих документов – в течение 5 (пяти) рабочих дней со дня подачи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документов;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минут, в Государственной корпорации – 15 (пятнадцать)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минут, в Государственной корпорации – 15 (пятнадцать) минут.</w:t>
            </w:r>
          </w:p>
        </w:tc>
        <w:bookmarkEnd w:id="47"/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Электронная (частично автоматизированная) и (или) бумажная </w:t>
            </w:r>
          </w:p>
        </w:tc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Проставление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на официальных документах, исходящих из структурных подразделений Министерства финансов Республики Казахстан и (или) услугодателя.</w:t>
            </w:r>
          </w:p>
        </w:tc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2391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В соответствии с подпунктом 7 статьи 615 Кодекса Республики Казахстан от 25 декабря 2017 года "О налогах и других обязательных платежах в бюджет" (Налоговый кодекс) государственная пошлина за проставление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составляет 0,5 месячного расчетного показателя, установленного законом о республиканском бюджете и действующего на дату уплаты государственной пошлины, и уплачивается за каждый документ.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Уплата в бюджет суммы государственной пошлины производится путем перечисления через банки или организации, осуществляющие отдельные виды банковских операций до проставления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Освобождаются от уплаты государственной пошлины при проставлении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на документах, поступающих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через дипломатические представительства и консульские учреждения Республики Казахстан.</w:t>
            </w:r>
          </w:p>
        </w:tc>
        <w:bookmarkEnd w:id="48"/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2393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работы с 9.00 часов до 20.00 часов, без перерыва на обед.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: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услугодателя; 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proofErr w:type="spellStart"/>
            <w:r>
              <w:rPr>
                <w:color w:val="000000"/>
                <w:sz w:val="20"/>
              </w:rPr>
              <w:t>ww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9"/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2400"/>
            <w:r w:rsidRPr="00B977F4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либо его представителя по нотариально заверенной доверенности к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или в Государственную корпорацию: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1) документ, подлежащий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апостилированию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документ, подтверждающий уплату в бюджет государственной пошлины за проставление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0"/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Несоответствие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 </w:t>
            </w:r>
          </w:p>
        </w:tc>
      </w:tr>
      <w:tr w:rsidR="00B10420" w:rsidRPr="006D31F7" w:rsidTr="0064274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Default="00B10420" w:rsidP="0064274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Иные требования с учетом особенностей оказания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2402"/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 </w:t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корпорацию).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1"/>
      </w:tr>
      <w:tr w:rsidR="00B10420" w:rsidRPr="006D31F7" w:rsidTr="00642744">
        <w:trPr>
          <w:trHeight w:val="4415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10420" w:rsidRPr="00B977F4" w:rsidRDefault="00B10420" w:rsidP="0064274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Апостилирование</w:t>
            </w:r>
            <w:proofErr w:type="spell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официальных документов,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исходящих из структурных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подразделений Министерства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финансов Республики Казахстан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 (или) их территориальных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подразделений"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(Фамилия, имя, отчество (далее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– ФИО) (при его наличии), либо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B10420" w:rsidRPr="00FC20EB" w:rsidRDefault="00B10420" w:rsidP="00B10420">
      <w:pPr>
        <w:spacing w:after="0"/>
        <w:rPr>
          <w:sz w:val="18"/>
          <w:szCs w:val="18"/>
          <w:lang w:val="ru-RU"/>
        </w:rPr>
      </w:pPr>
      <w:bookmarkStart w:id="52" w:name="z2405"/>
      <w:r w:rsidRPr="00B977F4">
        <w:rPr>
          <w:b/>
          <w:color w:val="000000"/>
          <w:lang w:val="ru-RU"/>
        </w:rPr>
        <w:t xml:space="preserve"> </w:t>
      </w:r>
      <w:r w:rsidRPr="00FC20EB">
        <w:rPr>
          <w:b/>
          <w:color w:val="000000"/>
          <w:sz w:val="18"/>
          <w:szCs w:val="18"/>
          <w:lang w:val="ru-RU"/>
        </w:rPr>
        <w:t>Расписка об отказе в приеме документов</w:t>
      </w:r>
    </w:p>
    <w:p w:rsidR="00B10420" w:rsidRPr="00FC20EB" w:rsidRDefault="00B10420" w:rsidP="00B10420">
      <w:pPr>
        <w:spacing w:after="0"/>
        <w:jc w:val="both"/>
        <w:rPr>
          <w:sz w:val="18"/>
          <w:szCs w:val="18"/>
          <w:lang w:val="ru-RU"/>
        </w:rPr>
      </w:pPr>
      <w:bookmarkStart w:id="53" w:name="z2406"/>
      <w:bookmarkEnd w:id="52"/>
      <w:r w:rsidRPr="00FC20EB">
        <w:rPr>
          <w:color w:val="000000"/>
          <w:sz w:val="18"/>
          <w:szCs w:val="18"/>
          <w:lang w:val="ru-RU"/>
        </w:rPr>
        <w:t xml:space="preserve"> </w:t>
      </w:r>
      <w:r w:rsidRPr="00FC20EB">
        <w:rPr>
          <w:color w:val="000000"/>
          <w:sz w:val="18"/>
          <w:szCs w:val="18"/>
        </w:rPr>
        <w:t>     </w:t>
      </w:r>
      <w:r w:rsidRPr="00FC20EB">
        <w:rPr>
          <w:color w:val="000000"/>
          <w:sz w:val="18"/>
          <w:szCs w:val="18"/>
          <w:lang w:val="ru-RU"/>
        </w:rPr>
        <w:t xml:space="preserve"> </w:t>
      </w:r>
      <w:proofErr w:type="gramStart"/>
      <w:r w:rsidRPr="00FC20EB">
        <w:rPr>
          <w:color w:val="000000"/>
          <w:sz w:val="18"/>
          <w:szCs w:val="1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"</w:t>
      </w:r>
      <w:proofErr w:type="spellStart"/>
      <w:r w:rsidRPr="00FC20EB">
        <w:rPr>
          <w:color w:val="000000"/>
          <w:sz w:val="18"/>
          <w:szCs w:val="18"/>
          <w:lang w:val="ru-RU"/>
        </w:rPr>
        <w:t>Апостилирование</w:t>
      </w:r>
      <w:proofErr w:type="spellEnd"/>
      <w:r w:rsidRPr="00FC20EB">
        <w:rPr>
          <w:color w:val="000000"/>
          <w:sz w:val="18"/>
          <w:szCs w:val="18"/>
          <w:lang w:val="ru-RU"/>
        </w:rPr>
        <w:t xml:space="preserve"> официальных документов, исходящих из структурных подразделений Министерства финансов Республики Казахстан и (или) их территориальных подразделений" ввиду представления Вами неполного пакета документов согласно перечню, предусмотренному приложением 1</w:t>
      </w:r>
      <w:proofErr w:type="gramEnd"/>
      <w:r w:rsidRPr="00FC20EB">
        <w:rPr>
          <w:color w:val="000000"/>
          <w:sz w:val="18"/>
          <w:szCs w:val="18"/>
          <w:lang w:val="ru-RU"/>
        </w:rPr>
        <w:t xml:space="preserve"> к Правилам, а также документов с истекшим сроком действия, а именно:</w:t>
      </w:r>
    </w:p>
    <w:p w:rsidR="00B10420" w:rsidRPr="00FC20EB" w:rsidRDefault="00B10420" w:rsidP="00B10420">
      <w:pPr>
        <w:spacing w:after="0"/>
        <w:jc w:val="both"/>
        <w:rPr>
          <w:sz w:val="18"/>
          <w:szCs w:val="18"/>
          <w:lang w:val="ru-RU"/>
        </w:rPr>
      </w:pPr>
      <w:bookmarkStart w:id="54" w:name="z2407"/>
      <w:bookmarkEnd w:id="53"/>
      <w:r w:rsidRPr="00FC20EB">
        <w:rPr>
          <w:color w:val="000000"/>
          <w:sz w:val="18"/>
          <w:szCs w:val="18"/>
        </w:rPr>
        <w:t>     </w:t>
      </w:r>
      <w:r w:rsidRPr="00FC20EB">
        <w:rPr>
          <w:color w:val="000000"/>
          <w:sz w:val="18"/>
          <w:szCs w:val="18"/>
          <w:lang w:val="ru-RU"/>
        </w:rPr>
        <w:t xml:space="preserve"> Наименование отсутствующих документов и документов с истекшим сроком</w:t>
      </w:r>
      <w:r w:rsidRPr="00FC20EB">
        <w:rPr>
          <w:sz w:val="18"/>
          <w:szCs w:val="18"/>
          <w:lang w:val="ru-RU"/>
        </w:rPr>
        <w:br/>
      </w:r>
      <w:r w:rsidRPr="00FC20EB">
        <w:rPr>
          <w:color w:val="000000"/>
          <w:sz w:val="18"/>
          <w:szCs w:val="18"/>
        </w:rPr>
        <w:t>     </w:t>
      </w:r>
      <w:r w:rsidRPr="00FC20EB">
        <w:rPr>
          <w:color w:val="000000"/>
          <w:sz w:val="18"/>
          <w:szCs w:val="18"/>
          <w:lang w:val="ru-RU"/>
        </w:rPr>
        <w:t xml:space="preserve"> действия:</w:t>
      </w:r>
      <w:r w:rsidRPr="00FC20EB">
        <w:rPr>
          <w:sz w:val="18"/>
          <w:szCs w:val="18"/>
          <w:lang w:val="ru-RU"/>
        </w:rPr>
        <w:br/>
      </w:r>
      <w:r w:rsidRPr="00FC20EB">
        <w:rPr>
          <w:color w:val="000000"/>
          <w:sz w:val="18"/>
          <w:szCs w:val="18"/>
          <w:lang w:val="ru-RU"/>
        </w:rPr>
        <w:t>1) ________________________________________;</w:t>
      </w:r>
      <w:r w:rsidRPr="00FC20EB">
        <w:rPr>
          <w:sz w:val="18"/>
          <w:szCs w:val="18"/>
          <w:lang w:val="ru-RU"/>
        </w:rPr>
        <w:br/>
      </w:r>
      <w:r w:rsidRPr="00FC20EB">
        <w:rPr>
          <w:color w:val="000000"/>
          <w:sz w:val="18"/>
          <w:szCs w:val="18"/>
          <w:lang w:val="ru-RU"/>
        </w:rPr>
        <w:t>2) ________________________________________;</w:t>
      </w:r>
      <w:r w:rsidRPr="00FC20EB">
        <w:rPr>
          <w:sz w:val="18"/>
          <w:szCs w:val="18"/>
          <w:lang w:val="ru-RU"/>
        </w:rPr>
        <w:br/>
      </w:r>
      <w:r w:rsidRPr="00FC20EB">
        <w:rPr>
          <w:color w:val="000000"/>
          <w:sz w:val="18"/>
          <w:szCs w:val="18"/>
          <w:lang w:val="ru-RU"/>
        </w:rPr>
        <w:t>Настоящая расписка составлена в 2 экземплярах, по одному для каждой стороны.</w:t>
      </w:r>
      <w:r w:rsidRPr="00FC20EB">
        <w:rPr>
          <w:sz w:val="18"/>
          <w:szCs w:val="18"/>
          <w:lang w:val="ru-RU"/>
        </w:rPr>
        <w:br/>
      </w:r>
      <w:r w:rsidRPr="00FC20EB">
        <w:rPr>
          <w:color w:val="000000"/>
          <w:sz w:val="18"/>
          <w:szCs w:val="18"/>
          <w:lang w:val="ru-RU"/>
        </w:rPr>
        <w:t>Ф.И.О (при его наличии) (работника Государственной корпорации) (подпись)</w:t>
      </w:r>
      <w:r w:rsidRPr="00FC20EB">
        <w:rPr>
          <w:sz w:val="18"/>
          <w:szCs w:val="18"/>
          <w:lang w:val="ru-RU"/>
        </w:rPr>
        <w:br/>
      </w:r>
      <w:r w:rsidRPr="00FC20EB">
        <w:rPr>
          <w:color w:val="000000"/>
          <w:sz w:val="18"/>
          <w:szCs w:val="18"/>
          <w:lang w:val="ru-RU"/>
        </w:rPr>
        <w:t>Исполнитель: Ф.И.О (при его наличии)_____________</w:t>
      </w:r>
      <w:r w:rsidRPr="00FC20EB">
        <w:rPr>
          <w:sz w:val="18"/>
          <w:szCs w:val="18"/>
          <w:lang w:val="ru-RU"/>
        </w:rPr>
        <w:br/>
      </w:r>
      <w:r w:rsidRPr="00FC20EB">
        <w:rPr>
          <w:color w:val="000000"/>
          <w:sz w:val="18"/>
          <w:szCs w:val="18"/>
          <w:lang w:val="ru-RU"/>
        </w:rPr>
        <w:t>Телефон __________</w:t>
      </w:r>
      <w:r w:rsidRPr="00FC20EB">
        <w:rPr>
          <w:sz w:val="18"/>
          <w:szCs w:val="18"/>
          <w:lang w:val="ru-RU"/>
        </w:rPr>
        <w:br/>
      </w:r>
      <w:r w:rsidRPr="00FC20EB">
        <w:rPr>
          <w:color w:val="000000"/>
          <w:sz w:val="18"/>
          <w:szCs w:val="18"/>
          <w:lang w:val="ru-RU"/>
        </w:rPr>
        <w:t xml:space="preserve">Получил: Ф.И.О (при его наличии) / подпись </w:t>
      </w:r>
      <w:proofErr w:type="spellStart"/>
      <w:r w:rsidRPr="00FC20EB">
        <w:rPr>
          <w:color w:val="000000"/>
          <w:sz w:val="18"/>
          <w:szCs w:val="18"/>
          <w:lang w:val="ru-RU"/>
        </w:rPr>
        <w:t>услугополучателя</w:t>
      </w:r>
      <w:proofErr w:type="spellEnd"/>
      <w:r w:rsidRPr="00FC20EB">
        <w:rPr>
          <w:sz w:val="18"/>
          <w:szCs w:val="18"/>
          <w:lang w:val="ru-RU"/>
        </w:rPr>
        <w:br/>
      </w:r>
      <w:r w:rsidRPr="00FC20EB">
        <w:rPr>
          <w:color w:val="000000"/>
          <w:sz w:val="18"/>
          <w:szCs w:val="18"/>
          <w:lang w:val="ru-RU"/>
        </w:rPr>
        <w:t>"___" _________ 20__ год</w:t>
      </w:r>
      <w:bookmarkEnd w:id="54"/>
    </w:p>
    <w:sectPr w:rsidR="00B10420" w:rsidRPr="00FC20E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0"/>
    <w:rsid w:val="00B10420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B10420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2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sclaimer">
    <w:name w:val="disclaimer"/>
    <w:basedOn w:val="a"/>
    <w:rsid w:val="00B10420"/>
    <w:pPr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2021-09-16T05:37:00Z</dcterms:created>
  <dcterms:modified xsi:type="dcterms:W3CDTF">2021-09-16T05:39:00Z</dcterms:modified>
</cp:coreProperties>
</file>