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921D2E" w:rsidRPr="000A1DF9" w:rsidRDefault="00921D2E" w:rsidP="00F6507F">
      <w:pPr>
        <w:jc w:val="center"/>
        <w:rPr>
          <w:rFonts w:ascii="Times New Roman" w:hAnsi="Times New Roman" w:cs="Times New Roman"/>
          <w:b/>
          <w:color w:val="000000" w:themeColor="text1"/>
          <w:sz w:val="20"/>
          <w:szCs w:val="20"/>
          <w:lang w:val="en-US"/>
        </w:rPr>
      </w:pPr>
      <w:r w:rsidRPr="000A1DF9">
        <w:rPr>
          <w:rFonts w:ascii="Times New Roman" w:hAnsi="Times New Roman" w:cs="Times New Roman"/>
          <w:b/>
          <w:color w:val="000000" w:themeColor="text1"/>
          <w:sz w:val="20"/>
          <w:szCs w:val="20"/>
          <w:lang w:val="en-US"/>
        </w:rPr>
        <w:t xml:space="preserve">Department of state revenue for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region of the State Revenue Committee of the Ministry of Finance of the Republic of  Kazakhstan, index 060005, </w:t>
      </w:r>
      <w:proofErr w:type="spellStart"/>
      <w:r w:rsidRPr="000A1DF9">
        <w:rPr>
          <w:rFonts w:ascii="Times New Roman" w:hAnsi="Times New Roman" w:cs="Times New Roman"/>
          <w:b/>
          <w:color w:val="000000" w:themeColor="text1"/>
          <w:sz w:val="20"/>
          <w:szCs w:val="20"/>
          <w:lang w:val="en-US"/>
        </w:rPr>
        <w:t>Atyrau</w:t>
      </w:r>
      <w:proofErr w:type="spellEnd"/>
      <w:r w:rsidRPr="000A1DF9">
        <w:rPr>
          <w:rFonts w:ascii="Times New Roman" w:hAnsi="Times New Roman" w:cs="Times New Roman"/>
          <w:b/>
          <w:color w:val="000000" w:themeColor="text1"/>
          <w:sz w:val="20"/>
          <w:szCs w:val="20"/>
          <w:lang w:val="en-US"/>
        </w:rPr>
        <w:t xml:space="preserve">, </w:t>
      </w:r>
      <w:proofErr w:type="spellStart"/>
      <w:r w:rsidRPr="000A1DF9">
        <w:rPr>
          <w:rFonts w:ascii="Times New Roman" w:hAnsi="Times New Roman" w:cs="Times New Roman"/>
          <w:b/>
          <w:color w:val="000000" w:themeColor="text1"/>
          <w:sz w:val="20"/>
          <w:szCs w:val="20"/>
          <w:lang w:val="en-US"/>
        </w:rPr>
        <w:t>Azattyk</w:t>
      </w:r>
      <w:proofErr w:type="spellEnd"/>
      <w:r w:rsidRPr="000A1DF9">
        <w:rPr>
          <w:rFonts w:ascii="Times New Roman" w:hAnsi="Times New Roman" w:cs="Times New Roman"/>
          <w:b/>
          <w:color w:val="000000" w:themeColor="text1"/>
          <w:sz w:val="20"/>
          <w:szCs w:val="20"/>
          <w:lang w:val="en-US"/>
        </w:rPr>
        <w:t xml:space="preserve"> Ave.94-a,  phone numbers for inquiries 8(7122)31-84-20, e-mail: </w:t>
      </w:r>
      <w:hyperlink r:id="rId9" w:history="1">
        <w:r w:rsidR="004C3384" w:rsidRPr="002471AB">
          <w:rPr>
            <w:rStyle w:val="a7"/>
            <w:rFonts w:ascii="Times New Roman" w:hAnsi="Times New Roman" w:cs="Times New Roman"/>
            <w:b/>
            <w:sz w:val="20"/>
            <w:szCs w:val="20"/>
            <w:lang w:val="en-US"/>
          </w:rPr>
          <w:t>1501008@taxatyrau.mgd.kz</w:t>
        </w:r>
      </w:hyperlink>
      <w:r w:rsidR="004C3384">
        <w:rPr>
          <w:rFonts w:ascii="Times New Roman" w:hAnsi="Times New Roman" w:cs="Times New Roman"/>
          <w:b/>
          <w:color w:val="000000" w:themeColor="text1"/>
          <w:sz w:val="20"/>
          <w:szCs w:val="20"/>
          <w:lang w:val="kk-KZ"/>
        </w:rPr>
        <w:t xml:space="preserve">, </w:t>
      </w:r>
      <w:r w:rsidRPr="000A1DF9">
        <w:rPr>
          <w:rFonts w:ascii="Times New Roman" w:hAnsi="Times New Roman" w:cs="Times New Roman"/>
          <w:b/>
          <w:color w:val="000000" w:themeColor="text1"/>
          <w:sz w:val="20"/>
          <w:szCs w:val="20"/>
          <w:lang w:val="en-US"/>
        </w:rPr>
        <w:t xml:space="preserve">g. </w:t>
      </w:r>
      <w:hyperlink r:id="rId10" w:history="1">
        <w:r w:rsidRPr="000A1DF9">
          <w:rPr>
            <w:rStyle w:val="a7"/>
            <w:rFonts w:ascii="Times New Roman" w:hAnsi="Times New Roman" w:cs="Times New Roman"/>
            <w:b/>
            <w:color w:val="000000" w:themeColor="text1"/>
            <w:sz w:val="20"/>
            <w:szCs w:val="20"/>
            <w:u w:val="none"/>
            <w:lang w:val="en-US"/>
          </w:rPr>
          <w:t>kulova@kgd.gov.kz</w:t>
        </w:r>
      </w:hyperlink>
      <w:r w:rsidRPr="000A1DF9">
        <w:rPr>
          <w:rFonts w:ascii="Times New Roman" w:hAnsi="Times New Roman" w:cs="Times New Roman"/>
          <w:b/>
          <w:color w:val="000000" w:themeColor="text1"/>
          <w:sz w:val="20"/>
          <w:szCs w:val="20"/>
          <w:lang w:val="en-US"/>
        </w:rPr>
        <w:t xml:space="preserve">, </w:t>
      </w:r>
      <w:hyperlink r:id="rId11" w:history="1">
        <w:r w:rsidRPr="000A1DF9">
          <w:rPr>
            <w:rStyle w:val="a7"/>
            <w:rFonts w:ascii="Times New Roman" w:hAnsi="Times New Roman" w:cs="Times New Roman"/>
            <w:b/>
            <w:color w:val="000000" w:themeColor="text1"/>
            <w:sz w:val="20"/>
            <w:szCs w:val="20"/>
            <w:u w:val="none"/>
            <w:lang w:val="en-US"/>
          </w:rPr>
          <w:t>tugaibaeva@taxatyrau.mgd.kz</w:t>
        </w:r>
      </w:hyperlink>
      <w:r w:rsidRPr="000A1DF9">
        <w:rPr>
          <w:rFonts w:ascii="Times New Roman" w:hAnsi="Times New Roman" w:cs="Times New Roman"/>
          <w:b/>
          <w:color w:val="000000" w:themeColor="text1"/>
          <w:sz w:val="20"/>
          <w:szCs w:val="20"/>
          <w:lang w:val="en-US"/>
        </w:rPr>
        <w:t xml:space="preserve">, Announces an internal competition among civil servants </w:t>
      </w:r>
      <w:r w:rsidR="004E1F5F" w:rsidRPr="000A1DF9">
        <w:rPr>
          <w:rFonts w:ascii="Times New Roman" w:hAnsi="Times New Roman" w:cs="Times New Roman"/>
          <w:b/>
          <w:color w:val="000000" w:themeColor="text1"/>
          <w:sz w:val="20"/>
          <w:szCs w:val="20"/>
          <w:lang w:val="en-US"/>
        </w:rPr>
        <w:t xml:space="preserve">of the Department of State Revenue of </w:t>
      </w:r>
      <w:proofErr w:type="spellStart"/>
      <w:r w:rsidR="004E1F5F" w:rsidRPr="000A1DF9">
        <w:rPr>
          <w:rFonts w:ascii="Times New Roman" w:hAnsi="Times New Roman" w:cs="Times New Roman"/>
          <w:b/>
          <w:color w:val="000000" w:themeColor="text1"/>
          <w:sz w:val="20"/>
          <w:szCs w:val="20"/>
          <w:lang w:val="en-US"/>
        </w:rPr>
        <w:t>Atyrau</w:t>
      </w:r>
      <w:proofErr w:type="spellEnd"/>
      <w:r w:rsidR="004E1F5F" w:rsidRPr="000A1DF9">
        <w:rPr>
          <w:rFonts w:ascii="Times New Roman" w:hAnsi="Times New Roman" w:cs="Times New Roman"/>
          <w:b/>
          <w:color w:val="000000" w:themeColor="text1"/>
          <w:sz w:val="20"/>
          <w:szCs w:val="20"/>
          <w:lang w:val="en-US"/>
        </w:rPr>
        <w:t xml:space="preserve"> region or holding an administrative public position of Building </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B</w:t>
      </w:r>
      <w:r w:rsidR="004E1F5F" w:rsidRPr="000A1DF9">
        <w:rPr>
          <w:rFonts w:ascii="Times New Roman" w:hAnsi="Times New Roman" w:cs="Times New Roman"/>
          <w:b/>
          <w:color w:val="000000" w:themeColor="text1"/>
          <w:sz w:val="20"/>
          <w:szCs w:val="20"/>
          <w:lang w:val="kk-KZ"/>
        </w:rPr>
        <w:t>»</w:t>
      </w:r>
      <w:r w:rsidR="004E1F5F" w:rsidRPr="000A1DF9">
        <w:rPr>
          <w:rFonts w:ascii="Times New Roman" w:hAnsi="Times New Roman" w:cs="Times New Roman"/>
          <w:b/>
          <w:color w:val="000000" w:themeColor="text1"/>
          <w:sz w:val="20"/>
          <w:szCs w:val="20"/>
          <w:lang w:val="en-US"/>
        </w:rPr>
        <w:t>:</w:t>
      </w:r>
    </w:p>
    <w:p w:rsidR="00F6507F" w:rsidRDefault="00F6507F" w:rsidP="00F6507F">
      <w:pPr>
        <w:jc w:val="both"/>
        <w:rPr>
          <w:rFonts w:ascii="Times New Roman" w:hAnsi="Times New Roman" w:cs="Times New Roman"/>
          <w:sz w:val="20"/>
          <w:szCs w:val="20"/>
          <w:lang w:val="kk-KZ"/>
        </w:rPr>
      </w:pPr>
      <w:r w:rsidRPr="00F6507F">
        <w:rPr>
          <w:rFonts w:ascii="Times New Roman" w:hAnsi="Times New Roman" w:cs="Times New Roman"/>
          <w:b/>
          <w:sz w:val="20"/>
          <w:szCs w:val="20"/>
          <w:lang w:val="kk-KZ"/>
        </w:rPr>
        <w:t>1.</w:t>
      </w:r>
      <w:r w:rsidR="0085751B" w:rsidRPr="00F6507F">
        <w:rPr>
          <w:rFonts w:ascii="Times New Roman" w:hAnsi="Times New Roman" w:cs="Times New Roman"/>
          <w:sz w:val="20"/>
          <w:szCs w:val="20"/>
          <w:lang w:val="kk-KZ"/>
        </w:rPr>
        <w:t xml:space="preserve">Head of the Department of Large Taxpayers of the State Revenue Department for Atyrau Region of the State Revenue Committee of the Ministry of Finance of the Republic of Kazakhstan, category С-О-3   </w:t>
      </w:r>
      <w:r w:rsidRPr="00F6507F">
        <w:rPr>
          <w:rFonts w:ascii="Times New Roman" w:hAnsi="Times New Roman" w:cs="Times New Roman"/>
          <w:sz w:val="20"/>
          <w:szCs w:val="20"/>
          <w:lang w:val="kk-KZ"/>
        </w:rPr>
        <w:t xml:space="preserve">               </w:t>
      </w:r>
    </w:p>
    <w:p w:rsidR="000501E1" w:rsidRDefault="006B304F" w:rsidP="000501E1">
      <w:pPr>
        <w:jc w:val="both"/>
        <w:rPr>
          <w:rFonts w:ascii="Times New Roman" w:hAnsi="Times New Roman" w:cs="Times New Roman"/>
          <w:sz w:val="20"/>
          <w:szCs w:val="20"/>
          <w:lang w:val="kk-KZ"/>
        </w:rPr>
      </w:pPr>
      <w:r w:rsidRPr="00F6507F">
        <w:rPr>
          <w:rFonts w:ascii="Times New Roman" w:hAnsi="Times New Roman" w:cs="Times New Roman"/>
          <w:b/>
          <w:sz w:val="20"/>
          <w:szCs w:val="20"/>
          <w:lang w:val="en-US"/>
        </w:rPr>
        <w:t xml:space="preserve">Education requirements: </w:t>
      </w:r>
      <w:r w:rsidR="000501E1" w:rsidRPr="000501E1">
        <w:rPr>
          <w:rFonts w:ascii="Times New Roman" w:hAnsi="Times New Roman" w:cs="Times New Roman"/>
          <w:sz w:val="20"/>
          <w:szCs w:val="20"/>
          <w:lang w:val="en-US"/>
        </w:rPr>
        <w:t>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9E512D" w:rsidRDefault="00134E74" w:rsidP="000501E1">
      <w:pPr>
        <w:jc w:val="both"/>
        <w:rPr>
          <w:rFonts w:ascii="Times New Roman" w:hAnsi="Times New Roman" w:cs="Times New Roman"/>
          <w:sz w:val="20"/>
          <w:szCs w:val="20"/>
          <w:lang w:val="kk-KZ"/>
        </w:rPr>
      </w:pPr>
      <w:bookmarkStart w:id="0" w:name="_GoBack"/>
      <w:bookmarkEnd w:id="0"/>
      <w:r w:rsidRPr="000A1DF9">
        <w:rPr>
          <w:rFonts w:ascii="Times New Roman" w:hAnsi="Times New Roman" w:cs="Times New Roman"/>
          <w:b/>
          <w:sz w:val="20"/>
          <w:szCs w:val="20"/>
          <w:lang w:val="en-US"/>
        </w:rPr>
        <w:t xml:space="preserve"> Functional responsibilities: </w:t>
      </w:r>
      <w:r w:rsidR="009E512D" w:rsidRPr="009E512D">
        <w:rPr>
          <w:rFonts w:ascii="Times New Roman" w:hAnsi="Times New Roman" w:cs="Times New Roman"/>
          <w:sz w:val="20"/>
          <w:szCs w:val="20"/>
          <w:lang w:val="en-US"/>
        </w:rPr>
        <w:t xml:space="preserve">(Block А) Organization of thematic control over the correct calculation, full collection, timely transfer of non-production payments by authorized bodies in accordance with the orders of the state Revenue Department of </w:t>
      </w:r>
      <w:proofErr w:type="spellStart"/>
      <w:r w:rsidR="009E512D" w:rsidRPr="009E512D">
        <w:rPr>
          <w:rFonts w:ascii="Times New Roman" w:hAnsi="Times New Roman" w:cs="Times New Roman"/>
          <w:sz w:val="20"/>
          <w:szCs w:val="20"/>
          <w:lang w:val="en-US"/>
        </w:rPr>
        <w:t>Atyrau</w:t>
      </w:r>
      <w:proofErr w:type="spellEnd"/>
      <w:r w:rsidR="009E512D" w:rsidRPr="009E512D">
        <w:rPr>
          <w:rFonts w:ascii="Times New Roman" w:hAnsi="Times New Roman" w:cs="Times New Roman"/>
          <w:sz w:val="20"/>
          <w:szCs w:val="20"/>
          <w:lang w:val="en-US"/>
        </w:rPr>
        <w:t xml:space="preserve"> and districts for the full collection of arrears of individuals on vehicles, land and property taxes to the budget in accordance with the decisions of the judicial authorities, identification of the reasons for the formation of overpayments,, control over the full receipt of information on payments and fees to the regional state revenue departments, sending them to the budget; conducting in-House control over non-production payments according to the approved list of procedures of In-House control; control over the full calculation of taxes on land, property, vehicles, collection of arrears of individuals, control over the correct submission of declarations of civil servants, their spouses form 250.00, conducting appropriate tax audits; Conducting preparatory measures and explanatory work within the framework of the implementation of the Universal Declaration of individuals.    </w:t>
      </w:r>
    </w:p>
    <w:p w:rsidR="000A1DF9" w:rsidRPr="000A1DF9" w:rsidRDefault="000A1DF9" w:rsidP="009E512D">
      <w:pPr>
        <w:spacing w:after="0" w:line="240" w:lineRule="auto"/>
        <w:jc w:val="both"/>
        <w:rPr>
          <w:rFonts w:ascii="Times New Roman" w:hAnsi="Times New Roman" w:cs="Times New Roman"/>
          <w:b/>
          <w:sz w:val="20"/>
          <w:lang w:val="en-US"/>
        </w:rPr>
      </w:pPr>
      <w:r w:rsidRPr="000A1DF9">
        <w:rPr>
          <w:rFonts w:ascii="Times New Roman" w:hAnsi="Times New Roman" w:cs="Times New Roman"/>
          <w:b/>
          <w:sz w:val="20"/>
          <w:lang w:val="en-US"/>
        </w:rPr>
        <w:t>Requirements for participants of the competition category С-О-3:</w:t>
      </w:r>
    </w:p>
    <w:p w:rsidR="000A1DF9" w:rsidRPr="000A1DF9" w:rsidRDefault="000A1DF9"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the presence of the following competencies: stress resistance, initiative, responsibility, focus on the consumer of services and informing him, integrity, cooperation and interaction, activity managemen</w:t>
      </w:r>
      <w:r>
        <w:rPr>
          <w:rFonts w:ascii="Times New Roman" w:hAnsi="Times New Roman" w:cs="Times New Roman"/>
          <w:sz w:val="20"/>
          <w:lang w:val="en-US"/>
        </w:rPr>
        <w:t>t, decision-making, leadership;</w:t>
      </w:r>
      <w:r>
        <w:rPr>
          <w:rFonts w:ascii="Times New Roman" w:hAnsi="Times New Roman" w:cs="Times New Roman"/>
          <w:sz w:val="20"/>
          <w:lang w:val="kk-KZ"/>
        </w:rPr>
        <w:t xml:space="preserve"> </w:t>
      </w:r>
      <w:r w:rsidRPr="000A1DF9">
        <w:rPr>
          <w:rFonts w:ascii="Times New Roman" w:hAnsi="Times New Roman" w:cs="Times New Roman"/>
          <w:sz w:val="20"/>
          <w:lang w:val="en-US"/>
        </w:rPr>
        <w:t xml:space="preserve"> Work experience must meet one of the following requirements:</w:t>
      </w:r>
    </w:p>
    <w:p w:rsidR="007C2A53" w:rsidRPr="000A1DF9" w:rsidRDefault="007C2A53"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at least two years of work experience in government positions, including positions in following lower category, provided the staffing table of the state body, or A-5, B-5, C-4, C-O-5, C-R-2, D-4, D-O-4, E-3, E-R-2, E-G-1 or in leadership positions not lower than categories defined by the Registry of corps “A”</w:t>
      </w:r>
      <w:r w:rsidR="007A0F63" w:rsidRPr="000A1DF9">
        <w:rPr>
          <w:rFonts w:ascii="Times New Roman" w:hAnsi="Times New Roman" w:cs="Times New Roman"/>
          <w:sz w:val="20"/>
          <w:lang w:val="en-US"/>
        </w:rPr>
        <w:t>, or in political public posts at least  one year of experience;</w:t>
      </w:r>
    </w:p>
    <w:p w:rsidR="007A0F63" w:rsidRPr="000A1DF9" w:rsidRDefault="00D8363D"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three years in the areas corresponding to the functional areas of a particular post in this category;</w:t>
      </w:r>
    </w:p>
    <w:p w:rsidR="00D8363D" w:rsidRPr="000A1DF9" w:rsidRDefault="00D8363D"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 xml:space="preserve">acting on a permanent basis, or the status of a Deputy of the Parliament of the  Republic of Kazakhstan oblast, city of Republican  significance, capital, district(city of regional significance) for at least two years of experience in the status of the Deputy of the </w:t>
      </w:r>
      <w:proofErr w:type="spellStart"/>
      <w:r w:rsidRPr="000A1DF9">
        <w:rPr>
          <w:rFonts w:ascii="Times New Roman" w:hAnsi="Times New Roman" w:cs="Times New Roman"/>
          <w:sz w:val="20"/>
          <w:lang w:val="en-US"/>
        </w:rPr>
        <w:t>maslikhat</w:t>
      </w:r>
      <w:proofErr w:type="spellEnd"/>
      <w:r w:rsidRPr="000A1DF9">
        <w:rPr>
          <w:rFonts w:ascii="Times New Roman" w:hAnsi="Times New Roman" w:cs="Times New Roman"/>
          <w:sz w:val="20"/>
          <w:lang w:val="en-US"/>
        </w:rPr>
        <w:t xml:space="preserve"> of the worker</w:t>
      </w:r>
      <w:r w:rsidR="00DF170A" w:rsidRPr="000A1DF9">
        <w:rPr>
          <w:rFonts w:ascii="Times New Roman" w:hAnsi="Times New Roman" w:cs="Times New Roman"/>
          <w:sz w:val="20"/>
          <w:lang w:val="en-US"/>
        </w:rPr>
        <w:t>, or international status;</w:t>
      </w:r>
    </w:p>
    <w:p w:rsidR="00DF170A" w:rsidRPr="000A1DF9" w:rsidRDefault="00DF170A"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termination</w:t>
      </w:r>
      <w:proofErr w:type="gramEnd"/>
      <w:r w:rsidRPr="000A1DF9">
        <w:rPr>
          <w:rFonts w:ascii="Times New Roman" w:hAnsi="Times New Roman" w:cs="Times New Roman"/>
          <w:sz w:val="20"/>
          <w:lang w:val="en-US"/>
        </w:rPr>
        <w:t xml:space="preserve"> of powers of the judge for negative reaso</w:t>
      </w:r>
      <w:r w:rsidR="00622056" w:rsidRPr="000A1DF9">
        <w:rPr>
          <w:rFonts w:ascii="Times New Roman" w:hAnsi="Times New Roman" w:cs="Times New Roman"/>
          <w:sz w:val="20"/>
          <w:lang w:val="en-US"/>
        </w:rPr>
        <w:t>ns, with the exception of work experience as a judge for at  least one year;</w:t>
      </w:r>
    </w:p>
    <w:p w:rsidR="00622056" w:rsidRPr="000A1DF9" w:rsidRDefault="00622056" w:rsidP="000A1DF9">
      <w:pPr>
        <w:spacing w:after="0" w:line="240" w:lineRule="auto"/>
        <w:rPr>
          <w:rFonts w:ascii="Times New Roman" w:hAnsi="Times New Roman" w:cs="Times New Roman"/>
          <w:sz w:val="20"/>
          <w:lang w:val="en-US"/>
        </w:rPr>
      </w:pPr>
      <w:r w:rsidRPr="000A1DF9">
        <w:rPr>
          <w:rFonts w:ascii="Times New Roman" w:hAnsi="Times New Roman" w:cs="Times New Roman"/>
          <w:sz w:val="20"/>
          <w:lang w:val="en-US"/>
        </w:rPr>
        <w:t>at least three years of work experience in public positions, including at least two years in the  positions of local military administration bodies or military educational institutions, not lower than the tactical level of law enforcement agencies or special state bodies or regional level or military administration bodies of the Armed Forces;</w:t>
      </w:r>
    </w:p>
    <w:p w:rsidR="00622056" w:rsidRPr="000A1DF9" w:rsidRDefault="00622056"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completion</w:t>
      </w:r>
      <w:proofErr w:type="gramEnd"/>
      <w:r w:rsidRPr="000A1DF9">
        <w:rPr>
          <w:rFonts w:ascii="Times New Roman" w:hAnsi="Times New Roman" w:cs="Times New Roman"/>
          <w:sz w:val="20"/>
          <w:lang w:val="en-US"/>
        </w:rPr>
        <w:t xml:space="preserve"> of training in postgraduate educational programs in educational organizations under the president of the Republic of Kazakhstan or foreign universities in priority specialties </w:t>
      </w:r>
      <w:r w:rsidR="00A3132F" w:rsidRPr="000A1DF9">
        <w:rPr>
          <w:rFonts w:ascii="Times New Roman" w:hAnsi="Times New Roman" w:cs="Times New Roman"/>
          <w:sz w:val="20"/>
          <w:lang w:val="en-US"/>
        </w:rPr>
        <w:t>approved by the Republic</w:t>
      </w:r>
      <w:r w:rsidRPr="000A1DF9">
        <w:rPr>
          <w:rFonts w:ascii="Times New Roman" w:hAnsi="Times New Roman" w:cs="Times New Roman"/>
          <w:sz w:val="20"/>
          <w:lang w:val="en-US"/>
        </w:rPr>
        <w:t>an commission;</w:t>
      </w:r>
    </w:p>
    <w:p w:rsidR="00A3132F" w:rsidRPr="000A1DF9" w:rsidRDefault="00A3132F" w:rsidP="000A1DF9">
      <w:pPr>
        <w:spacing w:after="0" w:line="240" w:lineRule="auto"/>
        <w:rPr>
          <w:rFonts w:ascii="Times New Roman" w:hAnsi="Times New Roman" w:cs="Times New Roman"/>
          <w:sz w:val="20"/>
          <w:lang w:val="en-US"/>
        </w:rPr>
      </w:pPr>
      <w:proofErr w:type="gramStart"/>
      <w:r w:rsidRPr="000A1DF9">
        <w:rPr>
          <w:rFonts w:ascii="Times New Roman" w:hAnsi="Times New Roman" w:cs="Times New Roman"/>
          <w:sz w:val="20"/>
          <w:lang w:val="en-US"/>
        </w:rPr>
        <w:t>academic</w:t>
      </w:r>
      <w:proofErr w:type="gramEnd"/>
      <w:r w:rsidRPr="000A1DF9">
        <w:rPr>
          <w:rFonts w:ascii="Times New Roman" w:hAnsi="Times New Roman" w:cs="Times New Roman"/>
          <w:sz w:val="20"/>
          <w:lang w:val="en-US"/>
        </w:rPr>
        <w:t xml:space="preserve"> degree;</w:t>
      </w:r>
    </w:p>
    <w:p w:rsidR="00A3132F" w:rsidRDefault="00A3132F" w:rsidP="000A1DF9">
      <w:pPr>
        <w:spacing w:after="0" w:line="240" w:lineRule="auto"/>
        <w:rPr>
          <w:rFonts w:ascii="Times New Roman" w:hAnsi="Times New Roman" w:cs="Times New Roman"/>
          <w:sz w:val="20"/>
          <w:lang w:val="kk-KZ"/>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five years of work experience for persons enrolled in the Presidential Youth personnel Reserve.</w:t>
      </w:r>
    </w:p>
    <w:p w:rsidR="00F90281" w:rsidRDefault="00F90281" w:rsidP="000A1DF9">
      <w:pPr>
        <w:spacing w:after="0" w:line="240" w:lineRule="auto"/>
        <w:rPr>
          <w:rFonts w:ascii="Times New Roman" w:hAnsi="Times New Roman" w:cs="Times New Roman"/>
          <w:sz w:val="20"/>
          <w:lang w:val="kk-KZ"/>
        </w:rPr>
      </w:pPr>
    </w:p>
    <w:p w:rsidR="00FA3E5D" w:rsidRDefault="00477F8D" w:rsidP="000A1DF9">
      <w:pPr>
        <w:spacing w:after="0" w:line="240" w:lineRule="auto"/>
        <w:rPr>
          <w:rFonts w:ascii="Times New Roman" w:hAnsi="Times New Roman" w:cs="Times New Roman"/>
          <w:sz w:val="20"/>
          <w:lang w:val="kk-KZ"/>
        </w:rPr>
      </w:pPr>
      <w:r>
        <w:rPr>
          <w:rFonts w:ascii="Times New Roman" w:hAnsi="Times New Roman" w:cs="Times New Roman"/>
          <w:b/>
          <w:sz w:val="20"/>
          <w:lang w:val="kk-KZ"/>
        </w:rPr>
        <w:t>2</w:t>
      </w:r>
      <w:r w:rsidR="00F90281" w:rsidRPr="00F6507F">
        <w:rPr>
          <w:rFonts w:ascii="Times New Roman" w:hAnsi="Times New Roman" w:cs="Times New Roman"/>
          <w:b/>
          <w:sz w:val="20"/>
          <w:lang w:val="kk-KZ"/>
        </w:rPr>
        <w:t>.</w:t>
      </w:r>
      <w:r w:rsidR="00F6507F" w:rsidRPr="00F6507F">
        <w:rPr>
          <w:lang w:val="en-US"/>
        </w:rPr>
        <w:t xml:space="preserve"> </w:t>
      </w:r>
      <w:r w:rsidR="00F6507F" w:rsidRPr="00F6507F">
        <w:rPr>
          <w:rFonts w:ascii="Times New Roman" w:hAnsi="Times New Roman" w:cs="Times New Roman"/>
          <w:sz w:val="20"/>
          <w:lang w:val="kk-KZ"/>
        </w:rPr>
        <w:t>Chief specialist of the Department of large taxpayers of the Department of State Revenues of the Atyrau reg</w:t>
      </w:r>
      <w:r w:rsidR="00EB2F20">
        <w:rPr>
          <w:rFonts w:ascii="Times New Roman" w:hAnsi="Times New Roman" w:cs="Times New Roman"/>
          <w:sz w:val="20"/>
          <w:lang w:val="kk-KZ"/>
        </w:rPr>
        <w:t>ion KGD MF RK, category С-О-5, 3</w:t>
      </w:r>
      <w:r w:rsidR="00F6507F" w:rsidRPr="00F6507F">
        <w:rPr>
          <w:rFonts w:ascii="Times New Roman" w:hAnsi="Times New Roman" w:cs="Times New Roman"/>
          <w:sz w:val="20"/>
          <w:lang w:val="kk-KZ"/>
        </w:rPr>
        <w:t xml:space="preserve"> - unit.</w:t>
      </w:r>
    </w:p>
    <w:p w:rsidR="00F6507F" w:rsidRPr="00F6507F" w:rsidRDefault="00F6507F" w:rsidP="000A1DF9">
      <w:pPr>
        <w:spacing w:after="0" w:line="240" w:lineRule="auto"/>
        <w:rPr>
          <w:rFonts w:ascii="Times New Roman" w:hAnsi="Times New Roman" w:cs="Times New Roman"/>
          <w:sz w:val="20"/>
          <w:lang w:val="kk-KZ"/>
        </w:rPr>
      </w:pPr>
      <w:r w:rsidRPr="00F6507F">
        <w:rPr>
          <w:rFonts w:ascii="Times New Roman" w:hAnsi="Times New Roman" w:cs="Times New Roman"/>
          <w:b/>
          <w:sz w:val="20"/>
          <w:lang w:val="kk-KZ"/>
        </w:rPr>
        <w:t>Education requirements:</w:t>
      </w:r>
      <w:r w:rsidRPr="00F6507F">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 technical sciences and technologies (information systems, computers and software).</w:t>
      </w:r>
    </w:p>
    <w:p w:rsidR="00A35361" w:rsidRDefault="00FA3E5D" w:rsidP="000A1DF9">
      <w:pPr>
        <w:spacing w:after="0" w:line="240" w:lineRule="auto"/>
        <w:rPr>
          <w:rFonts w:ascii="Times New Roman" w:hAnsi="Times New Roman" w:cs="Times New Roman"/>
          <w:sz w:val="20"/>
          <w:lang w:val="kk-KZ"/>
        </w:rPr>
      </w:pPr>
      <w:r w:rsidRPr="000A1DF9">
        <w:rPr>
          <w:rFonts w:ascii="Times New Roman" w:hAnsi="Times New Roman" w:cs="Times New Roman"/>
          <w:b/>
          <w:sz w:val="20"/>
          <w:szCs w:val="20"/>
          <w:lang w:val="en-US"/>
        </w:rPr>
        <w:t xml:space="preserve">Functional responsibilities: </w:t>
      </w:r>
      <w:r w:rsidR="009E512D">
        <w:rPr>
          <w:rFonts w:ascii="Times New Roman" w:hAnsi="Times New Roman" w:cs="Times New Roman"/>
          <w:sz w:val="20"/>
          <w:lang w:val="kk-KZ"/>
        </w:rPr>
        <w:t xml:space="preserve">(Block </w:t>
      </w:r>
      <w:r w:rsidR="009E512D">
        <w:rPr>
          <w:rFonts w:ascii="Times New Roman" w:hAnsi="Times New Roman" w:cs="Times New Roman"/>
          <w:sz w:val="20"/>
          <w:lang w:val="kk-KZ"/>
        </w:rPr>
        <w:t>А</w:t>
      </w:r>
      <w:r w:rsidR="009E512D" w:rsidRPr="00DF4671">
        <w:rPr>
          <w:rFonts w:ascii="Times New Roman" w:hAnsi="Times New Roman" w:cs="Times New Roman"/>
          <w:sz w:val="20"/>
          <w:lang w:val="kk-KZ"/>
        </w:rPr>
        <w:t xml:space="preserve">) </w:t>
      </w:r>
      <w:r w:rsidRPr="00FA3E5D">
        <w:rPr>
          <w:rFonts w:ascii="Times New Roman" w:hAnsi="Times New Roman" w:cs="Times New Roman"/>
          <w:sz w:val="20"/>
          <w:lang w:val="kk-KZ"/>
        </w:rPr>
        <w:t xml:space="preserve">Organization of work on the implementation of tax audits in relation to large taxpayers and large business entities subject to monitoring. Conducting tax monitoring of large taxpayers and large business entities by analyzing the financial and economic activities of taxpayers in order to determine their real taxable base. Providing analytical information about large taxpayers and large business entities subject to monitoring. Improving the tax administration of large taxpayers and large business entities subject to monitoring. </w:t>
      </w:r>
      <w:r w:rsidRPr="00FA3E5D">
        <w:rPr>
          <w:rFonts w:ascii="Times New Roman" w:hAnsi="Times New Roman" w:cs="Times New Roman"/>
          <w:sz w:val="20"/>
          <w:lang w:val="kk-KZ"/>
        </w:rPr>
        <w:lastRenderedPageBreak/>
        <w:t>Development and submission to the committee of proposals for improving tax administration. Clarification of the legislation regarding the tax administration of large taxpayers and large business entities subject to monitoring. Conducting tax audits of large taxpayers and large business entities, taxpayers subject to monitoring for compliance with the tax legislation of the Republic of Kazakhstan; Ensuring the completeness of tax receipts, mandatory payments to the budget calculated based on the results of tax audits and monitoring, calculation, withholding and transfer of mandatory pension contributions and mandatory occupational pension contributions to the Unified Accumulative Pension Fund, calculation and payment of social contributions to the state Social Insurance Fund. Participation in the meeting of the commission to consider the written objection of large taxpayers and large business entities subject to monitoring to the act of preliminary tax audit; Preparation and submission of reports to the committee; interaction of large taxpayers and large business entities subject to monitoring with government agencies, including abroad, on tax administration issues. Interaction with structural divisions on issues within the competence of the Department. Provision of information to the state bodies of the Republic of Kazakhstan, including preliminary information, in compliance with the procedure and requirements of the legislation of the Republic of Kazakhstan for the protection of state, commercial, banking, tax and other secrets (secrets) protected by the legislation of the Republic of Kazakhstan, as well as other classified information, international treaties of the Republic of Kazakhstan, if such information is necessary for the specified bodies to perform their tasks and functions.</w:t>
      </w:r>
    </w:p>
    <w:p w:rsidR="00A35361" w:rsidRDefault="00477F8D" w:rsidP="000A1DF9">
      <w:pPr>
        <w:spacing w:after="0" w:line="240" w:lineRule="auto"/>
        <w:rPr>
          <w:rFonts w:ascii="Times New Roman" w:hAnsi="Times New Roman" w:cs="Times New Roman"/>
          <w:sz w:val="20"/>
          <w:lang w:val="kk-KZ"/>
        </w:rPr>
      </w:pPr>
      <w:r>
        <w:rPr>
          <w:rFonts w:ascii="Times New Roman" w:hAnsi="Times New Roman" w:cs="Times New Roman"/>
          <w:b/>
          <w:sz w:val="20"/>
          <w:lang w:val="kk-KZ"/>
        </w:rPr>
        <w:t>3</w:t>
      </w:r>
      <w:r w:rsidR="00237AB6" w:rsidRPr="00F6507F">
        <w:rPr>
          <w:rFonts w:ascii="Times New Roman" w:hAnsi="Times New Roman" w:cs="Times New Roman"/>
          <w:b/>
          <w:sz w:val="20"/>
          <w:lang w:val="kk-KZ"/>
        </w:rPr>
        <w:t>.</w:t>
      </w:r>
      <w:r w:rsidR="00AE2907" w:rsidRPr="00AE2907">
        <w:rPr>
          <w:lang w:val="en-US"/>
        </w:rPr>
        <w:t xml:space="preserve"> </w:t>
      </w:r>
      <w:r w:rsidR="00AE2907" w:rsidRPr="00AE2907">
        <w:rPr>
          <w:rFonts w:ascii="Times New Roman" w:hAnsi="Times New Roman" w:cs="Times New Roman"/>
          <w:sz w:val="20"/>
          <w:lang w:val="kk-KZ"/>
        </w:rPr>
        <w:t xml:space="preserve">Chief Specialist of the Legal Department of the Department of State Revenue in Atyrau region of the KND of the Ministry of Finance of the Republic of Kazakhstan , category C-O-5, </w:t>
      </w:r>
      <w:r>
        <w:rPr>
          <w:rFonts w:ascii="Times New Roman" w:hAnsi="Times New Roman" w:cs="Times New Roman"/>
          <w:sz w:val="20"/>
          <w:lang w:val="kk-KZ"/>
        </w:rPr>
        <w:t>1</w:t>
      </w:r>
      <w:r w:rsidR="00AE2907" w:rsidRPr="00AE2907">
        <w:rPr>
          <w:rFonts w:ascii="Times New Roman" w:hAnsi="Times New Roman" w:cs="Times New Roman"/>
          <w:sz w:val="20"/>
          <w:lang w:val="kk-KZ"/>
        </w:rPr>
        <w:t>-units</w:t>
      </w:r>
    </w:p>
    <w:p w:rsidR="00A35361" w:rsidRDefault="00A35361" w:rsidP="000A1DF9">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w:t>
      </w:r>
    </w:p>
    <w:p w:rsidR="00DF4671" w:rsidRDefault="00360D5A" w:rsidP="00237AB6">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00EB2F20">
        <w:rPr>
          <w:rFonts w:ascii="Times New Roman" w:hAnsi="Times New Roman" w:cs="Times New Roman"/>
          <w:sz w:val="20"/>
          <w:lang w:val="kk-KZ"/>
        </w:rPr>
        <w:t>(Block В</w:t>
      </w:r>
      <w:r w:rsidR="00DF4671" w:rsidRPr="00DF4671">
        <w:rPr>
          <w:rFonts w:ascii="Times New Roman" w:hAnsi="Times New Roman" w:cs="Times New Roman"/>
          <w:sz w:val="20"/>
          <w:lang w:val="kk-KZ"/>
        </w:rPr>
        <w:t>) Execution, within its competence, of the orders of the head of the department, qualitatively, in accordance with the established procedure and in a timely manner. To prepare qualitatively for court sessions on civil and administrative cases in the field of customs and taxation; to submit and complete complaints and applications to the INIS of the Republic of Kazakhstan on civil and administrative cases in the field of customs and taxation, in which they participated; to promptly send to officials in accordance with the requirements of the Administrative Code of the Republic of Kazakhstan complaints of taxpayers on the decisions issued, considered management. Ensuring the receipt of the necessary information and materials in the course of work from the relevant departments.</w:t>
      </w:r>
    </w:p>
    <w:p w:rsidR="00FB512B" w:rsidRPr="00477F8D" w:rsidRDefault="004C3384" w:rsidP="00237AB6">
      <w:pPr>
        <w:spacing w:after="0" w:line="240" w:lineRule="auto"/>
        <w:rPr>
          <w:rFonts w:ascii="Times New Roman" w:hAnsi="Times New Roman" w:cs="Times New Roman"/>
          <w:sz w:val="20"/>
          <w:lang w:val="kk-KZ"/>
        </w:rPr>
      </w:pPr>
      <w:r>
        <w:rPr>
          <w:rFonts w:ascii="Times New Roman" w:hAnsi="Times New Roman" w:cs="Times New Roman"/>
          <w:b/>
          <w:sz w:val="20"/>
          <w:lang w:val="kk-KZ"/>
        </w:rPr>
        <w:t>4</w:t>
      </w:r>
      <w:r w:rsidR="00237AB6">
        <w:rPr>
          <w:rFonts w:ascii="Times New Roman" w:hAnsi="Times New Roman" w:cs="Times New Roman"/>
          <w:b/>
          <w:sz w:val="20"/>
          <w:lang w:val="kk-KZ"/>
        </w:rPr>
        <w:t>.</w:t>
      </w:r>
      <w:r w:rsidR="00FB512B" w:rsidRPr="00FB512B">
        <w:rPr>
          <w:lang w:val="en-US"/>
        </w:rPr>
        <w:t xml:space="preserve"> </w:t>
      </w:r>
      <w:r w:rsidR="00FB512B" w:rsidRPr="00FB512B">
        <w:rPr>
          <w:rFonts w:ascii="Times New Roman" w:hAnsi="Times New Roman" w:cs="Times New Roman"/>
          <w:sz w:val="20"/>
          <w:lang w:val="kk-KZ"/>
        </w:rPr>
        <w:t>Chief Specialist of the Organizational Department of the Organizational and Financial Department of the Department of State Revenue for the Atyrau region of the SRC of the Ministry of Finance of the Republic of Kazakhstan, category C-O-5, 1 - unit.</w:t>
      </w:r>
    </w:p>
    <w:p w:rsidR="00237AB6" w:rsidRDefault="00237AB6" w:rsidP="00237AB6">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4C3384" w:rsidRPr="00477F8D" w:rsidRDefault="00237AB6" w:rsidP="00237AB6">
      <w:pPr>
        <w:spacing w:after="0" w:line="240" w:lineRule="auto"/>
        <w:rPr>
          <w:rStyle w:val="s0"/>
          <w:bCs/>
          <w:color w:val="000000" w:themeColor="text1"/>
          <w:sz w:val="20"/>
          <w:szCs w:val="20"/>
          <w:lang w:val="en-US"/>
        </w:rPr>
      </w:pPr>
      <w:r w:rsidRPr="00A35361">
        <w:rPr>
          <w:rFonts w:ascii="Times New Roman" w:hAnsi="Times New Roman" w:cs="Times New Roman"/>
          <w:b/>
          <w:sz w:val="20"/>
          <w:lang w:val="kk-KZ"/>
        </w:rPr>
        <w:t>Functional responsibilities:</w:t>
      </w:r>
      <w:r w:rsidR="00EB2F20" w:rsidRPr="00EB2F20">
        <w:rPr>
          <w:rFonts w:ascii="Times New Roman" w:hAnsi="Times New Roman" w:cs="Times New Roman"/>
          <w:sz w:val="20"/>
          <w:lang w:val="kk-KZ"/>
        </w:rPr>
        <w:t xml:space="preserve"> </w:t>
      </w:r>
      <w:r w:rsidR="00EB2F20">
        <w:rPr>
          <w:rFonts w:ascii="Times New Roman" w:hAnsi="Times New Roman" w:cs="Times New Roman"/>
          <w:sz w:val="20"/>
          <w:lang w:val="kk-KZ"/>
        </w:rPr>
        <w:t>(Block С</w:t>
      </w:r>
      <w:r w:rsidR="00EB2F20" w:rsidRPr="00DF4671">
        <w:rPr>
          <w:rFonts w:ascii="Times New Roman" w:hAnsi="Times New Roman" w:cs="Times New Roman"/>
          <w:sz w:val="20"/>
          <w:lang w:val="kk-KZ"/>
        </w:rPr>
        <w:t xml:space="preserve">) </w:t>
      </w:r>
      <w:r w:rsidRPr="00360D5A">
        <w:rPr>
          <w:rFonts w:ascii="Times New Roman" w:hAnsi="Times New Roman" w:cs="Times New Roman"/>
          <w:sz w:val="20"/>
          <w:lang w:val="kk-KZ"/>
        </w:rPr>
        <w:t xml:space="preserve"> </w:t>
      </w:r>
      <w:r>
        <w:rPr>
          <w:rStyle w:val="s0"/>
          <w:bCs/>
          <w:color w:val="000000" w:themeColor="text1"/>
          <w:sz w:val="20"/>
          <w:szCs w:val="20"/>
          <w:lang w:val="en-US"/>
        </w:rPr>
        <w:t>C</w:t>
      </w:r>
      <w:r w:rsidRPr="00507777">
        <w:rPr>
          <w:rStyle w:val="s0"/>
          <w:bCs/>
          <w:color w:val="000000" w:themeColor="text1"/>
          <w:sz w:val="20"/>
          <w:szCs w:val="20"/>
          <w:lang w:val="en-US"/>
        </w:rPr>
        <w:t>onducting work on registration of incoming and outgoing correspondence; organization of timely delivery of documents to the archive; organization of timely acceptance, registration and preparation of documents received by the Department for consideration by the management and sends them to the appropriate addressees; control over the procedure for passing, processing and execution of documents, registration and control of applications received in the E-application information system in accordance with the Administrative Procedure Code of the Republic of Kazakhstan (No. 350-VI of 06/29/2020);</w:t>
      </w:r>
    </w:p>
    <w:p w:rsidR="004C3384" w:rsidRPr="004C3384" w:rsidRDefault="004C3384" w:rsidP="00237AB6">
      <w:pPr>
        <w:spacing w:after="0" w:line="240" w:lineRule="auto"/>
        <w:rPr>
          <w:rStyle w:val="s0"/>
          <w:bCs/>
          <w:color w:val="000000" w:themeColor="text1"/>
          <w:sz w:val="20"/>
          <w:szCs w:val="20"/>
          <w:lang w:val="kk-KZ"/>
        </w:rPr>
      </w:pPr>
      <w:r w:rsidRPr="004C3384">
        <w:rPr>
          <w:rStyle w:val="s0"/>
          <w:b/>
          <w:bCs/>
          <w:color w:val="000000" w:themeColor="text1"/>
          <w:sz w:val="20"/>
          <w:szCs w:val="20"/>
          <w:lang w:val="kk-KZ"/>
        </w:rPr>
        <w:t>5.</w:t>
      </w:r>
      <w:r w:rsidRPr="004C3384">
        <w:rPr>
          <w:lang w:val="en-US"/>
        </w:rPr>
        <w:t xml:space="preserve"> </w:t>
      </w:r>
      <w:r w:rsidRPr="004C3384">
        <w:rPr>
          <w:rStyle w:val="s0"/>
          <w:bCs/>
          <w:color w:val="000000" w:themeColor="text1"/>
          <w:sz w:val="20"/>
          <w:szCs w:val="20"/>
          <w:lang w:val="kk-KZ"/>
        </w:rPr>
        <w:t>Chief Specialist of Remote Monitoring Department No. 1 Remote Monitoring Department of the Department of State Revenue for Atyrau region of the Ministry of Internal Affairs of the Republic of Kazakhstan, category C-O-5</w:t>
      </w:r>
    </w:p>
    <w:p w:rsidR="004C3384" w:rsidRDefault="004C3384" w:rsidP="004C3384">
      <w:pPr>
        <w:spacing w:after="0" w:line="240" w:lineRule="auto"/>
        <w:rPr>
          <w:rFonts w:ascii="Times New Roman" w:hAnsi="Times New Roman" w:cs="Times New Roman"/>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A6001C" w:rsidRPr="00AE5D92" w:rsidRDefault="004C3384" w:rsidP="00237AB6">
      <w:pPr>
        <w:spacing w:after="0" w:line="240" w:lineRule="auto"/>
        <w:rPr>
          <w:rStyle w:val="s0"/>
          <w:bCs/>
          <w:color w:val="000000" w:themeColor="text1"/>
          <w:sz w:val="20"/>
          <w:szCs w:val="20"/>
          <w:lang w:val="en-US"/>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00AE5D92" w:rsidRPr="00AE5D92">
        <w:rPr>
          <w:rFonts w:ascii="Times New Roman" w:hAnsi="Times New Roman" w:cs="Times New Roman"/>
          <w:sz w:val="20"/>
          <w:lang w:val="kk-KZ"/>
        </w:rPr>
        <w:t xml:space="preserve">(Block A)To ensure compliance with and protection of the legitimate rights, freedoms and legitimate interests of citizens; Timely consideration of appeals and applications of legal entities and individuals; administration of resident legal entities on CPN, coordination of work on testing the launches of automated and manual desk control (CPN, VAT, Public Procurement); Monitoring to ensure 100% performance of indicators and indicators of rating assessment the efficiency of the State Revenue Department by indicators quarterly 9.2,9.3,9.4,9.5,9.6; Conducting in-house control of tax reports according to the register of in-house control procedures "Kyran" related to the competence of the Department; Monitoring and implementation of measures in accordance with the Procedure for state revenue bodies to carry out measures based on the results of in-house control in the information system "EXD" related to the competence of the Department; Control and implementation of measures on the organization of actions of state revenue bodies in relation to taxpayers whose registration (re-registration) has been invalidated by the court, and (or) transaction (operation), action (actions) on the statement of an invoice and (or) other document which has been recognized (recognized) by a judicial act that has entered into legal force committed (committed) by a private enterprise entity without actually performing works, rendering services, shipping goods, and their counterparties; Control over the timely and full fulfillment of tax obligations by legal entities-residents of the Republic of Kazakhstan; The procedure for state revenue agencies to analyze the list of subcontractors in the treasury support of public procurement for construction for the presence of risks; Control and coordination of the work of territorial departments of state revenue on the administration of legal entities and large taxpayers, corporate income tax; Advance payments on CPN (AP before delivery and AP after delivery of CPN); </w:t>
      </w:r>
      <w:r w:rsidR="00AE5D92" w:rsidRPr="00AE5D92">
        <w:rPr>
          <w:rFonts w:ascii="Times New Roman" w:hAnsi="Times New Roman" w:cs="Times New Roman"/>
          <w:sz w:val="20"/>
          <w:lang w:val="kk-KZ"/>
        </w:rPr>
        <w:lastRenderedPageBreak/>
        <w:t>Working out of overpayment for CPN; Working out of unprofitable enterprises; Carrying out measures in accordance with the Procedure for interaction of operational-investigative and other departments of state revenue bodies for the prevention, detection, suppression of criminal and administrative offenses falling within the competence of state revenue bodies.</w:t>
      </w:r>
      <w:r w:rsidRPr="00360D5A">
        <w:rPr>
          <w:lang w:val="en-US"/>
        </w:rPr>
        <w:t xml:space="preserve"> </w:t>
      </w:r>
    </w:p>
    <w:p w:rsidR="00A6001C" w:rsidRPr="00477F8D" w:rsidRDefault="003C7247" w:rsidP="005531AB">
      <w:pPr>
        <w:spacing w:after="0" w:line="240" w:lineRule="auto"/>
        <w:rPr>
          <w:rFonts w:ascii="Times New Roman" w:hAnsi="Times New Roman" w:cs="Times New Roman"/>
          <w:sz w:val="20"/>
          <w:lang w:val="kk-KZ"/>
        </w:rPr>
      </w:pPr>
      <w:r>
        <w:rPr>
          <w:rStyle w:val="s0"/>
          <w:b/>
          <w:bCs/>
          <w:color w:val="000000" w:themeColor="text1"/>
          <w:sz w:val="20"/>
          <w:szCs w:val="20"/>
          <w:lang w:val="kk-KZ"/>
        </w:rPr>
        <w:t>6</w:t>
      </w:r>
      <w:r w:rsidR="005531AB" w:rsidRPr="00E3490C">
        <w:rPr>
          <w:rStyle w:val="s0"/>
          <w:b/>
          <w:bCs/>
          <w:color w:val="000000" w:themeColor="text1"/>
          <w:sz w:val="20"/>
          <w:szCs w:val="20"/>
          <w:lang w:val="kk-KZ"/>
        </w:rPr>
        <w:t>.</w:t>
      </w:r>
      <w:r w:rsidR="005531AB" w:rsidRPr="005531AB">
        <w:rPr>
          <w:rFonts w:ascii="Times New Roman" w:hAnsi="Times New Roman" w:cs="Times New Roman"/>
          <w:b/>
          <w:sz w:val="20"/>
          <w:lang w:val="kk-KZ"/>
        </w:rPr>
        <w:t xml:space="preserve"> </w:t>
      </w:r>
      <w:r w:rsidR="00A6001C" w:rsidRPr="00A6001C">
        <w:rPr>
          <w:rFonts w:ascii="Times New Roman" w:hAnsi="Times New Roman" w:cs="Times New Roman"/>
          <w:sz w:val="20"/>
          <w:lang w:val="kk-KZ"/>
        </w:rPr>
        <w:t>Chief Specialist of the Department of Explanatory Work and Contact Center Department of Public Services of the Contact Center of the Department of State Revenue in Atyrau region of the Ministry of Internal Affairs of the Republic of Kazakhstan, category C-O-5, 1 - unit.</w:t>
      </w:r>
    </w:p>
    <w:p w:rsidR="005531AB" w:rsidRPr="00477F8D" w:rsidRDefault="005531AB" w:rsidP="00237AB6">
      <w:pPr>
        <w:spacing w:after="0" w:line="240" w:lineRule="auto"/>
        <w:rPr>
          <w:rStyle w:val="s0"/>
          <w:color w:val="auto"/>
          <w:sz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3614EA" w:rsidRPr="003C7247" w:rsidRDefault="005531AB" w:rsidP="00237AB6">
      <w:pPr>
        <w:spacing w:after="0" w:line="240" w:lineRule="auto"/>
        <w:rPr>
          <w:rFonts w:ascii="Times New Roman" w:hAnsi="Times New Roman" w:cs="Times New Roman"/>
          <w:bCs/>
          <w:color w:val="000000" w:themeColor="text1"/>
          <w:sz w:val="20"/>
          <w:szCs w:val="20"/>
          <w:lang w:val="kk-KZ"/>
        </w:rPr>
      </w:pPr>
      <w:r w:rsidRPr="00A35361">
        <w:rPr>
          <w:rFonts w:ascii="Times New Roman" w:hAnsi="Times New Roman" w:cs="Times New Roman"/>
          <w:b/>
          <w:sz w:val="20"/>
          <w:lang w:val="kk-KZ"/>
        </w:rPr>
        <w:t>Functional responsibilities:</w:t>
      </w:r>
      <w:r w:rsidRPr="00360D5A">
        <w:rPr>
          <w:rFonts w:ascii="Times New Roman" w:hAnsi="Times New Roman" w:cs="Times New Roman"/>
          <w:sz w:val="20"/>
          <w:lang w:val="kk-KZ"/>
        </w:rPr>
        <w:t xml:space="preserve"> </w:t>
      </w:r>
      <w:r w:rsidRPr="00360D5A">
        <w:rPr>
          <w:lang w:val="en-US"/>
        </w:rPr>
        <w:t xml:space="preserve"> </w:t>
      </w:r>
      <w:r w:rsidRPr="005531AB">
        <w:rPr>
          <w:rStyle w:val="s0"/>
          <w:bCs/>
          <w:color w:val="000000" w:themeColor="text1"/>
          <w:sz w:val="20"/>
          <w:szCs w:val="20"/>
          <w:lang w:val="kk-KZ"/>
        </w:rPr>
        <w:t>Provision of timely jn behalf of the CTD MF RK providing timely responses to taxpayers requests for issues within the competence of the Departament. Providing practical training methodological assistance to the regional bodies of the Departament practical  within the competence of the Departament. Providing clarification tax and customs legislation of the Republic Kazakhstan comply with the rules and standards for the provision of public service placement of publications on Internet resources of the State Revenue Committee of the Ministry of Finance of the Republic Kazakhstan as well and social networks. Organization of events. Seminars. According to the explanation of tax and customs legislation organization of work with the media and with various information campaign performance of other functions stipulated by the legislation of the Republic Kazakhstan. Providing taxpayers via telephone lines and  Contact-Center carried out explanatory work on the name of the tax legislation.</w:t>
      </w:r>
    </w:p>
    <w:p w:rsidR="00D07629" w:rsidRDefault="003E19BB" w:rsidP="005247FB">
      <w:pPr>
        <w:spacing w:after="0" w:line="240" w:lineRule="auto"/>
        <w:rPr>
          <w:rFonts w:ascii="Times New Roman" w:hAnsi="Times New Roman" w:cs="Times New Roman"/>
          <w:sz w:val="20"/>
          <w:lang w:val="kk-KZ"/>
        </w:rPr>
      </w:pPr>
      <w:r>
        <w:rPr>
          <w:rFonts w:ascii="Times New Roman" w:hAnsi="Times New Roman" w:cs="Times New Roman"/>
          <w:b/>
          <w:sz w:val="20"/>
          <w:lang w:val="kk-KZ"/>
        </w:rPr>
        <w:t>7</w:t>
      </w:r>
      <w:r w:rsidR="00F6507F">
        <w:rPr>
          <w:rFonts w:ascii="Times New Roman" w:hAnsi="Times New Roman" w:cs="Times New Roman"/>
          <w:b/>
          <w:sz w:val="20"/>
          <w:lang w:val="kk-KZ"/>
        </w:rPr>
        <w:t>.</w:t>
      </w:r>
      <w:r w:rsidR="005247FB" w:rsidRPr="005247FB">
        <w:rPr>
          <w:lang w:val="en-US"/>
        </w:rPr>
        <w:t xml:space="preserve"> </w:t>
      </w:r>
      <w:r w:rsidR="00D07629" w:rsidRPr="00D07629">
        <w:rPr>
          <w:rFonts w:ascii="Times New Roman" w:hAnsi="Times New Roman" w:cs="Times New Roman"/>
          <w:sz w:val="20"/>
          <w:lang w:val="kk-KZ"/>
        </w:rPr>
        <w:t xml:space="preserve">Chief Specialist of the Customs Value Department of the Tariff Regulation Department of the State Revenue Department for Atyrau region of the Ministry of Internal Affairs of the Republic of Kazakhstan, (temporarily, for the period of the main employee's stay </w:t>
      </w:r>
      <w:r>
        <w:rPr>
          <w:rFonts w:ascii="Times New Roman" w:hAnsi="Times New Roman" w:cs="Times New Roman"/>
          <w:sz w:val="20"/>
          <w:lang w:val="kk-KZ"/>
        </w:rPr>
        <w:t>for child care until 15.01.2023</w:t>
      </w:r>
      <w:r w:rsidR="00D07629" w:rsidRPr="00D07629">
        <w:rPr>
          <w:rFonts w:ascii="Times New Roman" w:hAnsi="Times New Roman" w:cs="Times New Roman"/>
          <w:sz w:val="20"/>
          <w:lang w:val="kk-KZ"/>
        </w:rPr>
        <w:t xml:space="preserve">), category C-O-5, </w:t>
      </w:r>
      <w:r>
        <w:rPr>
          <w:rFonts w:ascii="Times New Roman" w:hAnsi="Times New Roman" w:cs="Times New Roman"/>
          <w:sz w:val="20"/>
          <w:lang w:val="kk-KZ"/>
        </w:rPr>
        <w:t>1</w:t>
      </w:r>
      <w:r w:rsidR="00D07629" w:rsidRPr="00D07629">
        <w:rPr>
          <w:rFonts w:ascii="Times New Roman" w:hAnsi="Times New Roman" w:cs="Times New Roman"/>
          <w:sz w:val="20"/>
          <w:lang w:val="kk-KZ"/>
        </w:rPr>
        <w:t xml:space="preserve"> - units.</w:t>
      </w:r>
    </w:p>
    <w:p w:rsidR="005247FB" w:rsidRDefault="005247FB" w:rsidP="005247FB">
      <w:pPr>
        <w:spacing w:after="0" w:line="240" w:lineRule="auto"/>
        <w:rPr>
          <w:rStyle w:val="s0"/>
          <w:bCs/>
          <w:color w:val="000000" w:themeColor="text1"/>
          <w:sz w:val="20"/>
          <w:szCs w:val="20"/>
          <w:lang w:val="kk-KZ"/>
        </w:rPr>
      </w:pP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5247FB" w:rsidRDefault="005247FB" w:rsidP="005247FB">
      <w:pPr>
        <w:pStyle w:val="ab"/>
        <w:jc w:val="both"/>
        <w:rPr>
          <w:rFonts w:ascii="Times New Roman" w:hAnsi="Times New Roman" w:cs="Times New Roman"/>
          <w:sz w:val="24"/>
          <w:szCs w:val="24"/>
          <w:lang w:val="kk-KZ" w:eastAsia="ru-RU"/>
        </w:rPr>
      </w:pPr>
      <w:r w:rsidRPr="00F21AD0">
        <w:rPr>
          <w:rStyle w:val="s0"/>
          <w:b/>
          <w:bCs/>
          <w:color w:val="000000" w:themeColor="text1"/>
          <w:sz w:val="20"/>
          <w:szCs w:val="20"/>
          <w:lang w:val="kk-KZ"/>
        </w:rPr>
        <w:t>Functional responsibilities:</w:t>
      </w:r>
      <w:r w:rsidRPr="00BB7709">
        <w:rPr>
          <w:rFonts w:ascii="Times New Roman" w:hAnsi="Times New Roman" w:cs="Times New Roman"/>
          <w:sz w:val="24"/>
          <w:szCs w:val="24"/>
          <w:lang w:eastAsia="ru-RU"/>
        </w:rPr>
        <w:t xml:space="preserve"> </w:t>
      </w:r>
    </w:p>
    <w:p w:rsidR="005247FB" w:rsidRPr="00F6507F" w:rsidRDefault="005247FB" w:rsidP="005247FB">
      <w:pPr>
        <w:pStyle w:val="ab"/>
        <w:jc w:val="both"/>
        <w:rPr>
          <w:rFonts w:ascii="Times New Roman" w:hAnsi="Times New Roman" w:cs="Times New Roman"/>
          <w:sz w:val="20"/>
          <w:szCs w:val="20"/>
          <w:lang w:eastAsia="ru-RU"/>
        </w:rPr>
      </w:pPr>
      <w:proofErr w:type="gramStart"/>
      <w:r w:rsidRPr="00F6507F">
        <w:rPr>
          <w:rFonts w:ascii="Times New Roman" w:hAnsi="Times New Roman" w:cs="Times New Roman"/>
          <w:sz w:val="20"/>
          <w:szCs w:val="20"/>
          <w:lang w:eastAsia="ru-RU"/>
        </w:rPr>
        <w:t>Ensures timely execution of orders of the Head of State and the Government of the Republic of Kazakhstan, the head of the committee and the department in the prescribed manner.</w:t>
      </w:r>
      <w:proofErr w:type="gramEnd"/>
      <w:r w:rsidRPr="00F6507F">
        <w:rPr>
          <w:rFonts w:ascii="Times New Roman" w:hAnsi="Times New Roman" w:cs="Times New Roman"/>
          <w:sz w:val="20"/>
          <w:szCs w:val="20"/>
          <w:lang w:eastAsia="ru-RU"/>
        </w:rPr>
        <w:t xml:space="preserve"> The Department considers appeals from state bodies and other legal entities on issues within its competence.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Records the performance of obligations for payment of customs duties and taxes, as well as draws up information on the performance of obligations for payment of customs duties and taxes </w:t>
      </w:r>
      <w:proofErr w:type="gramStart"/>
      <w:r w:rsidRPr="00F6507F">
        <w:rPr>
          <w:rFonts w:ascii="Times New Roman" w:hAnsi="Times New Roman" w:cs="Times New Roman"/>
          <w:sz w:val="20"/>
          <w:szCs w:val="20"/>
          <w:lang w:eastAsia="ru-RU"/>
        </w:rPr>
        <w:t>Automated</w:t>
      </w:r>
      <w:proofErr w:type="gramEnd"/>
      <w:r w:rsidRPr="00F6507F">
        <w:rPr>
          <w:rFonts w:ascii="Times New Roman" w:hAnsi="Times New Roman" w:cs="Times New Roman"/>
          <w:sz w:val="20"/>
          <w:szCs w:val="20"/>
          <w:lang w:eastAsia="ru-RU"/>
        </w:rPr>
        <w:t xml:space="preserve"> system "Astana-1" registers in the fund and maintains in EXCEL format. "Rules of accounting for mandatory payments of customs duties, taxes in the state revenue authorities", approved by the Order of the Minister of Finance of the Republic of Kazakhstan from February 26, 2018 № 294, as well as the return of the amount of security for the payment of customs duties, taxes after the proper execution of the payer's obligations. </w:t>
      </w:r>
      <w:proofErr w:type="gramStart"/>
      <w:r w:rsidRPr="00F6507F">
        <w:rPr>
          <w:rFonts w:ascii="Times New Roman" w:hAnsi="Times New Roman" w:cs="Times New Roman"/>
          <w:sz w:val="20"/>
          <w:szCs w:val="20"/>
          <w:lang w:eastAsia="ru-RU"/>
        </w:rPr>
        <w:t>Transfers the amount of security for payment of customs duties and taxes to the budget from the temporary placement account to the budget on the basis of letters from customs authorities, as well as upon payer's request for crediting money to accounts with banks of the payer.</w:t>
      </w:r>
      <w:proofErr w:type="gramEnd"/>
      <w:r w:rsidRPr="00F6507F">
        <w:rPr>
          <w:rFonts w:ascii="Times New Roman" w:hAnsi="Times New Roman" w:cs="Times New Roman"/>
          <w:sz w:val="20"/>
          <w:szCs w:val="20"/>
          <w:lang w:eastAsia="ru-RU"/>
        </w:rPr>
        <w:t xml:space="preserve"> The Bank shall keep records on pledges, contracts of pledge, contracts of pledged property and insurance contracts. Receipts and refunds of money credited to the temporary placement account of the amount of security for fulfillment of obligations on payment of customs duties and taxes, and also data on the amount of security for fulfillment of obligations on payment of customs duties and taxes shall be kept in the Excel format. In the event of non-fulfillment by the payer of the obligation on payment of customs duties and taxes, the customs authority shall send to the insurance organization a claim on payment of the payable amounts of customs duties and taxes, penalties and interests upon expiration of the time limit for the obligation on payment of customs duties and taxes secured by the insurance contract. As part of his duties, he regularly interacts with the structural divisions of the ICD, performs other tasks assigned to him by the management of the ICD and the heads of the Department and the Office.  SCP MF RK conducts correspondence on issues of customs legislation. </w:t>
      </w:r>
      <w:proofErr w:type="gramStart"/>
      <w:r w:rsidRPr="00F6507F">
        <w:rPr>
          <w:rFonts w:ascii="Times New Roman" w:hAnsi="Times New Roman" w:cs="Times New Roman"/>
          <w:sz w:val="20"/>
          <w:szCs w:val="20"/>
          <w:lang w:eastAsia="ru-RU"/>
        </w:rPr>
        <w:t>Correspondence with law enforcement and other government agencies on customs legislation.</w:t>
      </w:r>
      <w:proofErr w:type="gramEnd"/>
      <w:r w:rsidRPr="00F6507F">
        <w:rPr>
          <w:rFonts w:ascii="Times New Roman" w:hAnsi="Times New Roman" w:cs="Times New Roman"/>
          <w:sz w:val="20"/>
          <w:szCs w:val="20"/>
          <w:lang w:eastAsia="ru-RU"/>
        </w:rPr>
        <w:t xml:space="preserve"> In the proceedings on administrative offenses shall draw up a protocol </w:t>
      </w:r>
      <w:r w:rsidRPr="00F6507F">
        <w:rPr>
          <w:rFonts w:ascii="Times New Roman" w:hAnsi="Times New Roman" w:cs="Times New Roman"/>
          <w:sz w:val="20"/>
          <w:szCs w:val="20"/>
          <w:lang w:eastAsia="ru-RU"/>
        </w:rPr>
        <w:lastRenderedPageBreak/>
        <w:t xml:space="preserve">on administrative offenses, as well as apply other procedural measures provided for by the legislation of the Republic of Kazakhstan on administrative offenses. </w:t>
      </w:r>
      <w:proofErr w:type="gramStart"/>
      <w:r w:rsidRPr="00F6507F">
        <w:rPr>
          <w:rFonts w:ascii="Times New Roman" w:hAnsi="Times New Roman" w:cs="Times New Roman"/>
          <w:sz w:val="20"/>
          <w:szCs w:val="20"/>
          <w:lang w:eastAsia="ru-RU"/>
        </w:rPr>
        <w:t>Makes proposals to change customs legislation in order to improve customs control.</w:t>
      </w:r>
      <w:proofErr w:type="gramEnd"/>
      <w:r w:rsidRPr="00F6507F">
        <w:rPr>
          <w:rFonts w:ascii="Times New Roman" w:hAnsi="Times New Roman" w:cs="Times New Roman"/>
          <w:sz w:val="20"/>
          <w:szCs w:val="20"/>
          <w:lang w:eastAsia="ru-RU"/>
        </w:rPr>
        <w:t xml:space="preserve"> Comply with all requirements for the protection, storage and non-disclosure of restricted official information obtained in the performance of official duties. Observes labor discipline and complies with the requirements of anti-corruption and the legislation of the Republic of Kazakhstan "On Public Service". Performs other duties assigned by the head of the department.</w:t>
      </w:r>
    </w:p>
    <w:p w:rsidR="00DC586D" w:rsidRPr="00DC586D" w:rsidRDefault="00DC586D" w:rsidP="00DC586D">
      <w:pPr>
        <w:spacing w:after="0" w:line="240" w:lineRule="auto"/>
        <w:rPr>
          <w:rFonts w:ascii="Times New Roman" w:hAnsi="Times New Roman" w:cs="Times New Roman"/>
          <w:b/>
          <w:sz w:val="20"/>
          <w:lang w:val="en-US"/>
        </w:rPr>
      </w:pPr>
      <w:r w:rsidRPr="00DC586D">
        <w:rPr>
          <w:rFonts w:ascii="Times New Roman" w:hAnsi="Times New Roman" w:cs="Times New Roman"/>
          <w:b/>
          <w:sz w:val="20"/>
          <w:lang w:val="en-US"/>
        </w:rPr>
        <w:t>Requirements for bidders in the category С-О-5:</w:t>
      </w:r>
    </w:p>
    <w:p w:rsidR="00DC586D" w:rsidRPr="00DC586D" w:rsidRDefault="00DC586D" w:rsidP="00DC586D">
      <w:pPr>
        <w:spacing w:after="0" w:line="240" w:lineRule="auto"/>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DC586D">
      <w:pPr>
        <w:spacing w:after="0" w:line="240" w:lineRule="auto"/>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DC586D" w:rsidRPr="0090121A" w:rsidRDefault="00DC586D" w:rsidP="00DC586D">
      <w:pPr>
        <w:spacing w:after="0" w:line="240" w:lineRule="auto"/>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DC586D">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90121A">
        <w:rPr>
          <w:rFonts w:ascii="Times New Roman" w:hAnsi="Times New Roman" w:cs="Times New Roman"/>
          <w:sz w:val="20"/>
          <w:szCs w:val="20"/>
          <w:lang w:val="en-US"/>
        </w:rPr>
        <w:t>Atyrau</w:t>
      </w:r>
      <w:proofErr w:type="spellEnd"/>
      <w:r w:rsidRPr="0090121A">
        <w:rPr>
          <w:rFonts w:ascii="Times New Roman" w:hAnsi="Times New Roman" w:cs="Times New Roman"/>
          <w:sz w:val="20"/>
          <w:szCs w:val="20"/>
          <w:lang w:val="en-US"/>
        </w:rPr>
        <w:t xml:space="preserve">, 94a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DC586D">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E97591" w:rsidRDefault="00DC586D" w:rsidP="00DC586D">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lastRenderedPageBreak/>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1E7" w:rsidRDefault="004311E7" w:rsidP="001F6171">
      <w:pPr>
        <w:spacing w:after="0" w:line="240" w:lineRule="auto"/>
      </w:pPr>
      <w:r>
        <w:separator/>
      </w:r>
    </w:p>
  </w:endnote>
  <w:endnote w:type="continuationSeparator" w:id="0">
    <w:p w:rsidR="004311E7" w:rsidRDefault="004311E7"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1E7" w:rsidRDefault="004311E7" w:rsidP="001F6171">
      <w:pPr>
        <w:spacing w:after="0" w:line="240" w:lineRule="auto"/>
      </w:pPr>
      <w:r>
        <w:separator/>
      </w:r>
    </w:p>
  </w:footnote>
  <w:footnote w:type="continuationSeparator" w:id="0">
    <w:p w:rsidR="004311E7" w:rsidRDefault="004311E7"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501E1"/>
    <w:rsid w:val="000A1DF9"/>
    <w:rsid w:val="000B7349"/>
    <w:rsid w:val="000D73A8"/>
    <w:rsid w:val="000E55F3"/>
    <w:rsid w:val="000F4CA5"/>
    <w:rsid w:val="00134E74"/>
    <w:rsid w:val="001852DD"/>
    <w:rsid w:val="001C057E"/>
    <w:rsid w:val="001D17B7"/>
    <w:rsid w:val="001E6055"/>
    <w:rsid w:val="001F6171"/>
    <w:rsid w:val="002126C3"/>
    <w:rsid w:val="00237AB6"/>
    <w:rsid w:val="00247394"/>
    <w:rsid w:val="002B08F3"/>
    <w:rsid w:val="002C0D03"/>
    <w:rsid w:val="00310D7D"/>
    <w:rsid w:val="00336A53"/>
    <w:rsid w:val="00360D5A"/>
    <w:rsid w:val="003614EA"/>
    <w:rsid w:val="00380DB4"/>
    <w:rsid w:val="00397403"/>
    <w:rsid w:val="003C58A1"/>
    <w:rsid w:val="003C7247"/>
    <w:rsid w:val="003E19BB"/>
    <w:rsid w:val="004311E7"/>
    <w:rsid w:val="00477F8D"/>
    <w:rsid w:val="004C3384"/>
    <w:rsid w:val="004C62A0"/>
    <w:rsid w:val="004C6DF0"/>
    <w:rsid w:val="004E1F5F"/>
    <w:rsid w:val="005247FB"/>
    <w:rsid w:val="00530B1A"/>
    <w:rsid w:val="005531AB"/>
    <w:rsid w:val="00575A8E"/>
    <w:rsid w:val="0059230F"/>
    <w:rsid w:val="005C6290"/>
    <w:rsid w:val="00622056"/>
    <w:rsid w:val="006B2241"/>
    <w:rsid w:val="006B304F"/>
    <w:rsid w:val="00714D8F"/>
    <w:rsid w:val="007A0F63"/>
    <w:rsid w:val="007C2A53"/>
    <w:rsid w:val="0083595F"/>
    <w:rsid w:val="0085751B"/>
    <w:rsid w:val="008F0C43"/>
    <w:rsid w:val="0090121A"/>
    <w:rsid w:val="00902105"/>
    <w:rsid w:val="00921D2E"/>
    <w:rsid w:val="009317A7"/>
    <w:rsid w:val="00932C8E"/>
    <w:rsid w:val="009359DE"/>
    <w:rsid w:val="00992F17"/>
    <w:rsid w:val="009A4ED2"/>
    <w:rsid w:val="009B545A"/>
    <w:rsid w:val="009D55B0"/>
    <w:rsid w:val="009E512D"/>
    <w:rsid w:val="00A3132F"/>
    <w:rsid w:val="00A35361"/>
    <w:rsid w:val="00A6001C"/>
    <w:rsid w:val="00A76737"/>
    <w:rsid w:val="00A81C42"/>
    <w:rsid w:val="00A83224"/>
    <w:rsid w:val="00AE2907"/>
    <w:rsid w:val="00AE5D92"/>
    <w:rsid w:val="00BA076F"/>
    <w:rsid w:val="00BB6ABA"/>
    <w:rsid w:val="00C4369B"/>
    <w:rsid w:val="00C63373"/>
    <w:rsid w:val="00D07629"/>
    <w:rsid w:val="00D8363D"/>
    <w:rsid w:val="00DC586D"/>
    <w:rsid w:val="00DF170A"/>
    <w:rsid w:val="00DF4671"/>
    <w:rsid w:val="00E0391E"/>
    <w:rsid w:val="00E06120"/>
    <w:rsid w:val="00E3490C"/>
    <w:rsid w:val="00E9475F"/>
    <w:rsid w:val="00EB2F20"/>
    <w:rsid w:val="00EF7411"/>
    <w:rsid w:val="00F21AD0"/>
    <w:rsid w:val="00F22A19"/>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gaibaeva@taxatyrau.mgd.kz" TargetMode="External"/><Relationship Id="rId5" Type="http://schemas.openxmlformats.org/officeDocument/2006/relationships/settings" Target="settings.xml"/><Relationship Id="rId10" Type="http://schemas.openxmlformats.org/officeDocument/2006/relationships/hyperlink" Target="mailto:kulova@kgd.gov.kz" TargetMode="External"/><Relationship Id="rId4" Type="http://schemas.microsoft.com/office/2007/relationships/stylesWithEffects" Target="stylesWithEffects.xml"/><Relationship Id="rId9" Type="http://schemas.openxmlformats.org/officeDocument/2006/relationships/hyperlink" Target="mailto:1501008@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1C09-2DD0-497E-A3BC-DF4E7754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3893</Words>
  <Characters>22194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111</cp:revision>
  <cp:lastPrinted>2021-11-05T07:03:00Z</cp:lastPrinted>
  <dcterms:created xsi:type="dcterms:W3CDTF">2021-11-04T13:14:00Z</dcterms:created>
  <dcterms:modified xsi:type="dcterms:W3CDTF">2022-05-25T08:02:00Z</dcterms:modified>
</cp:coreProperties>
</file>