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DC" w:rsidRDefault="00CE3F75" w:rsidP="006756E6">
      <w:pPr>
        <w:pStyle w:val="3"/>
        <w:rPr>
          <w:rFonts w:ascii="Times New Roman" w:hAnsi="Times New Roman" w:cs="Times New Roman"/>
          <w:bCs w:val="0"/>
          <w:i w:val="0"/>
          <w:iCs w:val="0"/>
          <w:color w:val="auto"/>
          <w:lang w:val="kk-KZ"/>
        </w:rPr>
      </w:pPr>
      <w:bookmarkStart w:id="0" w:name="_GoBack"/>
      <w:bookmarkEnd w:id="0"/>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BE12AF">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6756E6">
        <w:rPr>
          <w:rFonts w:ascii="Times New Roman" w:hAnsi="Times New Roman" w:cs="Times New Roman"/>
          <w:bCs w:val="0"/>
          <w:i w:val="0"/>
          <w:iCs w:val="0"/>
          <w:color w:val="auto"/>
          <w:lang w:val="kk-KZ"/>
        </w:rPr>
        <w:t xml:space="preserve">«Б» корпусының бос мемлекеттік әкімшілік лауазымына орналасу үшін ішкі конкурс </w:t>
      </w:r>
    </w:p>
    <w:p w:rsidR="00CE3F75" w:rsidRPr="006756E6"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туралы хабарландыру</w:t>
      </w:r>
    </w:p>
    <w:p w:rsidR="00670478" w:rsidRDefault="00FA193C" w:rsidP="00670478">
      <w:pPr>
        <w:pStyle w:val="5"/>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670478" w:rsidRPr="006756E6">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670478">
        <w:rPr>
          <w:rFonts w:ascii="Times New Roman" w:hAnsi="Times New Roman" w:cs="Times New Roman"/>
          <w:b/>
          <w:color w:val="auto"/>
          <w:sz w:val="24"/>
          <w:szCs w:val="24"/>
          <w:lang w:val="kk-KZ"/>
        </w:rPr>
        <w:t xml:space="preserve"> </w:t>
      </w:r>
      <w:r w:rsidR="00670478" w:rsidRPr="006756E6">
        <w:rPr>
          <w:rFonts w:ascii="Times New Roman" w:hAnsi="Times New Roman" w:cs="Times New Roman"/>
          <w:b/>
          <w:color w:val="auto"/>
          <w:sz w:val="24"/>
          <w:szCs w:val="24"/>
          <w:lang w:val="kk-KZ"/>
        </w:rPr>
        <w:t>060005</w:t>
      </w:r>
      <w:r w:rsidR="00670478">
        <w:rPr>
          <w:rFonts w:ascii="Times New Roman" w:hAnsi="Times New Roman" w:cs="Times New Roman"/>
          <w:b/>
          <w:color w:val="auto"/>
          <w:sz w:val="24"/>
          <w:szCs w:val="24"/>
          <w:lang w:val="kk-KZ"/>
        </w:rPr>
        <w:t>,</w:t>
      </w:r>
      <w:r w:rsidR="00670478" w:rsidRPr="006756E6">
        <w:rPr>
          <w:rFonts w:ascii="Times New Roman" w:hAnsi="Times New Roman" w:cs="Times New Roman"/>
          <w:b/>
          <w:color w:val="auto"/>
          <w:sz w:val="24"/>
          <w:szCs w:val="24"/>
          <w:lang w:val="kk-KZ"/>
        </w:rPr>
        <w:t xml:space="preserve"> Атырау қаласы, Азаттық даңғылы 94</w:t>
      </w:r>
      <w:r w:rsidR="00670478">
        <w:rPr>
          <w:rFonts w:ascii="Times New Roman" w:hAnsi="Times New Roman" w:cs="Times New Roman"/>
          <w:b/>
          <w:color w:val="auto"/>
          <w:sz w:val="24"/>
          <w:szCs w:val="24"/>
          <w:lang w:val="kk-KZ"/>
        </w:rPr>
        <w:t xml:space="preserve">-А, анықтама телефондары </w:t>
      </w:r>
      <w:r w:rsidR="00670478" w:rsidRPr="006756E6">
        <w:rPr>
          <w:rFonts w:ascii="Times New Roman" w:hAnsi="Times New Roman" w:cs="Times New Roman"/>
          <w:b/>
          <w:color w:val="auto"/>
          <w:sz w:val="24"/>
          <w:szCs w:val="24"/>
          <w:lang w:val="kk-KZ"/>
        </w:rPr>
        <w:t>8(7122)31-84-20,</w:t>
      </w:r>
      <w:r w:rsidR="00670478">
        <w:rPr>
          <w:rFonts w:ascii="Times New Roman" w:hAnsi="Times New Roman" w:cs="Times New Roman"/>
          <w:b/>
          <w:color w:val="auto"/>
          <w:sz w:val="24"/>
          <w:szCs w:val="24"/>
          <w:lang w:val="kk-KZ"/>
        </w:rPr>
        <w:t xml:space="preserve"> </w:t>
      </w:r>
      <w:r w:rsidR="00670478" w:rsidRPr="006756E6">
        <w:rPr>
          <w:rFonts w:ascii="Times New Roman" w:hAnsi="Times New Roman" w:cs="Times New Roman"/>
          <w:b/>
          <w:color w:val="auto"/>
          <w:sz w:val="24"/>
          <w:szCs w:val="24"/>
          <w:lang w:val="kk-KZ"/>
        </w:rPr>
        <w:t xml:space="preserve">электрондық мекен-жайы: </w:t>
      </w:r>
      <w:r w:rsidR="00670478">
        <w:fldChar w:fldCharType="begin"/>
      </w:r>
      <w:r w:rsidR="00670478" w:rsidRPr="00414691">
        <w:rPr>
          <w:lang w:val="kk-KZ"/>
        </w:rPr>
        <w:instrText xml:space="preserve"> HYPERLINK "mailto:A.Amirova@kgd.gov.kz" </w:instrText>
      </w:r>
      <w:r w:rsidR="00670478">
        <w:fldChar w:fldCharType="separate"/>
      </w:r>
      <w:r w:rsidR="00670478" w:rsidRPr="0052531F">
        <w:rPr>
          <w:rStyle w:val="a3"/>
          <w:rFonts w:ascii="Times New Roman" w:hAnsi="Times New Roman" w:cs="Times New Roman"/>
          <w:b/>
          <w:color w:val="000000" w:themeColor="text1"/>
          <w:sz w:val="24"/>
          <w:szCs w:val="24"/>
          <w:u w:val="none"/>
          <w:lang w:val="kk-KZ"/>
        </w:rPr>
        <w:t>A.Amirova@kgd.gov.kz</w:t>
      </w:r>
      <w:r w:rsidR="00670478">
        <w:rPr>
          <w:rStyle w:val="a3"/>
          <w:rFonts w:ascii="Times New Roman" w:hAnsi="Times New Roman" w:cs="Times New Roman"/>
          <w:b/>
          <w:color w:val="000000" w:themeColor="text1"/>
          <w:sz w:val="24"/>
          <w:szCs w:val="24"/>
          <w:u w:val="none"/>
          <w:lang w:val="kk-KZ"/>
        </w:rPr>
        <w:fldChar w:fldCharType="end"/>
      </w:r>
      <w:r w:rsidR="00670478" w:rsidRPr="0052531F">
        <w:rPr>
          <w:rFonts w:ascii="Times New Roman" w:hAnsi="Times New Roman" w:cs="Times New Roman"/>
          <w:b/>
          <w:color w:val="000000" w:themeColor="text1"/>
          <w:sz w:val="24"/>
          <w:szCs w:val="24"/>
          <w:lang w:val="kk-KZ"/>
        </w:rPr>
        <w:t xml:space="preserve">, </w:t>
      </w:r>
      <w:r w:rsidR="00670478" w:rsidRPr="0052531F">
        <w:rPr>
          <w:rFonts w:ascii="Times New Roman" w:hAnsi="Times New Roman" w:cs="Times New Roman"/>
          <w:b/>
          <w:color w:val="000000" w:themeColor="text1"/>
          <w:lang w:val="kk-KZ"/>
        </w:rPr>
        <w:t xml:space="preserve">g.kulova@kgd.gov.kz, </w:t>
      </w:r>
      <w:r w:rsidR="00670478">
        <w:fldChar w:fldCharType="begin"/>
      </w:r>
      <w:r w:rsidR="00670478" w:rsidRPr="00414691">
        <w:rPr>
          <w:lang w:val="kk-KZ"/>
        </w:rPr>
        <w:instrText xml:space="preserve"> HYPERLINK "mailto:tugaibaeva@taxatyrau.mgd.kz" </w:instrText>
      </w:r>
      <w:r w:rsidR="00670478">
        <w:fldChar w:fldCharType="separate"/>
      </w:r>
      <w:r w:rsidR="00670478" w:rsidRPr="0052531F">
        <w:rPr>
          <w:rStyle w:val="a3"/>
          <w:rFonts w:ascii="Times New Roman" w:hAnsi="Times New Roman" w:cs="Times New Roman"/>
          <w:b/>
          <w:color w:val="000000" w:themeColor="text1"/>
          <w:u w:val="none"/>
          <w:lang w:val="kk-KZ"/>
        </w:rPr>
        <w:t>tugaibaeva@taxatyrau.mgd.kz</w:t>
      </w:r>
      <w:r w:rsidR="00670478">
        <w:rPr>
          <w:rStyle w:val="a3"/>
          <w:rFonts w:ascii="Times New Roman" w:hAnsi="Times New Roman" w:cs="Times New Roman"/>
          <w:b/>
          <w:color w:val="000000" w:themeColor="text1"/>
          <w:u w:val="none"/>
          <w:lang w:val="kk-KZ"/>
        </w:rPr>
        <w:fldChar w:fldCharType="end"/>
      </w:r>
      <w:r w:rsidR="00670478" w:rsidRPr="00795445">
        <w:rPr>
          <w:rFonts w:ascii="Times New Roman" w:eastAsia="Times New Roman" w:hAnsi="Times New Roman" w:cs="Times New Roman"/>
          <w:color w:val="auto"/>
          <w:spacing w:val="4"/>
          <w:lang w:val="kk-KZ"/>
        </w:rPr>
        <w:t>,</w:t>
      </w:r>
      <w:r w:rsidR="00670478">
        <w:rPr>
          <w:rFonts w:ascii="Times New Roman" w:eastAsia="Times New Roman" w:hAnsi="Times New Roman" w:cs="Times New Roman"/>
          <w:color w:val="auto"/>
          <w:spacing w:val="4"/>
          <w:lang w:val="kk-KZ"/>
        </w:rPr>
        <w:t xml:space="preserve"> </w:t>
      </w:r>
      <w:r w:rsidR="00670478" w:rsidRPr="006756E6">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670478">
        <w:rPr>
          <w:rFonts w:ascii="Times New Roman" w:hAnsi="Times New Roman" w:cs="Times New Roman"/>
          <w:b/>
          <w:bCs/>
          <w:iCs/>
          <w:color w:val="auto"/>
          <w:sz w:val="24"/>
          <w:szCs w:val="24"/>
          <w:lang w:val="kk-KZ"/>
        </w:rPr>
        <w:t xml:space="preserve"> </w:t>
      </w:r>
      <w:r w:rsidR="00670478" w:rsidRPr="006756E6">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00670478" w:rsidRPr="006756E6">
        <w:rPr>
          <w:rFonts w:ascii="Times New Roman" w:hAnsi="Times New Roman" w:cs="Times New Roman"/>
          <w:b/>
          <w:iCs/>
          <w:color w:val="auto"/>
          <w:sz w:val="24"/>
          <w:szCs w:val="24"/>
          <w:lang w:val="kk-KZ"/>
        </w:rPr>
        <w:t>жариялайды</w:t>
      </w:r>
      <w:r w:rsidR="00670478" w:rsidRPr="006756E6">
        <w:rPr>
          <w:rFonts w:ascii="Times New Roman" w:hAnsi="Times New Roman" w:cs="Times New Roman"/>
          <w:b/>
          <w:bCs/>
          <w:color w:val="auto"/>
          <w:sz w:val="24"/>
          <w:szCs w:val="24"/>
          <w:lang w:val="kk-KZ"/>
        </w:rPr>
        <w:t>:</w:t>
      </w:r>
    </w:p>
    <w:p w:rsidR="00B358FC" w:rsidRPr="00B358FC" w:rsidRDefault="00B358FC" w:rsidP="00B358FC">
      <w:pPr>
        <w:pStyle w:val="a5"/>
        <w:numPr>
          <w:ilvl w:val="0"/>
          <w:numId w:val="8"/>
        </w:numPr>
        <w:spacing w:after="0"/>
        <w:jc w:val="both"/>
        <w:rPr>
          <w:rFonts w:ascii="Times New Roman" w:hAnsi="Times New Roman" w:cs="Times New Roman"/>
          <w:sz w:val="24"/>
          <w:szCs w:val="24"/>
          <w:lang w:val="kk-KZ"/>
        </w:rPr>
      </w:pPr>
      <w:r w:rsidRPr="00B358FC">
        <w:rPr>
          <w:rFonts w:ascii="Times New Roman" w:eastAsia="Calibri" w:hAnsi="Times New Roman" w:cs="Times New Roman"/>
          <w:b/>
          <w:sz w:val="24"/>
          <w:szCs w:val="24"/>
          <w:lang w:val="kk-KZ"/>
        </w:rPr>
        <w:t>Аудит басқармасының  САЭБ  бөлімінің басшысы</w:t>
      </w:r>
      <w:r w:rsidRPr="00B358FC">
        <w:rPr>
          <w:rFonts w:ascii="Times New Roman" w:hAnsi="Times New Roman" w:cs="Times New Roman"/>
          <w:b/>
          <w:sz w:val="24"/>
          <w:szCs w:val="24"/>
          <w:lang w:val="kk-KZ"/>
        </w:rPr>
        <w:t xml:space="preserve">, С-О-4 санаты, 1-бірлік. </w:t>
      </w:r>
    </w:p>
    <w:p w:rsidR="00B358FC" w:rsidRPr="00B358FC" w:rsidRDefault="00B358FC" w:rsidP="00B358FC">
      <w:pPr>
        <w:spacing w:after="0" w:line="240" w:lineRule="auto"/>
        <w:ind w:firstLine="705"/>
        <w:contextualSpacing/>
        <w:jc w:val="both"/>
        <w:rPr>
          <w:rFonts w:ascii="Times New Roman" w:hAnsi="Times New Roman" w:cs="Times New Roman"/>
          <w:b/>
          <w:sz w:val="24"/>
          <w:szCs w:val="24"/>
          <w:lang w:val="kk-KZ"/>
        </w:rPr>
      </w:pPr>
      <w:r w:rsidRPr="00B358FC">
        <w:rPr>
          <w:rFonts w:ascii="Times New Roman" w:hAnsi="Times New Roman" w:cs="Times New Roman"/>
          <w:b/>
          <w:sz w:val="24"/>
          <w:szCs w:val="24"/>
          <w:lang w:val="kk-KZ"/>
        </w:rPr>
        <w:t>Лауазымдық жалақысы еңбек сіңірген жылдарына байланысты 126356,58 теңгеден 170599,08 теңгеге дейін.</w:t>
      </w:r>
    </w:p>
    <w:p w:rsidR="00B358FC" w:rsidRPr="00B358FC" w:rsidRDefault="00B358FC" w:rsidP="00B358FC">
      <w:pPr>
        <w:spacing w:after="0"/>
        <w:jc w:val="both"/>
        <w:rPr>
          <w:rFonts w:ascii="Times New Roman" w:hAnsi="Times New Roman" w:cs="Times New Roman"/>
          <w:color w:val="000000"/>
          <w:sz w:val="24"/>
          <w:szCs w:val="24"/>
          <w:lang w:val="kk-KZ"/>
        </w:rPr>
      </w:pPr>
      <w:r w:rsidRPr="00B358FC">
        <w:rPr>
          <w:rFonts w:ascii="Times New Roman" w:hAnsi="Times New Roman" w:cs="Times New Roman"/>
          <w:b/>
          <w:sz w:val="24"/>
          <w:szCs w:val="24"/>
          <w:lang w:val="kk-KZ"/>
        </w:rPr>
        <w:tab/>
        <w:t xml:space="preserve">Білім бойынша талаптар: </w:t>
      </w:r>
      <w:r w:rsidRPr="00B358FC">
        <w:rPr>
          <w:rFonts w:ascii="Times New Roman" w:hAnsi="Times New Roman" w:cs="Times New Roman"/>
          <w:color w:val="000000"/>
          <w:sz w:val="24"/>
          <w:szCs w:val="24"/>
          <w:lang w:val="kk-KZ"/>
        </w:rPr>
        <w:t xml:space="preserve">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 </w:t>
      </w:r>
    </w:p>
    <w:p w:rsidR="00B358FC" w:rsidRPr="00B358FC" w:rsidRDefault="00B358FC" w:rsidP="00B358FC">
      <w:pPr>
        <w:pStyle w:val="a8"/>
        <w:jc w:val="both"/>
        <w:rPr>
          <w:rFonts w:ascii="Times New Roman" w:hAnsi="Times New Roman" w:cs="Times New Roman"/>
          <w:sz w:val="24"/>
          <w:szCs w:val="24"/>
          <w:lang w:val="kk-KZ"/>
        </w:rPr>
      </w:pPr>
      <w:r w:rsidRPr="00B358FC">
        <w:rPr>
          <w:rFonts w:ascii="Times New Roman" w:hAnsi="Times New Roman" w:cs="Times New Roman"/>
          <w:color w:val="000000"/>
          <w:sz w:val="24"/>
          <w:szCs w:val="24"/>
          <w:lang w:val="kk-KZ"/>
        </w:rPr>
        <w:t xml:space="preserve">            </w:t>
      </w:r>
      <w:r w:rsidRPr="00B358FC">
        <w:rPr>
          <w:rFonts w:ascii="Times New Roman" w:hAnsi="Times New Roman" w:cs="Times New Roman"/>
          <w:b/>
          <w:sz w:val="24"/>
          <w:szCs w:val="24"/>
          <w:lang w:val="kk-KZ"/>
        </w:rPr>
        <w:t>Функционалдық міндеттері</w:t>
      </w:r>
      <w:r w:rsidRPr="00B358FC">
        <w:rPr>
          <w:rFonts w:ascii="Times New Roman" w:hAnsi="Times New Roman" w:cs="Times New Roman"/>
          <w:sz w:val="24"/>
          <w:szCs w:val="24"/>
          <w:lang w:val="kk-KZ"/>
        </w:rPr>
        <w:t>: Бөлім жұмысын ұйымдастыруды жүзеге асырады; Салықтық тексеру актілеріне камеральдық бақылауды ұйымдастыру. Салықтық  аудиті электронды бақылау ақпаратты жүйе арқылы салық тексеру жүргізуі бойынша алдын ала тексеру актілеріне бақылау жүргізу. 2-Н Салықтық бойынша жинақты тоқсандық және жылдық есептерін сапалы және өз уақытында құруға қатысу. Басқарманың рейтинг көрсеткіштерін жасақтауға және басшылыққа есеп беру. Орталықтырылған тапсырмалар мен міндеттердің уақтылы және сапалы орындалуын қамтамасыз ету. Салық төлеушілердің хаттарын қараудың мерзімділігін, құзырлығын және заңдылығын қамтамасыз ету. Бөлім құжаттарының дайындалуы мен рәсімделуін бақылауды жүзеге асыру; Салық қателіктерін тудыратын себептер мен жағдайларды болдырмау туралы ұсыныстар беруге және салық заңнамаларының бұзылу фактілеріне баға беру, сұрыптау, жинау жұмыстарын жүргізу; Бөлім басшысының құзырына кіретін мемлекеттік және басқа да құзырлы органдармен қарым-қатынаста жұмыс жүргізу.</w:t>
      </w:r>
    </w:p>
    <w:p w:rsidR="00345C76" w:rsidRPr="00B358FC" w:rsidRDefault="00345C76" w:rsidP="00B358FC">
      <w:pPr>
        <w:pStyle w:val="a8"/>
        <w:ind w:firstLine="708"/>
        <w:jc w:val="both"/>
        <w:rPr>
          <w:rFonts w:ascii="Times New Roman" w:eastAsia="Lucida Sans Unicode" w:hAnsi="Times New Roman" w:cs="Times New Roman"/>
          <w:b/>
          <w:color w:val="000000" w:themeColor="text1"/>
          <w:kern w:val="1"/>
          <w:sz w:val="24"/>
          <w:szCs w:val="24"/>
          <w:lang w:val="kk-KZ" w:eastAsia="ar-SA"/>
        </w:rPr>
      </w:pPr>
      <w:r w:rsidRPr="00B358FC">
        <w:rPr>
          <w:rFonts w:ascii="Times New Roman" w:hAnsi="Times New Roman" w:cs="Times New Roman"/>
          <w:b/>
          <w:color w:val="000000" w:themeColor="text1"/>
          <w:sz w:val="24"/>
          <w:szCs w:val="24"/>
          <w:lang w:val="kk-KZ"/>
        </w:rPr>
        <w:t>2</w:t>
      </w:r>
      <w:r w:rsidR="00595548" w:rsidRPr="00B358FC">
        <w:rPr>
          <w:rFonts w:ascii="Times New Roman" w:hAnsi="Times New Roman" w:cs="Times New Roman"/>
          <w:b/>
          <w:color w:val="000000" w:themeColor="text1"/>
          <w:sz w:val="24"/>
          <w:szCs w:val="24"/>
          <w:lang w:val="kk-KZ"/>
        </w:rPr>
        <w:t xml:space="preserve">. </w:t>
      </w:r>
      <w:r w:rsidRPr="00B358FC">
        <w:rPr>
          <w:rFonts w:ascii="Times New Roman" w:hAnsi="Times New Roman" w:cs="Times New Roman"/>
          <w:b/>
          <w:color w:val="000000" w:themeColor="text1"/>
          <w:sz w:val="24"/>
          <w:szCs w:val="24"/>
          <w:lang w:val="kk-KZ"/>
        </w:rPr>
        <w:t xml:space="preserve">Қашықтықтан мониторингтеу басқармасының № 1 Қашықтықтан мониторингтеу бөлімінің басшысына, С-О-4 санаты, 1-бірлік. </w:t>
      </w:r>
    </w:p>
    <w:p w:rsidR="00345C76" w:rsidRPr="00B358FC" w:rsidRDefault="00345C76" w:rsidP="008B2670">
      <w:pPr>
        <w:pStyle w:val="a8"/>
        <w:ind w:firstLine="708"/>
        <w:jc w:val="both"/>
        <w:rPr>
          <w:rFonts w:ascii="Times New Roman" w:hAnsi="Times New Roman" w:cs="Times New Roman"/>
          <w:b/>
          <w:sz w:val="24"/>
          <w:szCs w:val="24"/>
          <w:lang w:val="kk-KZ"/>
        </w:rPr>
      </w:pPr>
      <w:r w:rsidRPr="00B358FC">
        <w:rPr>
          <w:rFonts w:ascii="Times New Roman" w:hAnsi="Times New Roman" w:cs="Times New Roman"/>
          <w:b/>
          <w:sz w:val="24"/>
          <w:szCs w:val="24"/>
          <w:lang w:val="kk-KZ"/>
        </w:rPr>
        <w:t>Лауазымдық жалақысы еңбек сіңірген жылдарына байланысты 126356,58 теңгеден 170599,08 теңгеге дейін.</w:t>
      </w:r>
    </w:p>
    <w:p w:rsidR="00345C76" w:rsidRPr="00B358FC" w:rsidRDefault="00345C76" w:rsidP="00B358FC">
      <w:pPr>
        <w:pStyle w:val="a8"/>
        <w:jc w:val="both"/>
        <w:rPr>
          <w:rFonts w:ascii="Times New Roman" w:hAnsi="Times New Roman" w:cs="Times New Roman"/>
          <w:color w:val="000000"/>
          <w:sz w:val="24"/>
          <w:szCs w:val="24"/>
          <w:lang w:val="kk-KZ"/>
        </w:rPr>
      </w:pPr>
      <w:r w:rsidRPr="00B358FC">
        <w:rPr>
          <w:rFonts w:ascii="Times New Roman" w:hAnsi="Times New Roman" w:cs="Times New Roman"/>
          <w:b/>
          <w:sz w:val="24"/>
          <w:szCs w:val="24"/>
          <w:lang w:val="kk-KZ"/>
        </w:rPr>
        <w:tab/>
        <w:t xml:space="preserve">Білім бойынша талаптар: </w:t>
      </w:r>
      <w:r w:rsidRPr="00B358FC">
        <w:rPr>
          <w:rFonts w:ascii="Times New Roman" w:hAnsi="Times New Roman" w:cs="Times New Roman"/>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 техникалық ғылымдар және технологиялар (ақпараттық жүйелер)</w:t>
      </w:r>
      <w:r w:rsidRPr="00B358FC">
        <w:rPr>
          <w:rFonts w:ascii="Times New Roman" w:hAnsi="Times New Roman" w:cs="Times New Roman"/>
          <w:color w:val="000000"/>
          <w:sz w:val="24"/>
          <w:szCs w:val="24"/>
          <w:lang w:val="kk-KZ"/>
        </w:rPr>
        <w:t>.</w:t>
      </w:r>
    </w:p>
    <w:p w:rsidR="008B2670" w:rsidRDefault="00345C76" w:rsidP="00B358FC">
      <w:pPr>
        <w:pStyle w:val="a8"/>
        <w:ind w:firstLine="705"/>
        <w:jc w:val="both"/>
        <w:rPr>
          <w:rFonts w:ascii="Times New Roman" w:hAnsi="Times New Roman" w:cs="Times New Roman"/>
          <w:sz w:val="24"/>
          <w:szCs w:val="24"/>
          <w:lang w:val="kk-KZ"/>
        </w:rPr>
      </w:pPr>
      <w:r w:rsidRPr="00B358FC">
        <w:rPr>
          <w:rFonts w:ascii="Times New Roman" w:hAnsi="Times New Roman" w:cs="Times New Roman"/>
          <w:b/>
          <w:sz w:val="24"/>
          <w:szCs w:val="24"/>
          <w:lang w:val="kk-KZ"/>
        </w:rPr>
        <w:t>Функционалдық міндеттері</w:t>
      </w:r>
      <w:r w:rsidRPr="00B358FC">
        <w:rPr>
          <w:rFonts w:ascii="Times New Roman" w:hAnsi="Times New Roman" w:cs="Times New Roman"/>
          <w:sz w:val="24"/>
          <w:szCs w:val="24"/>
          <w:lang w:val="kk-KZ"/>
        </w:rPr>
        <w:t xml:space="preserve">: </w:t>
      </w:r>
      <w:r w:rsidRPr="00B358FC">
        <w:rPr>
          <w:rStyle w:val="a9"/>
          <w:rFonts w:ascii="Times New Roman" w:hAnsi="Times New Roman" w:cs="Times New Roman"/>
          <w:sz w:val="24"/>
          <w:szCs w:val="24"/>
          <w:lang w:val="kk-KZ"/>
        </w:rPr>
        <w:t xml:space="preserve">Бөлім қызметіне басшылық ету және бөлім қызметкерлерінің міндеттері мен өкілеттілігін белгілеу; 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беру. </w:t>
      </w:r>
      <w:r w:rsidRPr="00A51AD8">
        <w:rPr>
          <w:rStyle w:val="a9"/>
          <w:rFonts w:ascii="Times New Roman" w:hAnsi="Times New Roman" w:cs="Times New Roman"/>
          <w:sz w:val="24"/>
          <w:szCs w:val="24"/>
          <w:lang w:val="kk-KZ"/>
        </w:rPr>
        <w:t xml:space="preserve">Занды түлғалар-резидентер салық төлеушілерге, корпаративтік табыс  әкімшіліктендіру бойынша салықтық бақылау жасау, автоматтандырылған және қолмен камералдық бақылау жұмыстарын үйлестіру (ҚҚС,мемлекеттік сатып алу, КТС) ; мемлекеттік кірістер департаменттері қызметінің тиімділігінің тоқсан сайын 9.2,9.3,9.4,9.5,9.6 бағалау көрсеткіштерінің 100% орындалуына бақылау жасау.Аумақтық мемлекеттік кірістер басқармаларына резидент- заңды тұлғалардың  корпоративтік табыс салығы сұрақтары бойынша бақылау жүргізуді  ұйымдастыру; Құрылыс </w:t>
      </w:r>
      <w:r w:rsidRPr="00A51AD8">
        <w:rPr>
          <w:rStyle w:val="a9"/>
          <w:rFonts w:ascii="Times New Roman" w:hAnsi="Times New Roman" w:cs="Times New Roman"/>
          <w:sz w:val="24"/>
          <w:szCs w:val="24"/>
          <w:lang w:val="kk-KZ"/>
        </w:rPr>
        <w:lastRenderedPageBreak/>
        <w:t>бойынша мемлекеттік сатып алуды қазынашылық қолдау кезінде мемлекеттік кірістер органдарының қосалқы мердігерлердің тізбесіне тәуекелдердің болуына талдау жұмыстарын жүргізу; Салық салу объектіcін және (немесе) кіші кәсіпкерлік субъектісіне салық салуға қатысты объектілері жөнінде ақпарат алу үшін уәкілетті мемлекеттік  органдармен қарым-қатынас орнату; Тіркелуі (қайта тіркелуі) сотпен жарамсыз деп танылған және (немесе) шот-фактураны және (немесе) өзге де құжатты жазып беру әрекетін (әрекеттерін) сот актісімен заңды күшіне енген жеке кәсіпкерлік субъектісі іс жүзінде жұмыстарды орындамай, қызметтерді көрсетпей, тауарларды тиеп-жөнелтпей жасады деп таныған мәміле (операция) бойынша салық төлеушілерге және олардың контрагенттеріне қатысты мемлекеттік кірістер органдарының әрекеттерін ұйымдастыру тәртібіне сәйкес жұмыстар атқару. Корпоративтік табыс салығы бойынша декларацияға дейін аванстық төлемдер, декларациядан кейін аванстық төлемдер қадағалау; КТС бойынша артық төлемдерді өтеу; залалды кәсіпорындармен жұмыс жүргізу;  «Салық есептіліктеріне «Қыран» Камералдық бақылау рәсімдерінің Тізілімі бойынша камералдық бақылау жүргізу;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бекіту туралы тәртібіне сәйкес  жұмыстарын үйлестіру.</w:t>
      </w:r>
      <w:r w:rsidRPr="00B358FC">
        <w:rPr>
          <w:rFonts w:ascii="Times New Roman" w:hAnsi="Times New Roman" w:cs="Times New Roman"/>
          <w:sz w:val="24"/>
          <w:szCs w:val="24"/>
          <w:lang w:val="kk-KZ"/>
        </w:rPr>
        <w:t xml:space="preserve">           </w:t>
      </w:r>
    </w:p>
    <w:p w:rsidR="008B2670" w:rsidRPr="008B2670" w:rsidRDefault="008B2670" w:rsidP="008B2670">
      <w:pPr>
        <w:pStyle w:val="a8"/>
        <w:ind w:firstLine="708"/>
        <w:jc w:val="both"/>
        <w:rPr>
          <w:rFonts w:ascii="Times New Roman" w:hAnsi="Times New Roman" w:cs="Times New Roman"/>
          <w:b/>
          <w:color w:val="000000" w:themeColor="text1"/>
          <w:sz w:val="24"/>
          <w:szCs w:val="24"/>
          <w:lang w:val="kk-KZ"/>
        </w:rPr>
      </w:pPr>
      <w:r>
        <w:rPr>
          <w:rFonts w:ascii="Times New Roman" w:hAnsi="Times New Roman" w:cs="Times New Roman"/>
          <w:b/>
          <w:bCs/>
          <w:color w:val="000000" w:themeColor="text1"/>
          <w:sz w:val="24"/>
          <w:szCs w:val="24"/>
          <w:lang w:val="kk-KZ"/>
        </w:rPr>
        <w:t xml:space="preserve">3. </w:t>
      </w:r>
      <w:r w:rsidRPr="008B2670">
        <w:rPr>
          <w:rFonts w:ascii="Times New Roman" w:hAnsi="Times New Roman" w:cs="Times New Roman"/>
          <w:b/>
          <w:bCs/>
          <w:color w:val="000000" w:themeColor="text1"/>
          <w:sz w:val="24"/>
          <w:szCs w:val="24"/>
          <w:lang w:val="kk-KZ"/>
        </w:rPr>
        <w:t xml:space="preserve">Берешектермен жұмыс басқармасының Өндіріп алу </w:t>
      </w:r>
      <w:r w:rsidRPr="008B2670">
        <w:rPr>
          <w:rFonts w:ascii="Times New Roman" w:hAnsi="Times New Roman" w:cs="Times New Roman"/>
          <w:b/>
          <w:color w:val="000000" w:themeColor="text1"/>
          <w:sz w:val="24"/>
          <w:szCs w:val="24"/>
          <w:lang w:val="kk-KZ"/>
        </w:rPr>
        <w:t>бөлімінің басшысына, С-О-4 санаты, 1 - бірлік.</w:t>
      </w:r>
    </w:p>
    <w:p w:rsidR="008B2670" w:rsidRPr="008B2670" w:rsidRDefault="008B2670" w:rsidP="008B2670">
      <w:pPr>
        <w:pStyle w:val="a8"/>
        <w:ind w:firstLine="708"/>
        <w:jc w:val="both"/>
        <w:rPr>
          <w:rFonts w:ascii="Times New Roman" w:hAnsi="Times New Roman" w:cs="Times New Roman"/>
          <w:b/>
          <w:sz w:val="24"/>
          <w:szCs w:val="24"/>
          <w:lang w:val="kk-KZ"/>
        </w:rPr>
      </w:pPr>
      <w:r w:rsidRPr="008B2670">
        <w:rPr>
          <w:rFonts w:ascii="Times New Roman" w:hAnsi="Times New Roman" w:cs="Times New Roman"/>
          <w:b/>
          <w:sz w:val="24"/>
          <w:szCs w:val="24"/>
          <w:lang w:val="kk-KZ"/>
        </w:rPr>
        <w:t>Лауазымдық жалақысы еңбек сіңірген жылдарына байланысты 126356,58 теңгеден 170599,08 теңгеге дейін.</w:t>
      </w:r>
    </w:p>
    <w:p w:rsidR="008B2670" w:rsidRPr="008B2670" w:rsidRDefault="008B2670" w:rsidP="008B2670">
      <w:pPr>
        <w:pStyle w:val="a8"/>
        <w:jc w:val="both"/>
        <w:rPr>
          <w:rFonts w:ascii="Times New Roman" w:hAnsi="Times New Roman" w:cs="Times New Roman"/>
          <w:color w:val="000000" w:themeColor="text1"/>
          <w:sz w:val="24"/>
          <w:szCs w:val="24"/>
          <w:lang w:val="kk-KZ"/>
        </w:rPr>
      </w:pPr>
      <w:r w:rsidRPr="008B2670">
        <w:rPr>
          <w:rFonts w:ascii="Times New Roman" w:hAnsi="Times New Roman" w:cs="Times New Roman"/>
          <w:b/>
          <w:color w:val="000000" w:themeColor="text1"/>
          <w:sz w:val="24"/>
          <w:szCs w:val="24"/>
          <w:lang w:val="kk-KZ"/>
        </w:rPr>
        <w:tab/>
        <w:t xml:space="preserve">Білім бойынша талаптар: </w:t>
      </w:r>
      <w:r w:rsidRPr="008B2670">
        <w:rPr>
          <w:rFonts w:ascii="Times New Roman" w:hAnsi="Times New Roman" w:cs="Times New Roman"/>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Pr="008B2670">
        <w:rPr>
          <w:rFonts w:ascii="Times New Roman" w:hAnsi="Times New Roman" w:cs="Times New Roman"/>
          <w:color w:val="000000" w:themeColor="text1"/>
          <w:sz w:val="24"/>
          <w:szCs w:val="24"/>
          <w:lang w:val="kk-KZ"/>
        </w:rPr>
        <w:t>.</w:t>
      </w:r>
    </w:p>
    <w:p w:rsidR="008B2670" w:rsidRDefault="008B2670" w:rsidP="008B2670">
      <w:pPr>
        <w:pStyle w:val="a8"/>
        <w:ind w:firstLine="708"/>
        <w:jc w:val="both"/>
        <w:rPr>
          <w:rFonts w:ascii="Times New Roman" w:hAnsi="Times New Roman" w:cs="Times New Roman"/>
          <w:sz w:val="24"/>
          <w:szCs w:val="24"/>
          <w:lang w:val="kk-KZ"/>
        </w:rPr>
      </w:pPr>
      <w:r w:rsidRPr="008B2670">
        <w:rPr>
          <w:rFonts w:ascii="Times New Roman" w:hAnsi="Times New Roman" w:cs="Times New Roman"/>
          <w:b/>
          <w:color w:val="000000" w:themeColor="text1"/>
          <w:sz w:val="24"/>
          <w:szCs w:val="24"/>
          <w:lang w:val="kk-KZ"/>
        </w:rPr>
        <w:t xml:space="preserve">Функционалдық міндеттері: </w:t>
      </w:r>
      <w:r w:rsidRPr="008B2670">
        <w:rPr>
          <w:rFonts w:ascii="Times New Roman" w:hAnsi="Times New Roman" w:cs="Times New Roman"/>
          <w:sz w:val="24"/>
          <w:szCs w:val="24"/>
          <w:lang w:val="kk-KZ"/>
        </w:rPr>
        <w:t>Бөлімнің уәкілеттілігі шеңберінде Департаменттің жиналысына қатысты материалдар мен құжаттарды дайындауға қатынасу және ұйымдастыруға; Бөлімге бекітілген қызметтер шегінде бөлімнің жұмысына басшылық жасау; Бөлімнің жұмысын тиімді бағытта жетілдіруге іс-шаралар әзірлеу және өткізу; Бөлім қызметкерлерінің біліктілігін арттыру мақсатында жұмыстар ұйымдастыруға, бөлімнің қызметкерлерін оқыту туралы іс-шаралар өткізуді ұйымдастыруға;Департаментке қарасты Мемлекеттік кірістер басқармаларымен салық берешегін, міндетті зейнетақы жарнасы және әлеуметтік аударым бойынша берешегіне қолданылған мерзімінде орындалмаған салық міндеттемесінің орындалуын қамтамасыз ету тәсілдері мен мәжбүрлеп өндіріп алу шаралары жұмыстарын бақылау; Салықтарды және (немесе) төлемақыларды төлеу бойынша салықттық міндеттемені орындау мерзімдерін өзгерту бойынша салық төлеушілердің құжаттарын қарау және бақылауға ұстау; Мәжбүрлеп өндіріп алу бөлімімен кедендік төлемдер, салықтар, арнайы, демпингке қарсы, өтемақы баждары, өсімпұлдар, пайыздар бойынша берешекті өндіру жұмыстарын бақылау.</w:t>
      </w:r>
      <w:r w:rsidR="00345C76" w:rsidRPr="008B2670">
        <w:rPr>
          <w:rFonts w:ascii="Times New Roman" w:hAnsi="Times New Roman" w:cs="Times New Roman"/>
          <w:sz w:val="24"/>
          <w:szCs w:val="24"/>
          <w:lang w:val="kk-KZ"/>
        </w:rPr>
        <w:t xml:space="preserve">          </w:t>
      </w:r>
    </w:p>
    <w:p w:rsidR="0006798C" w:rsidRPr="006756E6" w:rsidRDefault="0006798C" w:rsidP="0006798C">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С-О-4 санаты бойынша конкурсқа қатысушыларға қойылатын талаптар:</w:t>
      </w:r>
    </w:p>
    <w:p w:rsidR="0006798C" w:rsidRPr="005851A9" w:rsidRDefault="0006798C" w:rsidP="0006798C">
      <w:pPr>
        <w:spacing w:after="0"/>
        <w:jc w:val="both"/>
        <w:rPr>
          <w:rFonts w:ascii="Times New Roman" w:hAnsi="Times New Roman" w:cs="Times New Roman"/>
          <w:sz w:val="24"/>
          <w:szCs w:val="24"/>
          <w:lang w:val="kk-KZ"/>
        </w:rPr>
      </w:pPr>
      <w:r w:rsidRPr="005851A9">
        <w:rPr>
          <w:rFonts w:ascii="Times New Roman" w:hAnsi="Times New Roman" w:cs="Times New Roman"/>
          <w:b/>
          <w:sz w:val="24"/>
          <w:szCs w:val="24"/>
          <w:lang w:val="kk-KZ"/>
        </w:rPr>
        <w:tab/>
      </w:r>
      <w:r w:rsidRPr="005851A9">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6798C" w:rsidRPr="005851A9" w:rsidRDefault="0006798C" w:rsidP="0006798C">
      <w:pPr>
        <w:spacing w:after="0"/>
        <w:jc w:val="both"/>
        <w:rPr>
          <w:rFonts w:ascii="Times New Roman" w:hAnsi="Times New Roman" w:cs="Times New Roman"/>
          <w:sz w:val="24"/>
          <w:szCs w:val="24"/>
          <w:lang w:val="kk-KZ"/>
        </w:rPr>
      </w:pPr>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5851A9">
        <w:rPr>
          <w:rFonts w:ascii="Times New Roman" w:hAnsi="Times New Roman" w:cs="Times New Roman"/>
          <w:color w:val="000000"/>
          <w:sz w:val="24"/>
          <w:szCs w:val="24"/>
          <w:lang w:val="kk-KZ"/>
        </w:rPr>
        <w:t>жұмыс тәжірибесі келесі талаптардың біріне сәйкес болуы тиіс:</w:t>
      </w:r>
    </w:p>
    <w:p w:rsidR="0006798C" w:rsidRPr="00E838C2" w:rsidRDefault="0006798C" w:rsidP="0006798C">
      <w:pPr>
        <w:spacing w:after="0"/>
        <w:jc w:val="both"/>
        <w:rPr>
          <w:rFonts w:ascii="Times New Roman" w:hAnsi="Times New Roman" w:cs="Times New Roman"/>
          <w:sz w:val="24"/>
          <w:szCs w:val="24"/>
          <w:lang w:val="kk-KZ"/>
        </w:rPr>
      </w:pPr>
      <w:bookmarkStart w:id="1" w:name="z259"/>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1) мемлекеттік лауазымдарда жұмыс өтілі бір жылдан кем емес;</w:t>
      </w:r>
    </w:p>
    <w:p w:rsidR="0006798C" w:rsidRPr="00E838C2" w:rsidRDefault="0006798C" w:rsidP="0006798C">
      <w:pPr>
        <w:spacing w:after="0"/>
        <w:jc w:val="both"/>
        <w:rPr>
          <w:rFonts w:ascii="Times New Roman" w:hAnsi="Times New Roman" w:cs="Times New Roman"/>
          <w:sz w:val="24"/>
          <w:szCs w:val="24"/>
          <w:lang w:val="kk-KZ"/>
        </w:rPr>
      </w:pPr>
      <w:bookmarkStart w:id="2" w:name="z260"/>
      <w:bookmarkEnd w:id="1"/>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екі жылдан кем емес;</w:t>
      </w:r>
    </w:p>
    <w:p w:rsidR="0006798C" w:rsidRPr="00E838C2" w:rsidRDefault="0006798C" w:rsidP="0006798C">
      <w:pPr>
        <w:spacing w:after="0"/>
        <w:jc w:val="both"/>
        <w:rPr>
          <w:rFonts w:ascii="Times New Roman" w:hAnsi="Times New Roman" w:cs="Times New Roman"/>
          <w:sz w:val="24"/>
          <w:szCs w:val="24"/>
          <w:lang w:val="kk-KZ"/>
        </w:rPr>
      </w:pPr>
      <w:bookmarkStart w:id="3" w:name="z261"/>
      <w:bookmarkEnd w:id="2"/>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w:t>
      </w:r>
      <w:r w:rsidRPr="00E838C2">
        <w:rPr>
          <w:rFonts w:ascii="Times New Roman" w:hAnsi="Times New Roman" w:cs="Times New Roman"/>
          <w:color w:val="000000"/>
          <w:sz w:val="24"/>
          <w:szCs w:val="24"/>
          <w:lang w:val="kk-KZ"/>
        </w:rPr>
        <w:lastRenderedPageBreak/>
        <w:t>мәслихатының депутаты мәртебесінде немесе халықаралық қызметкер мәртебесінде қызмет өтілі бір жылдан кем емес;</w:t>
      </w:r>
    </w:p>
    <w:p w:rsidR="0006798C" w:rsidRPr="00E838C2" w:rsidRDefault="0006798C" w:rsidP="0006798C">
      <w:pPr>
        <w:spacing w:after="0"/>
        <w:jc w:val="both"/>
        <w:rPr>
          <w:rFonts w:ascii="Times New Roman" w:hAnsi="Times New Roman" w:cs="Times New Roman"/>
          <w:sz w:val="24"/>
          <w:szCs w:val="24"/>
          <w:lang w:val="kk-KZ"/>
        </w:rPr>
      </w:pPr>
      <w:bookmarkStart w:id="4" w:name="z262"/>
      <w:bookmarkEnd w:id="3"/>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алты айдан кем емес;</w:t>
      </w:r>
    </w:p>
    <w:p w:rsidR="0006798C" w:rsidRPr="00E838C2" w:rsidRDefault="0006798C" w:rsidP="0006798C">
      <w:pPr>
        <w:spacing w:after="0"/>
        <w:jc w:val="both"/>
        <w:rPr>
          <w:rFonts w:ascii="Times New Roman" w:hAnsi="Times New Roman" w:cs="Times New Roman"/>
          <w:sz w:val="24"/>
          <w:szCs w:val="24"/>
          <w:lang w:val="kk-KZ"/>
        </w:rPr>
      </w:pPr>
      <w:bookmarkStart w:id="5" w:name="z263"/>
      <w:bookmarkEnd w:id="4"/>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06798C" w:rsidRPr="00E838C2" w:rsidRDefault="0006798C" w:rsidP="0006798C">
      <w:pPr>
        <w:spacing w:after="0"/>
        <w:jc w:val="both"/>
        <w:rPr>
          <w:rFonts w:ascii="Times New Roman" w:hAnsi="Times New Roman" w:cs="Times New Roman"/>
          <w:sz w:val="24"/>
          <w:szCs w:val="24"/>
          <w:lang w:val="kk-KZ"/>
        </w:rPr>
      </w:pPr>
      <w:bookmarkStart w:id="6" w:name="z264"/>
      <w:bookmarkEnd w:id="5"/>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6798C" w:rsidRPr="00E838C2" w:rsidRDefault="0006798C" w:rsidP="0006798C">
      <w:pPr>
        <w:spacing w:after="0"/>
        <w:jc w:val="both"/>
        <w:rPr>
          <w:rFonts w:ascii="Times New Roman" w:hAnsi="Times New Roman" w:cs="Times New Roman"/>
          <w:sz w:val="24"/>
          <w:szCs w:val="24"/>
          <w:lang w:val="kk-KZ"/>
        </w:rPr>
      </w:pPr>
      <w:bookmarkStart w:id="7" w:name="z265"/>
      <w:bookmarkEnd w:id="6"/>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7) ғылыми дәрежесінің болуы;</w:t>
      </w:r>
    </w:p>
    <w:p w:rsidR="00595548" w:rsidRDefault="0006798C" w:rsidP="00F22D4E">
      <w:pPr>
        <w:spacing w:after="0"/>
        <w:jc w:val="both"/>
        <w:rPr>
          <w:rFonts w:ascii="Times New Roman" w:hAnsi="Times New Roman" w:cs="Times New Roman"/>
          <w:color w:val="000000"/>
          <w:sz w:val="24"/>
          <w:szCs w:val="24"/>
          <w:lang w:val="kk-KZ"/>
        </w:rPr>
      </w:pPr>
      <w:bookmarkStart w:id="8" w:name="z266"/>
      <w:bookmarkEnd w:id="7"/>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bookmarkEnd w:id="8"/>
    </w:p>
    <w:p w:rsidR="00B74359" w:rsidRPr="00F22D4E" w:rsidRDefault="00B74359" w:rsidP="00F22D4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74359">
        <w:rPr>
          <w:rFonts w:ascii="Times New Roman" w:hAnsi="Times New Roman" w:cs="Times New Roman"/>
          <w:sz w:val="24"/>
          <w:szCs w:val="24"/>
          <w:lang w:val="kk-KZ"/>
        </w:rPr>
        <w:t>9) сот орындаушысы лауазымына жұмыс тәжірибесі талаптары қолданылмайды.</w:t>
      </w:r>
    </w:p>
    <w:p w:rsidR="00670478" w:rsidRPr="00CF1391" w:rsidRDefault="00F22D4E" w:rsidP="00670478">
      <w:pPr>
        <w:spacing w:after="0" w:line="240" w:lineRule="auto"/>
        <w:ind w:firstLine="705"/>
        <w:contextualSpacing/>
        <w:jc w:val="both"/>
        <w:rPr>
          <w:rFonts w:ascii="Times New Roman" w:hAnsi="Times New Roman" w:cs="Times New Roman"/>
          <w:b/>
          <w:color w:val="000000" w:themeColor="text1"/>
          <w:sz w:val="24"/>
          <w:szCs w:val="24"/>
          <w:lang w:val="kk-KZ"/>
        </w:rPr>
      </w:pPr>
      <w:r w:rsidRPr="00F22D4E">
        <w:rPr>
          <w:rFonts w:ascii="Times New Roman" w:hAnsi="Times New Roman" w:cs="Times New Roman"/>
          <w:b/>
          <w:color w:val="000000" w:themeColor="text1"/>
          <w:sz w:val="24"/>
          <w:szCs w:val="24"/>
          <w:lang w:val="kk-KZ"/>
        </w:rPr>
        <w:t>4</w:t>
      </w:r>
      <w:r w:rsidR="00670478">
        <w:rPr>
          <w:rFonts w:ascii="Times New Roman" w:hAnsi="Times New Roman" w:cs="Times New Roman"/>
          <w:b/>
          <w:color w:val="000000" w:themeColor="text1"/>
          <w:sz w:val="24"/>
          <w:szCs w:val="24"/>
          <w:lang w:val="kk-KZ"/>
        </w:rPr>
        <w:t xml:space="preserve">. </w:t>
      </w:r>
      <w:r w:rsidR="00670478" w:rsidRPr="009556FB">
        <w:rPr>
          <w:rFonts w:ascii="Times New Roman" w:hAnsi="Times New Roman" w:cs="Times New Roman"/>
          <w:b/>
          <w:color w:val="000000" w:themeColor="text1"/>
          <w:sz w:val="24"/>
          <w:szCs w:val="24"/>
          <w:lang w:val="kk-KZ"/>
        </w:rPr>
        <w:t>Ірі салық төлеушілер басқармасы</w:t>
      </w:r>
      <w:r w:rsidR="00670478">
        <w:rPr>
          <w:rFonts w:ascii="Times New Roman" w:hAnsi="Times New Roman" w:cs="Times New Roman"/>
          <w:b/>
          <w:color w:val="000000" w:themeColor="text1"/>
          <w:sz w:val="24"/>
          <w:szCs w:val="24"/>
          <w:lang w:val="kk-KZ"/>
        </w:rPr>
        <w:t xml:space="preserve">ның </w:t>
      </w:r>
      <w:r w:rsidR="00670478" w:rsidRPr="00961213">
        <w:rPr>
          <w:rFonts w:ascii="Times New Roman" w:hAnsi="Times New Roman" w:cs="Times New Roman"/>
          <w:b/>
          <w:color w:val="000000" w:themeColor="text1"/>
          <w:sz w:val="24"/>
          <w:szCs w:val="24"/>
          <w:lang w:val="kk-KZ"/>
        </w:rPr>
        <w:t xml:space="preserve">ірі салық төлеушілер мониторинг </w:t>
      </w:r>
      <w:r w:rsidR="00670478" w:rsidRPr="009556FB">
        <w:rPr>
          <w:rFonts w:ascii="Times New Roman" w:hAnsi="Times New Roman" w:cs="Times New Roman"/>
          <w:b/>
          <w:color w:val="000000" w:themeColor="text1"/>
          <w:sz w:val="24"/>
          <w:szCs w:val="24"/>
          <w:lang w:val="kk-KZ"/>
        </w:rPr>
        <w:t>бөлімі</w:t>
      </w:r>
      <w:r w:rsidR="00670478">
        <w:rPr>
          <w:rFonts w:ascii="Times New Roman" w:hAnsi="Times New Roman" w:cs="Times New Roman"/>
          <w:b/>
          <w:color w:val="000000" w:themeColor="text1"/>
          <w:sz w:val="24"/>
          <w:szCs w:val="24"/>
          <w:lang w:val="kk-KZ"/>
        </w:rPr>
        <w:t xml:space="preserve">нің </w:t>
      </w:r>
      <w:r w:rsidR="00670478" w:rsidRPr="00CF1391">
        <w:rPr>
          <w:rFonts w:ascii="Times New Roman" w:hAnsi="Times New Roman" w:cs="Times New Roman"/>
          <w:b/>
          <w:color w:val="000000" w:themeColor="text1"/>
          <w:sz w:val="24"/>
          <w:szCs w:val="24"/>
          <w:lang w:val="kk-KZ"/>
        </w:rPr>
        <w:t xml:space="preserve">бас маманына, С-О-5 санаты, </w:t>
      </w:r>
      <w:r w:rsidR="00670478">
        <w:rPr>
          <w:rFonts w:ascii="Times New Roman" w:hAnsi="Times New Roman" w:cs="Times New Roman"/>
          <w:b/>
          <w:color w:val="000000" w:themeColor="text1"/>
          <w:sz w:val="24"/>
          <w:szCs w:val="24"/>
          <w:lang w:val="kk-KZ"/>
        </w:rPr>
        <w:t>1</w:t>
      </w:r>
      <w:r w:rsidR="00670478" w:rsidRPr="00CF1391">
        <w:rPr>
          <w:rFonts w:ascii="Times New Roman" w:hAnsi="Times New Roman" w:cs="Times New Roman"/>
          <w:b/>
          <w:color w:val="000000" w:themeColor="text1"/>
          <w:sz w:val="24"/>
          <w:szCs w:val="24"/>
          <w:lang w:val="kk-KZ"/>
        </w:rPr>
        <w:t xml:space="preserve"> - бірлік.</w:t>
      </w:r>
    </w:p>
    <w:p w:rsidR="00670478" w:rsidRPr="00CF1391" w:rsidRDefault="00670478" w:rsidP="00670478">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670478" w:rsidRPr="00345C76" w:rsidRDefault="00670478" w:rsidP="00670478">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ab/>
        <w:t>Білім бойынша талаптар</w:t>
      </w:r>
      <w:r w:rsidRPr="00A7570D">
        <w:rPr>
          <w:rFonts w:ascii="Times New Roman" w:hAnsi="Times New Roman" w:cs="Times New Roman"/>
          <w:b/>
          <w:color w:val="000000" w:themeColor="text1"/>
          <w:sz w:val="24"/>
          <w:szCs w:val="24"/>
          <w:lang w:val="kk-KZ"/>
        </w:rPr>
        <w:t xml:space="preserve">: </w:t>
      </w:r>
      <w:r w:rsidR="00345C76" w:rsidRPr="00345C76">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 техникалық ғылымдар және технологиялар (ақпараттық жүйелер,есептеу техникасы және бағдарламалық қамтамасыз ету).</w:t>
      </w:r>
    </w:p>
    <w:p w:rsidR="00670478" w:rsidRPr="00670478" w:rsidRDefault="00670478" w:rsidP="00670478">
      <w:pPr>
        <w:pStyle w:val="a8"/>
        <w:jc w:val="both"/>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 xml:space="preserve">Функционалдық міндеттері: </w:t>
      </w:r>
      <w:r w:rsidR="00345C76" w:rsidRPr="00A51AD8">
        <w:rPr>
          <w:rFonts w:ascii="Times New Roman" w:hAnsi="Times New Roman" w:cs="Times New Roman"/>
          <w:sz w:val="24"/>
          <w:szCs w:val="24"/>
          <w:lang w:val="kk-KZ"/>
        </w:rPr>
        <w:t xml:space="preserve">Мониторингке жататын ірі салық төлеушілерге және ірі кәсіпкерлік субъектілеріне қатысты салықтық мониторинг пен тексерулерді жүзеге асыру бойынша жұмысты ұйымдастыру. Нақты салық салынатын базасын анықтау мақсатында салық төлеушілердің қаржылық-шаруашылық қызметін талдау арқылы ірі салық төлеушілерге және ірі қәсіпкерлік субъектілеріне салықтық мониторинг жүргізу. Салықтық тексерулер мен мониторинг нәтижелері бойынша есептелген салықтардың, бюджетке төленетін міндетті төлемдердің түсімдерінің толықтығын, міндетті зейнетақы жарналары мен міндетті кәсіби зейнетақы жарналарын есептеуді, ұстауды және бірыңғай жинақтаушы зейнетақы қорына аударуды, Мемлекеттік әлеуметтік сақтандыру қорына әлеуметтік аударымдарды есептеуді және төлеуді қамтамасыз ету. Комитетке есептер дайындау және ұсыну. Мониторингке жататын ірі салық төлеушілер және ірі кәсіпкерлік субъектілері туралы талдамалық ақпарат беру. Мониторингке жататын ірі салық төлеушілерге жер қойнауын пайдалануға арналған келісімшарттарды әкімшілендіру. Мониторингке жататын ірі салық төлеушілер мен ірі кәсіпкерлік субъектілерінің салық әкімшілігін жетілдіру. Комитетке салықтық әкімшілендіруді жетілдіру бойынша ұсыныстар әзірлеу және енгізу. Бөлімнің  құзыреті шегінде салық мониторингі бөлігінде салық заңнамасына өзгерістер мен толықтырулар енгізу туралы ұсыныстар әзірлеу. Мониторингке жататын ірі салық төлеушілерді және ірі кәсіпкерлік субъектілерін салықтық әкімшілендіру бөлігінде заңнаманың нормаларын түсіндіру. Мониторингке жататын ірі салық төлеушілер мен ірі кәсіпкерлік субъектілерінің салықтық әкімшілендіру мәселелері бойынша мемлекеттік органдармен, оның ішінде шет елдермен өзара іс-қимылын жүзеге асыру. Бөлімнің  құзыретіне кіретін мәселелер бойынша құрылымдық бөлімшелермен өзара іс-қимыл. Қазақстан Республикасының мемлекеттік органдарына, егер мұндай ақпарат аталған органдарға Қазақстан Республикасының заңнамасымен өздеріне жүктелген міндеттерді орындау және функцияларды жүзеге асыру үшін қажет болса, Қазақстан 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заңнамасының, Қазақстан Республикасының халықаралық </w:t>
      </w:r>
      <w:r w:rsidR="00345C76" w:rsidRPr="00A51AD8">
        <w:rPr>
          <w:rFonts w:ascii="Times New Roman" w:hAnsi="Times New Roman" w:cs="Times New Roman"/>
          <w:sz w:val="24"/>
          <w:szCs w:val="24"/>
          <w:lang w:val="kk-KZ"/>
        </w:rPr>
        <w:lastRenderedPageBreak/>
        <w:t>шарттарының тәртібімен және талаптарын сақтай отырып, ақпарат, оның ішінде алдын ала ақпарат беру.</w:t>
      </w:r>
    </w:p>
    <w:p w:rsidR="008B2670" w:rsidRPr="0034406F" w:rsidRDefault="008B2670" w:rsidP="008B2670">
      <w:pPr>
        <w:spacing w:after="0" w:line="240" w:lineRule="auto"/>
        <w:jc w:val="both"/>
        <w:rPr>
          <w:rFonts w:ascii="Times New Roman" w:hAnsi="Times New Roman" w:cs="Times New Roman"/>
          <w:b/>
          <w:sz w:val="24"/>
          <w:szCs w:val="24"/>
          <w:lang w:val="kk-KZ"/>
        </w:rPr>
      </w:pPr>
      <w:r w:rsidRPr="00EB4416">
        <w:rPr>
          <w:rFonts w:ascii="Times New Roman" w:hAnsi="Times New Roman" w:cs="Times New Roman"/>
          <w:sz w:val="24"/>
          <w:szCs w:val="24"/>
          <w:lang w:val="kk-KZ"/>
        </w:rPr>
        <w:t xml:space="preserve">              </w:t>
      </w:r>
      <w:r w:rsidR="00F22D4E" w:rsidRPr="00546E7A">
        <w:rPr>
          <w:rFonts w:ascii="Times New Roman" w:hAnsi="Times New Roman" w:cs="Times New Roman"/>
          <w:b/>
          <w:sz w:val="24"/>
          <w:szCs w:val="24"/>
          <w:lang w:val="kk-KZ"/>
        </w:rPr>
        <w:t>5</w:t>
      </w:r>
      <w:r w:rsidRPr="00EB4416">
        <w:rPr>
          <w:rFonts w:ascii="Times New Roman" w:hAnsi="Times New Roman" w:cs="Times New Roman"/>
          <w:b/>
          <w:sz w:val="24"/>
          <w:szCs w:val="24"/>
          <w:lang w:val="kk-KZ"/>
        </w:rPr>
        <w:t xml:space="preserve">. </w:t>
      </w:r>
      <w:r w:rsidRPr="00D773EE">
        <w:rPr>
          <w:rFonts w:ascii="Times New Roman" w:hAnsi="Times New Roman" w:cs="Times New Roman"/>
          <w:b/>
          <w:sz w:val="24"/>
          <w:szCs w:val="24"/>
          <w:lang w:val="kk-KZ"/>
        </w:rPr>
        <w:t>Түсіндіру жұмысы және «Байланыс-орталығы» басқармасы</w:t>
      </w:r>
      <w:r w:rsidR="00D773EE" w:rsidRPr="00D773EE">
        <w:rPr>
          <w:rFonts w:ascii="Times New Roman" w:hAnsi="Times New Roman" w:cs="Times New Roman"/>
          <w:b/>
          <w:sz w:val="24"/>
          <w:szCs w:val="24"/>
          <w:lang w:val="kk-KZ"/>
        </w:rPr>
        <w:t xml:space="preserve">ның бас маманына, </w:t>
      </w:r>
      <w:r w:rsidRPr="00D773EE">
        <w:rPr>
          <w:rFonts w:ascii="Times New Roman" w:hAnsi="Times New Roman" w:cs="Times New Roman"/>
          <w:b/>
          <w:sz w:val="24"/>
          <w:szCs w:val="24"/>
          <w:lang w:val="kk-KZ"/>
        </w:rPr>
        <w:t>С-О-</w:t>
      </w:r>
      <w:r w:rsidR="00D773EE" w:rsidRPr="00D773EE">
        <w:rPr>
          <w:rFonts w:ascii="Times New Roman" w:hAnsi="Times New Roman" w:cs="Times New Roman"/>
          <w:b/>
          <w:sz w:val="24"/>
          <w:szCs w:val="24"/>
          <w:lang w:val="kk-KZ"/>
        </w:rPr>
        <w:t>5</w:t>
      </w:r>
      <w:r w:rsidRPr="00D773EE">
        <w:rPr>
          <w:rFonts w:ascii="Times New Roman" w:hAnsi="Times New Roman" w:cs="Times New Roman"/>
          <w:b/>
          <w:sz w:val="24"/>
          <w:szCs w:val="24"/>
          <w:lang w:val="kk-KZ"/>
        </w:rPr>
        <w:t xml:space="preserve"> санаты, </w:t>
      </w:r>
      <w:r w:rsidR="00D1569A">
        <w:rPr>
          <w:rFonts w:ascii="Times New Roman" w:hAnsi="Times New Roman" w:cs="Times New Roman"/>
          <w:b/>
          <w:sz w:val="24"/>
          <w:szCs w:val="24"/>
          <w:lang w:val="kk-KZ"/>
        </w:rPr>
        <w:t>1</w:t>
      </w:r>
      <w:r w:rsidRPr="00D773EE">
        <w:rPr>
          <w:rFonts w:ascii="Times New Roman" w:hAnsi="Times New Roman" w:cs="Times New Roman"/>
          <w:b/>
          <w:sz w:val="24"/>
          <w:szCs w:val="24"/>
          <w:lang w:val="kk-KZ"/>
        </w:rPr>
        <w:t>-бірлік.</w:t>
      </w:r>
      <w:r w:rsidRPr="0034406F">
        <w:rPr>
          <w:rFonts w:ascii="Times New Roman" w:hAnsi="Times New Roman" w:cs="Times New Roman"/>
          <w:b/>
          <w:sz w:val="24"/>
          <w:szCs w:val="24"/>
          <w:lang w:val="kk-KZ"/>
        </w:rPr>
        <w:t xml:space="preserve"> </w:t>
      </w:r>
    </w:p>
    <w:p w:rsidR="008B2670" w:rsidRPr="0034406F" w:rsidRDefault="00D773EE" w:rsidP="00D773EE">
      <w:pPr>
        <w:pStyle w:val="a8"/>
        <w:ind w:firstLine="705"/>
        <w:jc w:val="both"/>
        <w:rPr>
          <w:rFonts w:ascii="Times New Roman" w:hAnsi="Times New Roman" w:cs="Times New Roman"/>
          <w:b/>
          <w:sz w:val="24"/>
          <w:szCs w:val="24"/>
          <w:lang w:val="kk-KZ"/>
        </w:rPr>
      </w:pPr>
      <w:r w:rsidRPr="00345C7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8B2670" w:rsidRPr="00D773EE" w:rsidRDefault="008B2670" w:rsidP="008B2670">
      <w:pPr>
        <w:spacing w:after="0" w:line="240" w:lineRule="auto"/>
        <w:jc w:val="both"/>
        <w:rPr>
          <w:rFonts w:ascii="Times New Roman" w:hAnsi="Times New Roman" w:cs="Times New Roman"/>
          <w:sz w:val="24"/>
          <w:szCs w:val="24"/>
          <w:lang w:val="kk-KZ"/>
        </w:rPr>
      </w:pPr>
      <w:r w:rsidRPr="0034406F">
        <w:rPr>
          <w:rFonts w:ascii="Times New Roman" w:hAnsi="Times New Roman" w:cs="Times New Roman"/>
          <w:b/>
          <w:sz w:val="24"/>
          <w:szCs w:val="24"/>
          <w:lang w:val="kk-KZ"/>
        </w:rPr>
        <w:tab/>
        <w:t xml:space="preserve">Білім бойынша талаптар: </w:t>
      </w:r>
      <w:r w:rsidR="00D773EE" w:rsidRPr="00D773EE">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D773EE" w:rsidRPr="00546E7A" w:rsidRDefault="008B2670" w:rsidP="00546E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4406F">
        <w:rPr>
          <w:rFonts w:ascii="Times New Roman" w:hAnsi="Times New Roman" w:cs="Times New Roman"/>
          <w:b/>
          <w:sz w:val="24"/>
          <w:szCs w:val="24"/>
          <w:lang w:val="kk-KZ"/>
        </w:rPr>
        <w:t>Функционалдық міндеттері:</w:t>
      </w:r>
      <w:r w:rsidRPr="0034406F">
        <w:rPr>
          <w:lang w:val="kk-KZ"/>
        </w:rPr>
        <w:t xml:space="preserve"> </w:t>
      </w:r>
      <w:r w:rsidR="00D773EE" w:rsidRPr="00D773EE">
        <w:rPr>
          <w:rFonts w:ascii="Times New Roman" w:hAnsi="Times New Roman" w:cs="Times New Roman"/>
          <w:sz w:val="24"/>
          <w:szCs w:val="24"/>
          <w:lang w:val="kk-KZ"/>
        </w:rPr>
        <w:t>Комитеттің және Департамент басшылығының қарау үшін түскен тапсырмаларының белгіленген тәртіпте және мерзімде орындалуын қамтамасыз етеді. Басқарманың  құзыретіне кіретін мәселелер бойынша заңды және жеке тұлғалардың заңнаманы түсіндіру туралы хаттарын, мемлекеттік органдардың, сондай-ақ мемлекеттік кірістер органдарының аумақтық бөлімшелерінің өтініштерін қарайды. Мемлекеттік кірістер органдарына жүктелген  Басқарманың құзыретіне кіретін мәселелер бойынша Қазақстан Республикасының заңнамаларының орындалуын қамтамасыз етеді. Басқарманың құзыреті шегінде Комитеттің құрылымдық бөлімшелерімен өзара іс-қимыл жасайды. Басқарма қызметкерлерінің жұмыс уақытын есепке алу табелін жүргізеді. Басқарманың құзыретіне кіретін мәселелер бойынша аумақтық органдарға әдістемелік және практикалық көмек көрсетеді. Жоғары басшылықтың нұсқауларын, хаттамалық тапсырмалырын  уақытылы орындалуын бақылайды. Басқарманың тоқсандық және жылдық жұмыс жоспарларын әзірлейді. Салық және кеден заңдылықтары енгізілген өзгерістерді мен толықтыруларды түсіндіру жұмыстарын жүргізеді. Салық және кеден заңдылықтары және басқа да құқықтық-нормативтік актілірі бойынша техникалық сабақтар өткізуді ұйымдастырады. Басқарма қызметінің негізгі бағыттарын жақсарту бойынша ұсыныстар береді.  Салық  төлеушілерді телефон желілері және  «Контакт орталығы» арқылы ақпараттандыру және өзгерістер бойынша түсіндірме жұмысын жүргізу. Түсіндірме хатқа уақытында жауап беру. Бұқаралық ақпарат құралдарымен тығыз байланыс орнату.</w:t>
      </w:r>
    </w:p>
    <w:p w:rsidR="00D773EE" w:rsidRPr="00B8794F" w:rsidRDefault="00546E7A" w:rsidP="00D773EE">
      <w:pPr>
        <w:pStyle w:val="a8"/>
        <w:ind w:firstLine="705"/>
        <w:jc w:val="both"/>
        <w:rPr>
          <w:rFonts w:ascii="Times New Roman" w:hAnsi="Times New Roman" w:cs="Times New Roman"/>
          <w:color w:val="FF0000"/>
          <w:sz w:val="24"/>
          <w:szCs w:val="24"/>
          <w:lang w:val="kk-KZ"/>
        </w:rPr>
      </w:pPr>
      <w:r>
        <w:rPr>
          <w:rFonts w:ascii="Times New Roman" w:hAnsi="Times New Roman" w:cs="Times New Roman"/>
          <w:b/>
          <w:color w:val="000000" w:themeColor="text1"/>
          <w:sz w:val="24"/>
          <w:szCs w:val="24"/>
          <w:lang w:val="kk-KZ"/>
        </w:rPr>
        <w:t>6</w:t>
      </w:r>
      <w:r w:rsidR="00D773EE">
        <w:rPr>
          <w:rFonts w:ascii="Times New Roman" w:hAnsi="Times New Roman" w:cs="Times New Roman"/>
          <w:b/>
          <w:color w:val="000000" w:themeColor="text1"/>
          <w:sz w:val="24"/>
          <w:szCs w:val="24"/>
          <w:lang w:val="kk-KZ"/>
        </w:rPr>
        <w:t xml:space="preserve">. </w:t>
      </w:r>
      <w:r w:rsidR="00D773EE" w:rsidRPr="00D773EE">
        <w:rPr>
          <w:rFonts w:ascii="Times New Roman" w:hAnsi="Times New Roman" w:cs="Times New Roman"/>
          <w:b/>
          <w:color w:val="000000" w:themeColor="text1"/>
          <w:sz w:val="24"/>
          <w:szCs w:val="24"/>
          <w:lang w:val="kk-KZ"/>
        </w:rPr>
        <w:t xml:space="preserve">Өндірістік емес төлемдер басқармасының </w:t>
      </w:r>
      <w:r w:rsidR="00D773EE" w:rsidRPr="00D773EE">
        <w:rPr>
          <w:rFonts w:ascii="Times New Roman" w:hAnsi="Times New Roman" w:cs="Times New Roman"/>
          <w:b/>
          <w:bCs/>
          <w:color w:val="000000" w:themeColor="text1"/>
          <w:sz w:val="24"/>
          <w:szCs w:val="24"/>
          <w:lang w:val="kk-KZ"/>
        </w:rPr>
        <w:t>Жеке тұлғаларды әкімшілендіру және жалпыға бірдей декларациялау бөлімі</w:t>
      </w:r>
      <w:r w:rsidR="00D773EE" w:rsidRPr="0047061A">
        <w:rPr>
          <w:b/>
          <w:lang w:val="kk-KZ"/>
        </w:rPr>
        <w:t xml:space="preserve"> </w:t>
      </w:r>
      <w:r w:rsidR="00D773EE" w:rsidRPr="0047061A">
        <w:rPr>
          <w:rFonts w:ascii="Times New Roman" w:hAnsi="Times New Roman" w:cs="Times New Roman"/>
          <w:b/>
          <w:color w:val="000000" w:themeColor="text1"/>
          <w:sz w:val="24"/>
          <w:szCs w:val="24"/>
          <w:lang w:val="kk-KZ"/>
        </w:rPr>
        <w:t>бас маманына, С-О-5 санаты, 1 - бірлік.</w:t>
      </w:r>
    </w:p>
    <w:p w:rsidR="00D773EE" w:rsidRPr="0047061A" w:rsidRDefault="00D773EE" w:rsidP="00D773EE">
      <w:pPr>
        <w:pStyle w:val="a8"/>
        <w:ind w:firstLine="705"/>
        <w:jc w:val="both"/>
        <w:rPr>
          <w:rFonts w:ascii="Times New Roman" w:hAnsi="Times New Roman" w:cs="Times New Roman"/>
          <w:b/>
          <w:color w:val="000000" w:themeColor="text1"/>
          <w:sz w:val="24"/>
          <w:szCs w:val="24"/>
          <w:lang w:val="kk-KZ"/>
        </w:rPr>
      </w:pPr>
      <w:r w:rsidRPr="0047061A">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D773EE" w:rsidRPr="00D773EE" w:rsidRDefault="00D773EE" w:rsidP="00D773EE">
      <w:pPr>
        <w:pStyle w:val="a8"/>
        <w:ind w:firstLine="705"/>
        <w:jc w:val="both"/>
        <w:rPr>
          <w:rFonts w:ascii="Times New Roman" w:hAnsi="Times New Roman" w:cs="Times New Roman"/>
          <w:color w:val="000000" w:themeColor="text1"/>
          <w:sz w:val="24"/>
          <w:szCs w:val="24"/>
          <w:lang w:val="kk-KZ"/>
        </w:rPr>
      </w:pPr>
      <w:r w:rsidRPr="0047061A">
        <w:rPr>
          <w:rFonts w:ascii="Times New Roman" w:hAnsi="Times New Roman" w:cs="Times New Roman"/>
          <w:b/>
          <w:color w:val="000000" w:themeColor="text1"/>
          <w:sz w:val="24"/>
          <w:szCs w:val="24"/>
          <w:lang w:val="kk-KZ"/>
        </w:rPr>
        <w:tab/>
      </w:r>
      <w:r w:rsidRPr="00D773EE">
        <w:rPr>
          <w:rFonts w:ascii="Times New Roman" w:hAnsi="Times New Roman" w:cs="Times New Roman"/>
          <w:b/>
          <w:color w:val="000000" w:themeColor="text1"/>
          <w:sz w:val="24"/>
          <w:szCs w:val="24"/>
          <w:lang w:val="kk-KZ"/>
        </w:rPr>
        <w:t xml:space="preserve">Білім бойынша талаптар: </w:t>
      </w:r>
      <w:r w:rsidRPr="00D773EE">
        <w:rPr>
          <w:rFonts w:ascii="Times New Roman" w:hAnsi="Times New Roman" w:cs="Times New Roman"/>
          <w:sz w:val="24"/>
          <w:szCs w:val="24"/>
          <w:lang w:val="kk-KZ"/>
        </w:rPr>
        <w:t>Жоғары немесе жоғары оқу орнынан кейінгі білім</w:t>
      </w:r>
      <w:r w:rsidRPr="00D773EE">
        <w:rPr>
          <w:rFonts w:ascii="Times New Roman" w:hAnsi="Times New Roman" w:cs="Times New Roman"/>
          <w:color w:val="000000"/>
          <w:sz w:val="24"/>
          <w:szCs w:val="24"/>
          <w:lang w:val="kk-KZ"/>
        </w:rPr>
        <w:t xml:space="preserve">: жұмыс тәжірибесі талап етілмейді: </w:t>
      </w:r>
      <w:r w:rsidRPr="00D773E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Pr="00D773EE">
        <w:rPr>
          <w:rFonts w:ascii="Times New Roman" w:hAnsi="Times New Roman" w:cs="Times New Roman"/>
          <w:color w:val="000000" w:themeColor="text1"/>
          <w:sz w:val="24"/>
          <w:szCs w:val="24"/>
          <w:lang w:val="kk-KZ"/>
        </w:rPr>
        <w:t>.</w:t>
      </w:r>
    </w:p>
    <w:p w:rsidR="00D773EE" w:rsidRPr="00D773EE" w:rsidRDefault="00D773EE" w:rsidP="00D773EE">
      <w:pPr>
        <w:pStyle w:val="a8"/>
        <w:ind w:firstLine="705"/>
        <w:jc w:val="both"/>
        <w:rPr>
          <w:rFonts w:ascii="Times New Roman" w:hAnsi="Times New Roman" w:cs="Times New Roman"/>
          <w:color w:val="000000" w:themeColor="text1"/>
          <w:sz w:val="24"/>
          <w:szCs w:val="24"/>
          <w:lang w:val="kk-KZ"/>
        </w:rPr>
      </w:pPr>
      <w:r w:rsidRPr="0047061A">
        <w:rPr>
          <w:rFonts w:ascii="Times New Roman" w:hAnsi="Times New Roman" w:cs="Times New Roman"/>
          <w:b/>
          <w:color w:val="000000" w:themeColor="text1"/>
          <w:sz w:val="24"/>
          <w:szCs w:val="24"/>
          <w:lang w:val="kk-KZ"/>
        </w:rPr>
        <w:t>Функционалдық міндеттері:</w:t>
      </w:r>
      <w:r w:rsidRPr="0047061A">
        <w:rPr>
          <w:lang w:val="kk-KZ"/>
        </w:rPr>
        <w:t xml:space="preserve"> </w:t>
      </w:r>
      <w:r w:rsidRPr="00D773EE">
        <w:rPr>
          <w:rFonts w:ascii="Times New Roman" w:hAnsi="Times New Roman" w:cs="Times New Roman"/>
          <w:sz w:val="24"/>
          <w:szCs w:val="24"/>
          <w:lang w:val="kk-KZ"/>
        </w:rPr>
        <w:t>Бекітілген камералдық бақылау рәсімінің тізіміне сәйкесмүліктік табыс бойынша камералдық бақылау жүргізу; Жеке тұлғалардың жер, мүлік, көлік құралдары бойынша салықтарының есеп бетшелеріне толық есептелінуіне, берешектерінің өндірілуіне, артық төлемдер бойынша   бақылау жасау, Мемлекеттік қызметкерлердің, олардың жұбайларының 250.00 нысанды декларациясының дұрыс табыс етілуіне бақылау, тиісті салық тексерулерін жүргізу; Жеке тұлғаларды жалпыға бірдей декларациялау енгізу шеңберінде дайындық шараларын,түсіндіру жұмыстарын  жүргізу, Атырау қаласы және аудандар бойынша Мемлекеттік кірістер басқармаларымен сот органдары шешімдеріне сәйкес жеке тұлғалардың көлік құралдары, жер және мүлік салықтары бойынша берешектерін бюджетке толықтай өндіру.</w:t>
      </w:r>
    </w:p>
    <w:p w:rsidR="00D773EE" w:rsidRPr="00D773EE" w:rsidRDefault="00546E7A" w:rsidP="00D773EE">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7</w:t>
      </w:r>
      <w:r w:rsidR="00D773EE" w:rsidRPr="00D773EE">
        <w:rPr>
          <w:rFonts w:ascii="Times New Roman" w:hAnsi="Times New Roman" w:cs="Times New Roman"/>
          <w:b/>
          <w:sz w:val="24"/>
          <w:szCs w:val="24"/>
          <w:lang w:val="kk-KZ"/>
        </w:rPr>
        <w:t xml:space="preserve">. </w:t>
      </w:r>
      <w:r w:rsidR="00D773EE" w:rsidRPr="00D773EE">
        <w:rPr>
          <w:rFonts w:ascii="Times New Roman" w:hAnsi="Times New Roman" w:cs="Times New Roman"/>
          <w:b/>
          <w:bCs/>
          <w:color w:val="000000" w:themeColor="text1"/>
          <w:sz w:val="24"/>
          <w:szCs w:val="24"/>
          <w:lang w:val="kk-KZ"/>
        </w:rPr>
        <w:t>Экспорттық бақылау</w:t>
      </w:r>
      <w:r w:rsidR="00D773EE" w:rsidRPr="00D773EE">
        <w:rPr>
          <w:rFonts w:ascii="Times New Roman" w:hAnsi="Times New Roman" w:cs="Times New Roman"/>
          <w:b/>
          <w:bCs/>
          <w:color w:val="000000" w:themeColor="text1"/>
          <w:sz w:val="24"/>
          <w:szCs w:val="24"/>
          <w:u w:val="single"/>
          <w:lang w:val="kk-KZ"/>
        </w:rPr>
        <w:t xml:space="preserve"> </w:t>
      </w:r>
      <w:r w:rsidR="00D773EE" w:rsidRPr="00D773EE">
        <w:rPr>
          <w:rFonts w:ascii="Times New Roman" w:hAnsi="Times New Roman" w:cs="Times New Roman"/>
          <w:b/>
          <w:sz w:val="24"/>
          <w:szCs w:val="24"/>
          <w:lang w:val="kk-KZ"/>
        </w:rPr>
        <w:t>басқармасының бас маманына, С-О-5 санаты, 1 - бірлік.</w:t>
      </w:r>
    </w:p>
    <w:p w:rsidR="00D773EE" w:rsidRPr="00D773EE" w:rsidRDefault="00D773EE" w:rsidP="00D773EE">
      <w:pPr>
        <w:spacing w:after="0" w:line="240" w:lineRule="auto"/>
        <w:ind w:firstLine="705"/>
        <w:jc w:val="both"/>
        <w:rPr>
          <w:rFonts w:ascii="Times New Roman" w:hAnsi="Times New Roman" w:cs="Times New Roman"/>
          <w:b/>
          <w:sz w:val="24"/>
          <w:szCs w:val="24"/>
          <w:lang w:val="kk-KZ"/>
        </w:rPr>
      </w:pPr>
      <w:r w:rsidRPr="00D773EE">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D773EE" w:rsidRPr="00D773EE" w:rsidRDefault="00D773EE" w:rsidP="00D773EE">
      <w:pPr>
        <w:spacing w:after="0" w:line="240" w:lineRule="auto"/>
        <w:ind w:firstLine="705"/>
        <w:jc w:val="both"/>
        <w:rPr>
          <w:rFonts w:ascii="Times New Roman" w:hAnsi="Times New Roman" w:cs="Times New Roman"/>
          <w:b/>
          <w:sz w:val="24"/>
          <w:szCs w:val="24"/>
          <w:lang w:val="kk-KZ"/>
        </w:rPr>
      </w:pPr>
      <w:r w:rsidRPr="00D773EE">
        <w:rPr>
          <w:rFonts w:ascii="Times New Roman" w:hAnsi="Times New Roman" w:cs="Times New Roman"/>
          <w:b/>
          <w:sz w:val="24"/>
          <w:szCs w:val="24"/>
          <w:lang w:val="kk-KZ"/>
        </w:rPr>
        <w:tab/>
        <w:t>Білім бойынша талаптар:</w:t>
      </w:r>
      <w:r w:rsidRPr="00D773EE">
        <w:rPr>
          <w:rFonts w:ascii="Times New Roman" w:hAnsi="Times New Roman" w:cs="Times New Roman"/>
          <w:sz w:val="24"/>
          <w:szCs w:val="24"/>
          <w:lang w:val="kk-KZ"/>
        </w:rPr>
        <w:t xml:space="preserve"> Жоғары</w:t>
      </w:r>
      <w:r w:rsidRPr="00D773EE">
        <w:rPr>
          <w:rFonts w:ascii="Times New Roman" w:hAnsi="Times New Roman" w:cs="Times New Roman"/>
          <w:color w:val="000000"/>
          <w:sz w:val="24"/>
          <w:szCs w:val="24"/>
          <w:lang w:val="kk-KZ"/>
        </w:rPr>
        <w:t>:</w:t>
      </w:r>
      <w:r w:rsidRPr="00D773E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D773EE" w:rsidRPr="00D773EE" w:rsidRDefault="00D773EE" w:rsidP="00D773EE">
      <w:pPr>
        <w:spacing w:after="0" w:line="240" w:lineRule="auto"/>
        <w:ind w:firstLine="705"/>
        <w:jc w:val="both"/>
        <w:rPr>
          <w:rFonts w:ascii="Times New Roman" w:hAnsi="Times New Roman" w:cs="Times New Roman"/>
          <w:sz w:val="24"/>
          <w:szCs w:val="24"/>
          <w:lang w:val="kk-KZ"/>
        </w:rPr>
      </w:pPr>
      <w:r w:rsidRPr="00D773EE">
        <w:rPr>
          <w:rFonts w:ascii="Times New Roman" w:hAnsi="Times New Roman" w:cs="Times New Roman"/>
          <w:b/>
          <w:sz w:val="24"/>
          <w:szCs w:val="24"/>
          <w:lang w:val="kk-KZ"/>
        </w:rPr>
        <w:t>Функционалдық міндеттері:</w:t>
      </w:r>
      <w:r w:rsidRPr="00D773EE">
        <w:rPr>
          <w:rFonts w:ascii="Times New Roman" w:eastAsia="Lucida Sans Unicode" w:hAnsi="Times New Roman" w:cs="Times New Roman"/>
          <w:kern w:val="1"/>
          <w:sz w:val="24"/>
          <w:szCs w:val="24"/>
          <w:lang w:val="kk-KZ" w:eastAsia="ar-SA"/>
        </w:rPr>
        <w:t xml:space="preserve"> </w:t>
      </w:r>
      <w:r w:rsidRPr="00D773EE">
        <w:rPr>
          <w:rFonts w:ascii="Times New Roman" w:hAnsi="Times New Roman" w:cs="Times New Roman"/>
          <w:sz w:val="24"/>
          <w:szCs w:val="24"/>
          <w:lang w:val="kk-KZ"/>
        </w:rPr>
        <w:t>Қазақстан Республикасы ратификациялаған, баждың төмендетілген мөлшерлемелері, сондай-ақ осындай мөлшерлемелердің мөлшері (тізбедегі тауарлар) қолданылатын үшінші елдерден Қазақстан Республикасының аумағына әкелінетін тауарларды шығаруға жол бермеу мәселелері жөніндегі халықаралық шарттарды іске асыруда қабылданған Қазақстан Республикасының міндеттемелерін орындауды қамтамасыз ету; Еуразиялық экономикалық одақтың (ЕАЭО) халықаралық келісім базасына сәйкес, тауарларды импорттау мен экспорттау, тауарларды өткізу, жұмыстарды орындау, қызметтерді  көрсету кезінде бюджетке қосымша құн салығының (ҚҚС) толық түсімін қамтамасыз ету; импортталатын және экспортталатын тауарларды талдау және есепке алу; Кеден одағына мүше елдермен, басқа мемлекеттік және уәкілетті органдармен ЕАЭО шеңберінде импортқа төленетін ҚҚС әкімшілдендіру мәселелері бойынша өзара қатынас жасау;Өткізу пункттерінен түскен есептерге талдау жасау;Аумақтық Мемлекеттік кірістер органдарымен импортталған тауарларға ҚҚС төлеу фактыларын растау немесе уәжді бас тарту бойынша уақытылылығына және заңдылығына бақылау жүргізу.</w:t>
      </w:r>
    </w:p>
    <w:p w:rsidR="00D579D3" w:rsidRPr="0047061A" w:rsidRDefault="00546E7A" w:rsidP="00D579D3">
      <w:pPr>
        <w:pStyle w:val="a8"/>
        <w:ind w:firstLine="705"/>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8</w:t>
      </w:r>
      <w:r w:rsidR="00D579D3">
        <w:rPr>
          <w:rFonts w:ascii="Times New Roman" w:hAnsi="Times New Roman" w:cs="Times New Roman"/>
          <w:b/>
          <w:color w:val="000000" w:themeColor="text1"/>
          <w:sz w:val="24"/>
          <w:szCs w:val="24"/>
          <w:lang w:val="kk-KZ"/>
        </w:rPr>
        <w:t xml:space="preserve">. </w:t>
      </w:r>
      <w:r w:rsidR="00D579D3" w:rsidRPr="0047061A">
        <w:rPr>
          <w:rFonts w:ascii="Times New Roman" w:hAnsi="Times New Roman" w:cs="Times New Roman"/>
          <w:b/>
          <w:color w:val="000000" w:themeColor="text1"/>
          <w:sz w:val="24"/>
          <w:szCs w:val="24"/>
          <w:lang w:val="kk-KZ"/>
        </w:rPr>
        <w:t>«Ақжайық-кедендік ресімдеу орталығы» кеден бекетінің бас маманына, С-О-5 санаты, 1 - бірлік.</w:t>
      </w:r>
    </w:p>
    <w:p w:rsidR="00D579D3" w:rsidRPr="00D579D3" w:rsidRDefault="00D579D3" w:rsidP="00D579D3">
      <w:pPr>
        <w:pStyle w:val="a8"/>
        <w:ind w:firstLine="705"/>
        <w:jc w:val="both"/>
        <w:rPr>
          <w:rFonts w:ascii="Times New Roman" w:hAnsi="Times New Roman" w:cs="Times New Roman"/>
          <w:b/>
          <w:color w:val="000000" w:themeColor="text1"/>
          <w:sz w:val="24"/>
          <w:szCs w:val="24"/>
          <w:lang w:val="kk-KZ"/>
        </w:rPr>
      </w:pPr>
      <w:r w:rsidRPr="00D579D3">
        <w:rPr>
          <w:rFonts w:ascii="Times New Roman" w:hAnsi="Times New Roman" w:cs="Times New Roman"/>
          <w:b/>
          <w:color w:val="000000" w:themeColor="text1"/>
          <w:sz w:val="24"/>
          <w:szCs w:val="24"/>
          <w:lang w:val="kk-KZ"/>
        </w:rPr>
        <w:t xml:space="preserve">Лауазымдық жалақысы еңбек сіңірген жылдарына байланысты </w:t>
      </w:r>
      <w:r w:rsidR="00746AF4">
        <w:rPr>
          <w:rFonts w:ascii="Times New Roman" w:hAnsi="Times New Roman" w:cs="Times New Roman"/>
          <w:b/>
          <w:color w:val="000000" w:themeColor="text1"/>
          <w:sz w:val="24"/>
          <w:szCs w:val="24"/>
          <w:lang w:val="kk-KZ"/>
        </w:rPr>
        <w:t>109898</w:t>
      </w:r>
      <w:r w:rsidRPr="00D579D3">
        <w:rPr>
          <w:rFonts w:ascii="Times New Roman" w:hAnsi="Times New Roman" w:cs="Times New Roman"/>
          <w:b/>
          <w:color w:val="000000" w:themeColor="text1"/>
          <w:sz w:val="24"/>
          <w:szCs w:val="24"/>
          <w:lang w:val="kk-KZ"/>
        </w:rPr>
        <w:t>,</w:t>
      </w:r>
      <w:r w:rsidR="00746AF4">
        <w:rPr>
          <w:rFonts w:ascii="Times New Roman" w:hAnsi="Times New Roman" w:cs="Times New Roman"/>
          <w:b/>
          <w:color w:val="000000" w:themeColor="text1"/>
          <w:sz w:val="24"/>
          <w:szCs w:val="24"/>
          <w:lang w:val="kk-KZ"/>
        </w:rPr>
        <w:t>37</w:t>
      </w:r>
      <w:r w:rsidRPr="00D579D3">
        <w:rPr>
          <w:rFonts w:ascii="Times New Roman" w:hAnsi="Times New Roman" w:cs="Times New Roman"/>
          <w:b/>
          <w:color w:val="000000" w:themeColor="text1"/>
          <w:sz w:val="24"/>
          <w:szCs w:val="24"/>
          <w:lang w:val="kk-KZ"/>
        </w:rPr>
        <w:t xml:space="preserve"> теңгеден </w:t>
      </w:r>
      <w:r w:rsidR="00746AF4">
        <w:rPr>
          <w:rFonts w:ascii="Times New Roman" w:hAnsi="Times New Roman" w:cs="Times New Roman"/>
          <w:b/>
          <w:color w:val="000000" w:themeColor="text1"/>
          <w:sz w:val="24"/>
          <w:szCs w:val="24"/>
          <w:lang w:val="kk-KZ"/>
        </w:rPr>
        <w:t xml:space="preserve">148123,89 </w:t>
      </w:r>
      <w:r w:rsidRPr="00D579D3">
        <w:rPr>
          <w:rFonts w:ascii="Times New Roman" w:hAnsi="Times New Roman" w:cs="Times New Roman"/>
          <w:b/>
          <w:color w:val="000000" w:themeColor="text1"/>
          <w:sz w:val="24"/>
          <w:szCs w:val="24"/>
          <w:lang w:val="kk-KZ"/>
        </w:rPr>
        <w:t xml:space="preserve"> теңгеге дейін.</w:t>
      </w:r>
    </w:p>
    <w:p w:rsidR="00D579D3" w:rsidRPr="00D579D3" w:rsidRDefault="00D579D3" w:rsidP="00D579D3">
      <w:pPr>
        <w:pStyle w:val="a8"/>
        <w:ind w:firstLine="705"/>
        <w:jc w:val="both"/>
        <w:rPr>
          <w:rFonts w:ascii="Times New Roman" w:hAnsi="Times New Roman" w:cs="Times New Roman"/>
          <w:color w:val="000000" w:themeColor="text1"/>
          <w:sz w:val="24"/>
          <w:szCs w:val="24"/>
          <w:lang w:val="kk-KZ"/>
        </w:rPr>
      </w:pPr>
      <w:r w:rsidRPr="00D579D3">
        <w:rPr>
          <w:rFonts w:ascii="Times New Roman" w:hAnsi="Times New Roman" w:cs="Times New Roman"/>
          <w:b/>
          <w:color w:val="000000" w:themeColor="text1"/>
          <w:sz w:val="24"/>
          <w:szCs w:val="24"/>
          <w:lang w:val="kk-KZ"/>
        </w:rPr>
        <w:tab/>
        <w:t xml:space="preserve">Білім бойынша талаптар: </w:t>
      </w:r>
      <w:r w:rsidRPr="00D579D3">
        <w:rPr>
          <w:rFonts w:ascii="Times New Roman" w:hAnsi="Times New Roman" w:cs="Times New Roman"/>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Pr="00D579D3">
        <w:rPr>
          <w:rFonts w:ascii="Times New Roman" w:hAnsi="Times New Roman" w:cs="Times New Roman"/>
          <w:color w:val="000000" w:themeColor="text1"/>
          <w:sz w:val="24"/>
          <w:szCs w:val="24"/>
          <w:lang w:val="kk-KZ"/>
        </w:rPr>
        <w:t>.</w:t>
      </w:r>
    </w:p>
    <w:p w:rsidR="00D579D3" w:rsidRPr="00D579D3" w:rsidRDefault="00D579D3" w:rsidP="00D579D3">
      <w:pPr>
        <w:pStyle w:val="14pt"/>
        <w:ind w:left="0" w:firstLine="705"/>
        <w:rPr>
          <w:lang w:val="kk-KZ"/>
        </w:rPr>
      </w:pPr>
      <w:r w:rsidRPr="00D579D3">
        <w:rPr>
          <w:b/>
          <w:color w:val="000000" w:themeColor="text1"/>
          <w:lang w:val="kk-KZ"/>
        </w:rPr>
        <w:t>Функционалдық міндеттері:</w:t>
      </w:r>
      <w:r w:rsidRPr="00D579D3">
        <w:rPr>
          <w:lang w:val="kk-KZ"/>
        </w:rPr>
        <w:t xml:space="preserve"> Кеден одағының және Қазақстан Республикасының қолданыстағы заңдылықтарына сәйкес, тауарлар мен көлік құралдарын кедендік тазартудан 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декларацияда мәлімделген мәліметердің толық әрі дұрыстығына кедендік бақылау жүргізуге; Уақытша әкелу, кедендік аймақтан тыс жерде өңдеу және мерзімдері аяқталмаған кедендік рәсімдерінде рәсімделген тауарлар мен қөлік құралдары туралы мәліметтерді деректер қорына уақытылы және сапалы енгізіп, кедендік рәсімдердің аяқталу мерзімдерін бақылауда ұстауға; кеден одағының шекарасы арқылы тасымалданатын тауарлармен көлік құралдарының жіберуші кеден органынан межелі кеден органына жеткізілу мерзімдерін қадағалауға; уақытша сақтау қоймаларына, өз тауарларын сақтау қоймаларына және кедендік қоймада орналасқан тауарлар мен көлік құралдары бойынша есептіліктерді қабылдап жүргізуге; Контрабанданы және кеден заңдылықтарының бұзылу фактілерін анықтаған жағдайда дереу кеден бекетінің бастығына немесе оның орынбасарына хабарлап, олардың нұсқаулары бойынша әрекет етуге, сонымен қатар, кеден ісі саласындағы әкімшілік құқықбұзушылық істерінің өндірісін жүзеге асыруға, сондай-ақ Қазақстан Республикасының әкімшілік құқық бұзушылық туралы заңнамасында қарастырылған өзге де процессуалдық шараларды қолдануға; Сыртқы экономикалық қызметке қатысушылардан POS-терминал аппараты арқылы кедендік төлемдермен салықтарды және төлемақы өсімдерін қабылдап, төленгені жөніндегі түбіртекті беруге және POS-терминал аппаратының қалыпты қызмет атқаруына; Рәсімделген тауарларға арналған декларациялар бойынша КААЖ-2 бағдарламасындағы сыртқы экономикалық қызметке қатысушылардың жеке есепшоттарына кедендік төлемдер мен салықтар бойынша мәліметтерді уақытылы әрі сапалы енгізуге; Рәсімделген тауарларға арналған декларациялардың мәліметтерін электронды </w:t>
      </w:r>
      <w:r w:rsidRPr="00D579D3">
        <w:rPr>
          <w:lang w:val="kk-KZ"/>
        </w:rPr>
        <w:lastRenderedPageBreak/>
        <w:t>дерекқорға сапалы әрі уақытылы енгізуге; Ай сайын КБҰБ-на ҚР аймағына әкелінетін экспорттық бақылауға жататын тауарлар бойынша уақытында ақпарат беру.</w:t>
      </w:r>
    </w:p>
    <w:p w:rsidR="00670478" w:rsidRDefault="00D579D3" w:rsidP="00D579D3">
      <w:pPr>
        <w:pStyle w:val="14pt"/>
        <w:ind w:left="0"/>
        <w:rPr>
          <w:b/>
          <w:lang w:val="kk-KZ"/>
        </w:rPr>
      </w:pPr>
      <w:r w:rsidRPr="00D579D3">
        <w:rPr>
          <w:lang w:val="kk-KZ"/>
        </w:rPr>
        <w:t>Шартты түрде шығарылған тауарлар мен көлік құралдарының кедендік төлемдері мен салықтары төленіп еркін айналымға ауыстырылғаннан кейін бақылау жүргізеді. Тәуекелдер профилдері жұмыс істегенде және «Селективтік бақылау  және тәуекелдерді басқару» компоненттін қолданылу «Электронды кеден» ақпараттық жүйені бойынша мәлеметтерді уақытылы ұсынуына жауапты. «Мұнай өнімдерінің үлгілерінің қорытындасына бақылау жүргізіледі». Сараптама қорытындысының үлгілерінің мұнай өнімдерінің химиялық құрамын анықтауды жүзеге асырады.</w:t>
      </w:r>
    </w:p>
    <w:p w:rsidR="002323C2" w:rsidRPr="006756E6" w:rsidRDefault="002323C2" w:rsidP="006756E6">
      <w:pPr>
        <w:pStyle w:val="a8"/>
        <w:ind w:firstLine="708"/>
        <w:jc w:val="both"/>
        <w:rPr>
          <w:rFonts w:ascii="Times New Roman" w:hAnsi="Times New Roman" w:cs="Times New Roman"/>
          <w:b/>
          <w:sz w:val="24"/>
          <w:szCs w:val="24"/>
          <w:lang w:val="kk-KZ"/>
        </w:rPr>
      </w:pPr>
      <w:bookmarkStart w:id="9" w:name="z234"/>
      <w:r w:rsidRPr="00367F18">
        <w:rPr>
          <w:rFonts w:ascii="Times New Roman" w:hAnsi="Times New Roman" w:cs="Times New Roman"/>
          <w:b/>
          <w:sz w:val="24"/>
          <w:szCs w:val="24"/>
          <w:lang w:val="kk-KZ"/>
        </w:rPr>
        <w:t>С-О-5</w:t>
      </w:r>
      <w:r w:rsidRPr="006756E6">
        <w:rPr>
          <w:rFonts w:ascii="Times New Roman" w:hAnsi="Times New Roman" w:cs="Times New Roman"/>
          <w:b/>
          <w:sz w:val="24"/>
          <w:szCs w:val="24"/>
          <w:lang w:val="kk-KZ"/>
        </w:rPr>
        <w:t xml:space="preserve"> санаты бойынша конкурсқа қатысушыларға қойылатын талаптар:</w:t>
      </w:r>
      <w:bookmarkEnd w:id="9"/>
    </w:p>
    <w:p w:rsidR="00600418" w:rsidRPr="00600418" w:rsidRDefault="009B029A" w:rsidP="00600418">
      <w:pPr>
        <w:spacing w:after="0"/>
        <w:jc w:val="both"/>
        <w:rPr>
          <w:rFonts w:ascii="Times New Roman" w:hAnsi="Times New Roman" w:cs="Times New Roman"/>
          <w:sz w:val="24"/>
          <w:szCs w:val="24"/>
          <w:lang w:val="kk-KZ"/>
        </w:rPr>
      </w:pPr>
      <w:bookmarkStart w:id="10" w:name="z238"/>
      <w:r w:rsidRPr="006756E6">
        <w:rPr>
          <w:rFonts w:ascii="Times New Roman" w:hAnsi="Times New Roman" w:cs="Times New Roman"/>
          <w:sz w:val="24"/>
          <w:szCs w:val="24"/>
          <w:lang w:val="kk-KZ"/>
        </w:rPr>
        <w:tab/>
      </w:r>
      <w:bookmarkEnd w:id="10"/>
      <w:r w:rsidR="00600418" w:rsidRPr="00600418">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0418" w:rsidRPr="00E838C2" w:rsidRDefault="00600418" w:rsidP="00600418">
      <w:pPr>
        <w:spacing w:after="0"/>
        <w:jc w:val="both"/>
        <w:rPr>
          <w:rFonts w:ascii="Times New Roman" w:hAnsi="Times New Roman" w:cs="Times New Roman"/>
          <w:sz w:val="24"/>
          <w:szCs w:val="24"/>
          <w:lang w:val="kk-KZ"/>
        </w:rPr>
      </w:pPr>
      <w:r w:rsidRPr="0060041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жұмыс тәжірибесі талап етілмейді.</w:t>
      </w:r>
    </w:p>
    <w:p w:rsidR="00751A3D" w:rsidRPr="006756E6" w:rsidRDefault="00751A3D" w:rsidP="00600418">
      <w:pPr>
        <w:pStyle w:val="a8"/>
        <w:jc w:val="both"/>
        <w:rPr>
          <w:rFonts w:ascii="Times New Roman" w:hAnsi="Times New Roman" w:cs="Times New Roman"/>
          <w:b/>
          <w:i/>
          <w:sz w:val="24"/>
          <w:szCs w:val="24"/>
          <w:lang w:val="kk-KZ"/>
        </w:rPr>
      </w:pPr>
      <w:r w:rsidRPr="006756E6">
        <w:rPr>
          <w:rStyle w:val="s0"/>
          <w:i w:val="0"/>
          <w:dstrike w:val="0"/>
          <w:color w:val="auto"/>
          <w:sz w:val="24"/>
          <w:szCs w:val="24"/>
          <w:lang w:val="kk-KZ"/>
        </w:rPr>
        <w:tab/>
      </w:r>
      <w:r w:rsidRPr="006756E6">
        <w:rPr>
          <w:rFonts w:ascii="Times New Roman" w:hAnsi="Times New Roman" w:cs="Times New Roman"/>
          <w:b/>
          <w:iCs/>
          <w:sz w:val="24"/>
          <w:szCs w:val="24"/>
          <w:lang w:val="kk-KZ"/>
        </w:rPr>
        <w:t xml:space="preserve">Конкурсқа қатысу үшін қажетті құжаттар: </w:t>
      </w:r>
    </w:p>
    <w:p w:rsidR="00E3433D" w:rsidRPr="006756E6" w:rsidRDefault="00E3433D" w:rsidP="006756E6">
      <w:pPr>
        <w:pStyle w:val="a8"/>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1" w:name="z154"/>
      <w:bookmarkEnd w:id="11"/>
      <w:r w:rsidRPr="006756E6">
        <w:rPr>
          <w:rFonts w:ascii="Times New Roman" w:eastAsia="Times New Roman" w:hAnsi="Times New Roman" w:cs="Times New Roman"/>
          <w:sz w:val="24"/>
          <w:szCs w:val="24"/>
          <w:lang w:val="kk-KZ"/>
        </w:rPr>
        <w:t> </w:t>
      </w:r>
    </w:p>
    <w:p w:rsidR="00E3433D" w:rsidRPr="006756E6" w:rsidRDefault="00E3433D" w:rsidP="006756E6">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Pr>
          <w:rFonts w:ascii="Times New Roman" w:eastAsia="Times New Roman" w:hAnsi="Times New Roman" w:cs="Times New Roman"/>
          <w:sz w:val="24"/>
          <w:szCs w:val="24"/>
          <w:lang w:val="kk-KZ"/>
        </w:rPr>
        <w:t xml:space="preserve"> </w:t>
      </w:r>
      <w:r w:rsidR="00757124" w:rsidRPr="006756E6">
        <w:rPr>
          <w:rFonts w:ascii="Times New Roman" w:eastAsia="Times New Roman" w:hAnsi="Times New Roman" w:cs="Times New Roman"/>
          <w:sz w:val="24"/>
          <w:szCs w:val="24"/>
          <w:lang w:val="kk-KZ"/>
        </w:rPr>
        <w:t>94а</w:t>
      </w:r>
      <w:r w:rsidRPr="006756E6">
        <w:rPr>
          <w:rFonts w:ascii="Times New Roman" w:eastAsia="Times New Roman" w:hAnsi="Times New Roman" w:cs="Times New Roman"/>
          <w:sz w:val="24"/>
          <w:szCs w:val="24"/>
          <w:lang w:val="kk-KZ"/>
        </w:rPr>
        <w:t>, аны</w:t>
      </w:r>
      <w:r w:rsidR="00114279" w:rsidRPr="006756E6">
        <w:rPr>
          <w:rFonts w:ascii="Times New Roman" w:eastAsia="Times New Roman" w:hAnsi="Times New Roman" w:cs="Times New Roman"/>
          <w:sz w:val="24"/>
          <w:szCs w:val="24"/>
          <w:lang w:val="kk-KZ"/>
        </w:rPr>
        <w:t>қтама үшін телефондар: 8 (7172)</w:t>
      </w:r>
      <w:r w:rsidR="00AC1D2F" w:rsidRPr="006756E6">
        <w:rPr>
          <w:rFonts w:ascii="Times New Roman" w:eastAsia="Times New Roman" w:hAnsi="Times New Roman" w:cs="Times New Roman"/>
          <w:sz w:val="24"/>
          <w:szCs w:val="24"/>
          <w:lang w:val="kk-KZ"/>
        </w:rPr>
        <w:t xml:space="preserve"> 31-84-20</w:t>
      </w:r>
      <w:r w:rsidRPr="006756E6">
        <w:rPr>
          <w:rFonts w:ascii="Times New Roman" w:eastAsia="Times New Roman" w:hAnsi="Times New Roman" w:cs="Times New Roman"/>
          <w:sz w:val="24"/>
          <w:szCs w:val="24"/>
          <w:lang w:val="kk-KZ"/>
        </w:rPr>
        <w:t xml:space="preserve">. </w:t>
      </w:r>
    </w:p>
    <w:p w:rsidR="00F1048C" w:rsidRDefault="00F1048C" w:rsidP="006756E6">
      <w:pPr>
        <w:spacing w:after="0" w:line="240" w:lineRule="auto"/>
        <w:ind w:firstLine="709"/>
        <w:jc w:val="both"/>
        <w:rPr>
          <w:rFonts w:ascii="Times New Roman" w:eastAsia="Times New Roman" w:hAnsi="Times New Roman" w:cs="Times New Roman"/>
          <w:sz w:val="24"/>
          <w:szCs w:val="24"/>
          <w:lang w:val="kk-KZ"/>
        </w:rPr>
      </w:pPr>
      <w:r w:rsidRPr="00F1048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w:t>
      </w:r>
      <w:r w:rsidRPr="006756E6">
        <w:rPr>
          <w:rFonts w:ascii="Times New Roman" w:eastAsia="Times New Roman" w:hAnsi="Times New Roman" w:cs="Times New Roman"/>
          <w:sz w:val="24"/>
          <w:szCs w:val="24"/>
          <w:lang w:val="kk-KZ"/>
        </w:rPr>
        <w:lastRenderedPageBreak/>
        <w:t>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177F7A" w:rsidRDefault="00177F7A"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024FE6" w:rsidRDefault="00024FE6" w:rsidP="00A51AD8">
      <w:pPr>
        <w:spacing w:after="0" w:line="240" w:lineRule="auto"/>
        <w:contextualSpacing/>
        <w:rPr>
          <w:rFonts w:ascii="Times New Roman" w:hAnsi="Times New Roman" w:cs="Times New Roman"/>
          <w:sz w:val="24"/>
          <w:szCs w:val="24"/>
          <w:lang w:val="kk-KZ"/>
        </w:rPr>
      </w:pPr>
    </w:p>
    <w:p w:rsidR="00024FE6" w:rsidRDefault="00024FE6" w:rsidP="00A51AD8">
      <w:pPr>
        <w:spacing w:after="0" w:line="240" w:lineRule="auto"/>
        <w:contextualSpacing/>
        <w:rPr>
          <w:rFonts w:ascii="Times New Roman" w:hAnsi="Times New Roman" w:cs="Times New Roman"/>
          <w:sz w:val="24"/>
          <w:szCs w:val="24"/>
          <w:lang w:val="kk-KZ"/>
        </w:rPr>
      </w:pPr>
    </w:p>
    <w:p w:rsidR="00024FE6" w:rsidRDefault="00024FE6" w:rsidP="00A51AD8">
      <w:pPr>
        <w:spacing w:after="0" w:line="240" w:lineRule="auto"/>
        <w:contextualSpacing/>
        <w:rPr>
          <w:rFonts w:ascii="Times New Roman" w:hAnsi="Times New Roman" w:cs="Times New Roman"/>
          <w:sz w:val="24"/>
          <w:szCs w:val="24"/>
          <w:lang w:val="kk-KZ"/>
        </w:rPr>
      </w:pPr>
    </w:p>
    <w:p w:rsidR="00024FE6" w:rsidRDefault="00024FE6" w:rsidP="00A51AD8">
      <w:pPr>
        <w:spacing w:after="0" w:line="240" w:lineRule="auto"/>
        <w:contextualSpacing/>
        <w:rPr>
          <w:rFonts w:ascii="Times New Roman" w:hAnsi="Times New Roman" w:cs="Times New Roman"/>
          <w:sz w:val="24"/>
          <w:szCs w:val="24"/>
          <w:lang w:val="kk-KZ"/>
        </w:rPr>
      </w:pPr>
    </w:p>
    <w:p w:rsidR="00024FE6" w:rsidRDefault="00024FE6" w:rsidP="00A51AD8">
      <w:pPr>
        <w:spacing w:after="0" w:line="240" w:lineRule="auto"/>
        <w:contextualSpacing/>
        <w:rPr>
          <w:rFonts w:ascii="Times New Roman" w:hAnsi="Times New Roman" w:cs="Times New Roman"/>
          <w:sz w:val="24"/>
          <w:szCs w:val="24"/>
          <w:lang w:val="kk-KZ"/>
        </w:rPr>
      </w:pPr>
    </w:p>
    <w:p w:rsidR="00024FE6" w:rsidRDefault="00024FE6" w:rsidP="00A51AD8">
      <w:pPr>
        <w:spacing w:after="0" w:line="240" w:lineRule="auto"/>
        <w:contextualSpacing/>
        <w:rPr>
          <w:rFonts w:ascii="Times New Roman" w:hAnsi="Times New Roman" w:cs="Times New Roman"/>
          <w:sz w:val="24"/>
          <w:szCs w:val="24"/>
          <w:lang w:val="kk-KZ"/>
        </w:rPr>
      </w:pPr>
    </w:p>
    <w:p w:rsidR="00024FE6" w:rsidRDefault="00024FE6" w:rsidP="00A51AD8">
      <w:pPr>
        <w:spacing w:after="0" w:line="240" w:lineRule="auto"/>
        <w:contextualSpacing/>
        <w:rPr>
          <w:rFonts w:ascii="Times New Roman" w:hAnsi="Times New Roman" w:cs="Times New Roman"/>
          <w:sz w:val="24"/>
          <w:szCs w:val="24"/>
          <w:lang w:val="kk-KZ"/>
        </w:rPr>
      </w:pPr>
    </w:p>
    <w:p w:rsidR="00024FE6" w:rsidRDefault="00024FE6" w:rsidP="00A51AD8">
      <w:pPr>
        <w:spacing w:after="0" w:line="240" w:lineRule="auto"/>
        <w:contextualSpacing/>
        <w:rPr>
          <w:rFonts w:ascii="Times New Roman" w:hAnsi="Times New Roman" w:cs="Times New Roman"/>
          <w:sz w:val="24"/>
          <w:szCs w:val="24"/>
          <w:lang w:val="kk-KZ"/>
        </w:rPr>
      </w:pPr>
    </w:p>
    <w:p w:rsidR="00024FE6" w:rsidRDefault="00024FE6" w:rsidP="00A51AD8">
      <w:pPr>
        <w:spacing w:after="0" w:line="240" w:lineRule="auto"/>
        <w:contextualSpacing/>
        <w:rPr>
          <w:rFonts w:ascii="Times New Roman" w:hAnsi="Times New Roman" w:cs="Times New Roman"/>
          <w:sz w:val="24"/>
          <w:szCs w:val="24"/>
          <w:lang w:val="kk-KZ"/>
        </w:rPr>
      </w:pPr>
    </w:p>
    <w:p w:rsidR="004E078C" w:rsidRPr="00002751" w:rsidRDefault="004E078C" w:rsidP="00A51AD8">
      <w:pPr>
        <w:spacing w:after="0" w:line="240" w:lineRule="auto"/>
        <w:contextualSpacing/>
        <w:rPr>
          <w:rFonts w:ascii="Times New Roman" w:hAnsi="Times New Roman" w:cs="Times New Roman"/>
          <w:sz w:val="24"/>
          <w:szCs w:val="24"/>
          <w:lang w:val="kk-KZ"/>
        </w:rPr>
      </w:pP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"____"_______________ 20__ ж.</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"Б" корпусының мемлекеттік</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әкімшілік лауазымына</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орналасуға конкурс өткізу</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қағидаларының</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2-қосымшасы</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Нысан</w:t>
      </w:r>
    </w:p>
    <w:p w:rsidR="00AD649C" w:rsidRDefault="00AD649C" w:rsidP="00AD649C">
      <w:pPr>
        <w:spacing w:after="0"/>
        <w:jc w:val="right"/>
        <w:rPr>
          <w:rFonts w:ascii="Times New Roman" w:eastAsia="Times New Roman" w:hAnsi="Times New Roman" w:cs="Times New Roman"/>
          <w:b/>
          <w:color w:val="000000"/>
          <w:lang w:val="kk-KZ" w:eastAsia="en-US"/>
        </w:rPr>
      </w:pPr>
      <w:r>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(мемлекеттік орган)</w:t>
      </w:r>
    </w:p>
    <w:p w:rsidR="00AD649C" w:rsidRPr="003205E9" w:rsidRDefault="00AD649C" w:rsidP="00AD649C">
      <w:pPr>
        <w:spacing w:after="0"/>
        <w:rPr>
          <w:rFonts w:ascii="Times New Roman" w:eastAsia="Times New Roman" w:hAnsi="Times New Roman" w:cs="Times New Roman"/>
          <w:b/>
          <w:color w:val="000000"/>
          <w:lang w:val="kk-KZ" w:eastAsia="en-US"/>
        </w:rPr>
      </w:pPr>
    </w:p>
    <w:p w:rsidR="00AD649C" w:rsidRPr="00A51AD8" w:rsidRDefault="00AD649C" w:rsidP="00AD649C">
      <w:pPr>
        <w:spacing w:after="0"/>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b/>
          <w:color w:val="000000"/>
          <w:sz w:val="24"/>
          <w:szCs w:val="24"/>
          <w:lang w:val="kk-KZ" w:eastAsia="en-US"/>
        </w:rPr>
        <w:t xml:space="preserve">                                                                                        Өтініш</w:t>
      </w:r>
    </w:p>
    <w:p w:rsidR="00AD649C" w:rsidRPr="0006798C" w:rsidRDefault="00AD649C" w:rsidP="00A51AD8">
      <w:pPr>
        <w:spacing w:after="0"/>
        <w:ind w:firstLine="708"/>
        <w:jc w:val="both"/>
        <w:rPr>
          <w:rFonts w:ascii="Times New Roman" w:eastAsia="Times New Roman" w:hAnsi="Times New Roman" w:cs="Times New Roman"/>
          <w:color w:val="000000"/>
          <w:sz w:val="24"/>
          <w:szCs w:val="24"/>
          <w:lang w:val="kk-KZ" w:eastAsia="en-US"/>
        </w:rPr>
      </w:pPr>
      <w:r w:rsidRPr="00A51AD8">
        <w:rPr>
          <w:rFonts w:ascii="Times New Roman" w:eastAsia="Times New Roman" w:hAnsi="Times New Roman" w:cs="Times New Roman"/>
          <w:color w:val="000000"/>
          <w:sz w:val="24"/>
          <w:szCs w:val="24"/>
          <w:lang w:val="kk-KZ" w:eastAsia="en-US"/>
        </w:rPr>
        <w:t>Мені__________________________________________________________________________________________________________________________________________________________________________________________________</w:t>
      </w:r>
      <w:r w:rsidR="00DE326F">
        <w:rPr>
          <w:rFonts w:ascii="Times New Roman" w:eastAsia="Times New Roman" w:hAnsi="Times New Roman" w:cs="Times New Roman"/>
          <w:color w:val="000000"/>
          <w:sz w:val="24"/>
          <w:szCs w:val="24"/>
          <w:lang w:val="kk-KZ" w:eastAsia="en-US"/>
        </w:rPr>
        <w:t>__________________________________________</w:t>
      </w:r>
    </w:p>
    <w:p w:rsidR="00AD649C" w:rsidRPr="00A51AD8" w:rsidRDefault="00AD649C" w:rsidP="00AD649C">
      <w:pPr>
        <w:spacing w:after="0"/>
        <w:jc w:val="both"/>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color w:val="000000"/>
          <w:sz w:val="24"/>
          <w:szCs w:val="24"/>
          <w:lang w:val="kk-KZ" w:eastAsia="en-US"/>
        </w:rPr>
        <w:t xml:space="preserve">__________________________________________________________________бос мемлекеттік әкімшілік лауазымына орналасу конкурсына қатысуға жіберуіңізді сұраймын. </w:t>
      </w:r>
    </w:p>
    <w:p w:rsidR="00AD649C" w:rsidRPr="00A51AD8" w:rsidRDefault="00AD649C" w:rsidP="00AD649C">
      <w:pPr>
        <w:spacing w:after="0"/>
        <w:jc w:val="both"/>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649C" w:rsidRPr="00A51AD8" w:rsidRDefault="00AD649C" w:rsidP="00AD649C">
      <w:pPr>
        <w:spacing w:after="0"/>
        <w:jc w:val="both"/>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649C" w:rsidRPr="00A51AD8" w:rsidRDefault="00A51AD8" w:rsidP="00AD649C">
      <w:pPr>
        <w:spacing w:after="0"/>
        <w:jc w:val="both"/>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color w:val="000000"/>
          <w:sz w:val="24"/>
          <w:szCs w:val="24"/>
          <w:lang w:val="kk-KZ" w:eastAsia="en-US"/>
        </w:rPr>
        <w:t xml:space="preserve">      </w:t>
      </w:r>
      <w:r w:rsidR="00DE326F">
        <w:rPr>
          <w:rFonts w:ascii="Times New Roman" w:eastAsia="Times New Roman" w:hAnsi="Times New Roman" w:cs="Times New Roman"/>
          <w:color w:val="000000"/>
          <w:sz w:val="24"/>
          <w:szCs w:val="24"/>
          <w:lang w:val="kk-KZ" w:eastAsia="en-US"/>
        </w:rPr>
        <w:t xml:space="preserve"> </w:t>
      </w:r>
      <w:r w:rsidR="00AD649C" w:rsidRPr="00A51AD8">
        <w:rPr>
          <w:rFonts w:ascii="Times New Roman" w:eastAsia="Times New Roman" w:hAnsi="Times New Roman" w:cs="Times New Roman"/>
          <w:color w:val="000000"/>
          <w:sz w:val="24"/>
          <w:szCs w:val="24"/>
          <w:lang w:val="kk-KZ" w:eastAsia="en-US"/>
        </w:rPr>
        <w:t>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w:t>
      </w:r>
      <w:r w:rsidR="00DE326F">
        <w:rPr>
          <w:rFonts w:ascii="Times New Roman" w:eastAsia="Times New Roman" w:hAnsi="Times New Roman" w:cs="Times New Roman"/>
          <w:color w:val="000000"/>
          <w:sz w:val="24"/>
          <w:szCs w:val="24"/>
          <w:lang w:val="kk-KZ" w:eastAsia="en-US"/>
        </w:rPr>
        <w:t>_________________</w:t>
      </w:r>
    </w:p>
    <w:p w:rsidR="00AD649C" w:rsidRPr="00A51AD8" w:rsidRDefault="00AD649C" w:rsidP="00AD649C">
      <w:pPr>
        <w:spacing w:after="0"/>
        <w:jc w:val="both"/>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color w:val="000000"/>
          <w:sz w:val="24"/>
          <w:szCs w:val="24"/>
          <w:lang w:val="kk-KZ" w:eastAsia="en-US"/>
        </w:rPr>
        <w:t>                                                      (иә/жоқ)</w:t>
      </w:r>
    </w:p>
    <w:p w:rsidR="00AD649C" w:rsidRPr="00A51AD8" w:rsidRDefault="00AD649C" w:rsidP="00AD649C">
      <w:pPr>
        <w:spacing w:after="0"/>
        <w:jc w:val="both"/>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color w:val="000000"/>
          <w:sz w:val="24"/>
          <w:szCs w:val="24"/>
          <w:lang w:val="kk-KZ" w:eastAsia="en-US"/>
        </w:rPr>
        <w:t>      Ұсынылып отырған құжаттарымның дәйектілігіне жауап беремін.</w:t>
      </w:r>
    </w:p>
    <w:p w:rsidR="00AD649C" w:rsidRPr="00A51AD8" w:rsidRDefault="00AD649C" w:rsidP="00AD649C">
      <w:pPr>
        <w:spacing w:after="0"/>
        <w:jc w:val="both"/>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color w:val="000000"/>
          <w:sz w:val="24"/>
          <w:szCs w:val="24"/>
          <w:lang w:val="kk-KZ" w:eastAsia="en-US"/>
        </w:rPr>
        <w:t>      Қоса берілген құжаттар:</w:t>
      </w:r>
    </w:p>
    <w:p w:rsidR="00AD649C" w:rsidRPr="00A51AD8" w:rsidRDefault="00AD649C" w:rsidP="00AD649C">
      <w:pPr>
        <w:spacing w:after="0"/>
        <w:jc w:val="both"/>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color w:val="000000"/>
          <w:sz w:val="24"/>
          <w:szCs w:val="24"/>
          <w:lang w:val="kk-KZ" w:eastAsia="en-US"/>
        </w:rPr>
        <w:t>      _______________________________________________________________</w:t>
      </w:r>
    </w:p>
    <w:p w:rsidR="00AD649C" w:rsidRPr="00A51AD8" w:rsidRDefault="00AD649C" w:rsidP="00AD649C">
      <w:pPr>
        <w:spacing w:after="0"/>
        <w:jc w:val="both"/>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color w:val="000000"/>
          <w:sz w:val="24"/>
          <w:szCs w:val="24"/>
          <w:lang w:val="kk-KZ" w:eastAsia="en-US"/>
        </w:rPr>
        <w:t>      _______________________________________________________________</w:t>
      </w:r>
    </w:p>
    <w:p w:rsidR="00AD649C" w:rsidRPr="00A51AD8" w:rsidRDefault="00AD649C" w:rsidP="00AD649C">
      <w:pPr>
        <w:spacing w:after="0"/>
        <w:jc w:val="both"/>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color w:val="000000"/>
          <w:sz w:val="24"/>
          <w:szCs w:val="24"/>
          <w:lang w:val="kk-KZ" w:eastAsia="en-US"/>
        </w:rPr>
        <w:t>      Мекен жайы: ______________________</w:t>
      </w:r>
      <w:r w:rsidR="00DE326F">
        <w:rPr>
          <w:rFonts w:ascii="Times New Roman" w:eastAsia="Times New Roman" w:hAnsi="Times New Roman" w:cs="Times New Roman"/>
          <w:color w:val="000000"/>
          <w:sz w:val="24"/>
          <w:szCs w:val="24"/>
          <w:lang w:val="kk-KZ" w:eastAsia="en-US"/>
        </w:rPr>
        <w:t>______</w:t>
      </w:r>
    </w:p>
    <w:p w:rsidR="00AD649C" w:rsidRPr="00A51AD8" w:rsidRDefault="00AD649C" w:rsidP="00AD649C">
      <w:pPr>
        <w:spacing w:after="0"/>
        <w:jc w:val="both"/>
        <w:rPr>
          <w:rFonts w:ascii="Times New Roman" w:eastAsia="Times New Roman" w:hAnsi="Times New Roman" w:cs="Times New Roman"/>
          <w:sz w:val="24"/>
          <w:szCs w:val="24"/>
          <w:lang w:eastAsia="en-US"/>
        </w:rPr>
      </w:pPr>
      <w:r w:rsidRPr="00A51AD8">
        <w:rPr>
          <w:rFonts w:ascii="Times New Roman" w:eastAsia="Times New Roman" w:hAnsi="Times New Roman" w:cs="Times New Roman"/>
          <w:color w:val="000000"/>
          <w:sz w:val="24"/>
          <w:szCs w:val="24"/>
          <w:lang w:val="kk-KZ" w:eastAsia="en-US"/>
        </w:rPr>
        <w:t xml:space="preserve">      </w:t>
      </w:r>
      <w:proofErr w:type="spellStart"/>
      <w:r w:rsidRPr="00A51AD8">
        <w:rPr>
          <w:rFonts w:ascii="Times New Roman" w:eastAsia="Times New Roman" w:hAnsi="Times New Roman" w:cs="Times New Roman"/>
          <w:color w:val="000000"/>
          <w:sz w:val="24"/>
          <w:szCs w:val="24"/>
          <w:lang w:eastAsia="en-US"/>
        </w:rPr>
        <w:t>Байланыс</w:t>
      </w:r>
      <w:proofErr w:type="spellEnd"/>
      <w:r w:rsidRPr="00A51AD8">
        <w:rPr>
          <w:rFonts w:ascii="Times New Roman" w:eastAsia="Times New Roman" w:hAnsi="Times New Roman" w:cs="Times New Roman"/>
          <w:color w:val="000000"/>
          <w:sz w:val="24"/>
          <w:szCs w:val="24"/>
          <w:lang w:eastAsia="en-US"/>
        </w:rPr>
        <w:t xml:space="preserve"> телефоны: ______________________</w:t>
      </w:r>
    </w:p>
    <w:p w:rsidR="00AD649C" w:rsidRPr="00A51AD8" w:rsidRDefault="00AD649C" w:rsidP="00AD649C">
      <w:pPr>
        <w:spacing w:after="0"/>
        <w:jc w:val="both"/>
        <w:rPr>
          <w:rFonts w:ascii="Times New Roman" w:eastAsia="Times New Roman" w:hAnsi="Times New Roman" w:cs="Times New Roman"/>
          <w:sz w:val="24"/>
          <w:szCs w:val="24"/>
          <w:lang w:eastAsia="en-US"/>
        </w:rPr>
      </w:pPr>
      <w:r w:rsidRPr="00A51AD8">
        <w:rPr>
          <w:rFonts w:ascii="Times New Roman" w:eastAsia="Times New Roman" w:hAnsi="Times New Roman" w:cs="Times New Roman"/>
          <w:color w:val="000000"/>
          <w:sz w:val="24"/>
          <w:szCs w:val="24"/>
          <w:lang w:val="en-US" w:eastAsia="en-US"/>
        </w:rPr>
        <w:t>     </w:t>
      </w:r>
      <w:r w:rsidRPr="00A51AD8">
        <w:rPr>
          <w:rFonts w:ascii="Times New Roman" w:eastAsia="Times New Roman" w:hAnsi="Times New Roman" w:cs="Times New Roman"/>
          <w:color w:val="000000"/>
          <w:sz w:val="24"/>
          <w:szCs w:val="24"/>
          <w:lang w:eastAsia="en-US"/>
        </w:rPr>
        <w:t xml:space="preserve"> </w:t>
      </w:r>
      <w:proofErr w:type="gramStart"/>
      <w:r w:rsidRPr="00A51AD8">
        <w:rPr>
          <w:rFonts w:ascii="Times New Roman" w:eastAsia="Times New Roman" w:hAnsi="Times New Roman" w:cs="Times New Roman"/>
          <w:color w:val="000000"/>
          <w:sz w:val="24"/>
          <w:szCs w:val="24"/>
          <w:lang w:val="en-US" w:eastAsia="en-US"/>
        </w:rPr>
        <w:t>e</w:t>
      </w:r>
      <w:r w:rsidRPr="00A51AD8">
        <w:rPr>
          <w:rFonts w:ascii="Times New Roman" w:eastAsia="Times New Roman" w:hAnsi="Times New Roman" w:cs="Times New Roman"/>
          <w:color w:val="000000"/>
          <w:sz w:val="24"/>
          <w:szCs w:val="24"/>
          <w:lang w:eastAsia="en-US"/>
        </w:rPr>
        <w:t>-</w:t>
      </w:r>
      <w:r w:rsidRPr="00A51AD8">
        <w:rPr>
          <w:rFonts w:ascii="Times New Roman" w:eastAsia="Times New Roman" w:hAnsi="Times New Roman" w:cs="Times New Roman"/>
          <w:color w:val="000000"/>
          <w:sz w:val="24"/>
          <w:szCs w:val="24"/>
          <w:lang w:val="en-US" w:eastAsia="en-US"/>
        </w:rPr>
        <w:t>ma</w:t>
      </w:r>
      <w:r w:rsidRPr="00A51AD8">
        <w:rPr>
          <w:rFonts w:ascii="Times New Roman" w:eastAsia="Times New Roman" w:hAnsi="Times New Roman" w:cs="Times New Roman"/>
          <w:color w:val="000000"/>
          <w:sz w:val="24"/>
          <w:szCs w:val="24"/>
          <w:lang w:eastAsia="en-US"/>
        </w:rPr>
        <w:t>і</w:t>
      </w:r>
      <w:r w:rsidRPr="00A51AD8">
        <w:rPr>
          <w:rFonts w:ascii="Times New Roman" w:eastAsia="Times New Roman" w:hAnsi="Times New Roman" w:cs="Times New Roman"/>
          <w:color w:val="000000"/>
          <w:sz w:val="24"/>
          <w:szCs w:val="24"/>
          <w:lang w:val="en-US" w:eastAsia="en-US"/>
        </w:rPr>
        <w:t>l</w:t>
      </w:r>
      <w:proofErr w:type="gramEnd"/>
      <w:r w:rsidRPr="00A51AD8">
        <w:rPr>
          <w:rFonts w:ascii="Times New Roman" w:eastAsia="Times New Roman" w:hAnsi="Times New Roman" w:cs="Times New Roman"/>
          <w:color w:val="000000"/>
          <w:sz w:val="24"/>
          <w:szCs w:val="24"/>
          <w:lang w:eastAsia="en-US"/>
        </w:rPr>
        <w:t>: ______________________</w:t>
      </w:r>
      <w:r w:rsidR="00DE326F">
        <w:rPr>
          <w:rFonts w:ascii="Times New Roman" w:eastAsia="Times New Roman" w:hAnsi="Times New Roman" w:cs="Times New Roman"/>
          <w:color w:val="000000"/>
          <w:sz w:val="24"/>
          <w:szCs w:val="24"/>
          <w:lang w:eastAsia="en-US"/>
        </w:rPr>
        <w:t>____________</w:t>
      </w:r>
    </w:p>
    <w:p w:rsidR="00AD649C" w:rsidRPr="00A51AD8" w:rsidRDefault="00AD649C" w:rsidP="00AD649C">
      <w:pPr>
        <w:spacing w:after="0"/>
        <w:jc w:val="both"/>
        <w:rPr>
          <w:rFonts w:ascii="Times New Roman" w:eastAsia="Times New Roman" w:hAnsi="Times New Roman" w:cs="Times New Roman"/>
          <w:sz w:val="24"/>
          <w:szCs w:val="24"/>
          <w:lang w:eastAsia="en-US"/>
        </w:rPr>
      </w:pPr>
      <w:r w:rsidRPr="00A51AD8">
        <w:rPr>
          <w:rFonts w:ascii="Times New Roman" w:eastAsia="Times New Roman" w:hAnsi="Times New Roman" w:cs="Times New Roman"/>
          <w:color w:val="000000"/>
          <w:sz w:val="24"/>
          <w:szCs w:val="24"/>
          <w:lang w:val="en-US" w:eastAsia="en-US"/>
        </w:rPr>
        <w:t>     </w:t>
      </w:r>
      <w:r w:rsidRPr="00A51AD8">
        <w:rPr>
          <w:rFonts w:ascii="Times New Roman" w:eastAsia="Times New Roman" w:hAnsi="Times New Roman" w:cs="Times New Roman"/>
          <w:color w:val="000000"/>
          <w:sz w:val="24"/>
          <w:szCs w:val="24"/>
          <w:lang w:eastAsia="en-US"/>
        </w:rPr>
        <w:t xml:space="preserve"> ЖСН: ______________________</w:t>
      </w:r>
      <w:r w:rsidR="00DE326F">
        <w:rPr>
          <w:rFonts w:ascii="Times New Roman" w:eastAsia="Times New Roman" w:hAnsi="Times New Roman" w:cs="Times New Roman"/>
          <w:color w:val="000000"/>
          <w:sz w:val="24"/>
          <w:szCs w:val="24"/>
          <w:lang w:eastAsia="en-US"/>
        </w:rPr>
        <w:t>_____________</w:t>
      </w:r>
    </w:p>
    <w:p w:rsidR="00AD649C" w:rsidRPr="00A51AD8" w:rsidRDefault="00AD649C" w:rsidP="00AD649C">
      <w:pPr>
        <w:spacing w:after="0"/>
        <w:jc w:val="both"/>
        <w:rPr>
          <w:rFonts w:ascii="Times New Roman" w:eastAsia="Times New Roman" w:hAnsi="Times New Roman" w:cs="Times New Roman"/>
          <w:sz w:val="24"/>
          <w:szCs w:val="24"/>
          <w:lang w:eastAsia="en-US"/>
        </w:rPr>
      </w:pPr>
      <w:r w:rsidRPr="00A51AD8">
        <w:rPr>
          <w:rFonts w:ascii="Times New Roman" w:eastAsia="Times New Roman" w:hAnsi="Times New Roman" w:cs="Times New Roman"/>
          <w:color w:val="000000"/>
          <w:sz w:val="24"/>
          <w:szCs w:val="24"/>
          <w:lang w:val="en-US" w:eastAsia="en-US"/>
        </w:rPr>
        <w:t>     </w:t>
      </w:r>
      <w:r w:rsidRPr="00A51AD8">
        <w:rPr>
          <w:rFonts w:ascii="Times New Roman" w:eastAsia="Times New Roman" w:hAnsi="Times New Roman" w:cs="Times New Roman"/>
          <w:color w:val="000000"/>
          <w:sz w:val="24"/>
          <w:szCs w:val="24"/>
          <w:lang w:eastAsia="en-US"/>
        </w:rPr>
        <w:t xml:space="preserve"> _________ ___________________________</w:t>
      </w:r>
      <w:r w:rsidR="00DE326F">
        <w:rPr>
          <w:rFonts w:ascii="Times New Roman" w:eastAsia="Times New Roman" w:hAnsi="Times New Roman" w:cs="Times New Roman"/>
          <w:color w:val="000000"/>
          <w:sz w:val="24"/>
          <w:szCs w:val="24"/>
          <w:lang w:eastAsia="en-US"/>
        </w:rPr>
        <w:t>____</w:t>
      </w:r>
    </w:p>
    <w:p w:rsidR="00AD649C" w:rsidRPr="00A51AD8" w:rsidRDefault="00AD649C" w:rsidP="00AD649C">
      <w:pPr>
        <w:spacing w:after="0"/>
        <w:jc w:val="both"/>
        <w:rPr>
          <w:rFonts w:ascii="Times New Roman" w:eastAsia="Times New Roman" w:hAnsi="Times New Roman" w:cs="Times New Roman"/>
          <w:color w:val="000000"/>
          <w:sz w:val="24"/>
          <w:szCs w:val="24"/>
          <w:lang w:eastAsia="en-US"/>
        </w:rPr>
      </w:pPr>
      <w:r w:rsidRPr="00A51AD8">
        <w:rPr>
          <w:rFonts w:ascii="Times New Roman" w:eastAsia="Times New Roman" w:hAnsi="Times New Roman" w:cs="Times New Roman"/>
          <w:color w:val="000000"/>
          <w:sz w:val="24"/>
          <w:szCs w:val="24"/>
          <w:lang w:val="en-US" w:eastAsia="en-US"/>
        </w:rPr>
        <w:t>     </w:t>
      </w:r>
      <w:r w:rsidRPr="00A51AD8">
        <w:rPr>
          <w:rFonts w:ascii="Times New Roman" w:eastAsia="Times New Roman" w:hAnsi="Times New Roman" w:cs="Times New Roman"/>
          <w:color w:val="000000"/>
          <w:sz w:val="24"/>
          <w:szCs w:val="24"/>
          <w:lang w:eastAsia="en-US"/>
        </w:rPr>
        <w:t xml:space="preserve"> (</w:t>
      </w:r>
      <w:proofErr w:type="spellStart"/>
      <w:r w:rsidRPr="00A51AD8">
        <w:rPr>
          <w:rFonts w:ascii="Times New Roman" w:eastAsia="Times New Roman" w:hAnsi="Times New Roman" w:cs="Times New Roman"/>
          <w:color w:val="000000"/>
          <w:sz w:val="24"/>
          <w:szCs w:val="24"/>
          <w:lang w:eastAsia="en-US"/>
        </w:rPr>
        <w:t>қолы</w:t>
      </w:r>
      <w:proofErr w:type="spellEnd"/>
      <w:r w:rsidRPr="00A51AD8">
        <w:rPr>
          <w:rFonts w:ascii="Times New Roman" w:eastAsia="Times New Roman" w:hAnsi="Times New Roman" w:cs="Times New Roman"/>
          <w:color w:val="000000"/>
          <w:sz w:val="24"/>
          <w:szCs w:val="24"/>
          <w:lang w:eastAsia="en-US"/>
        </w:rPr>
        <w:t>) (</w:t>
      </w:r>
      <w:proofErr w:type="spellStart"/>
      <w:r w:rsidRPr="00A51AD8">
        <w:rPr>
          <w:rFonts w:ascii="Times New Roman" w:eastAsia="Times New Roman" w:hAnsi="Times New Roman" w:cs="Times New Roman"/>
          <w:color w:val="000000"/>
          <w:sz w:val="24"/>
          <w:szCs w:val="24"/>
          <w:lang w:eastAsia="en-US"/>
        </w:rPr>
        <w:t>Тегі</w:t>
      </w:r>
      <w:proofErr w:type="spellEnd"/>
      <w:r w:rsidRPr="00A51AD8">
        <w:rPr>
          <w:rFonts w:ascii="Times New Roman" w:eastAsia="Times New Roman" w:hAnsi="Times New Roman" w:cs="Times New Roman"/>
          <w:color w:val="000000"/>
          <w:sz w:val="24"/>
          <w:szCs w:val="24"/>
          <w:lang w:eastAsia="en-US"/>
        </w:rPr>
        <w:t xml:space="preserve">, </w:t>
      </w:r>
      <w:proofErr w:type="spellStart"/>
      <w:r w:rsidRPr="00A51AD8">
        <w:rPr>
          <w:rFonts w:ascii="Times New Roman" w:eastAsia="Times New Roman" w:hAnsi="Times New Roman" w:cs="Times New Roman"/>
          <w:color w:val="000000"/>
          <w:sz w:val="24"/>
          <w:szCs w:val="24"/>
          <w:lang w:eastAsia="en-US"/>
        </w:rPr>
        <w:t>аты</w:t>
      </w:r>
      <w:proofErr w:type="spellEnd"/>
      <w:r w:rsidRPr="00A51AD8">
        <w:rPr>
          <w:rFonts w:ascii="Times New Roman" w:eastAsia="Times New Roman" w:hAnsi="Times New Roman" w:cs="Times New Roman"/>
          <w:color w:val="000000"/>
          <w:sz w:val="24"/>
          <w:szCs w:val="24"/>
          <w:lang w:eastAsia="en-US"/>
        </w:rPr>
        <w:t xml:space="preserve">, </w:t>
      </w:r>
      <w:proofErr w:type="spellStart"/>
      <w:r w:rsidR="00DE326F">
        <w:rPr>
          <w:rFonts w:ascii="Times New Roman" w:eastAsia="Times New Roman" w:hAnsi="Times New Roman" w:cs="Times New Roman"/>
          <w:color w:val="000000"/>
          <w:sz w:val="24"/>
          <w:szCs w:val="24"/>
          <w:lang w:eastAsia="en-US"/>
        </w:rPr>
        <w:t>әкесінің</w:t>
      </w:r>
      <w:proofErr w:type="spellEnd"/>
      <w:r w:rsidR="00DE326F">
        <w:rPr>
          <w:rFonts w:ascii="Times New Roman" w:eastAsia="Times New Roman" w:hAnsi="Times New Roman" w:cs="Times New Roman"/>
          <w:color w:val="000000"/>
          <w:sz w:val="24"/>
          <w:szCs w:val="24"/>
          <w:lang w:eastAsia="en-US"/>
        </w:rPr>
        <w:t xml:space="preserve"> </w:t>
      </w:r>
      <w:proofErr w:type="spellStart"/>
      <w:r w:rsidR="00DE326F">
        <w:rPr>
          <w:rFonts w:ascii="Times New Roman" w:eastAsia="Times New Roman" w:hAnsi="Times New Roman" w:cs="Times New Roman"/>
          <w:color w:val="000000"/>
          <w:sz w:val="24"/>
          <w:szCs w:val="24"/>
          <w:lang w:eastAsia="en-US"/>
        </w:rPr>
        <w:t>аты</w:t>
      </w:r>
      <w:proofErr w:type="spellEnd"/>
      <w:r w:rsidR="00DE326F">
        <w:rPr>
          <w:rFonts w:ascii="Times New Roman" w:eastAsia="Times New Roman" w:hAnsi="Times New Roman" w:cs="Times New Roman"/>
          <w:color w:val="000000"/>
          <w:sz w:val="24"/>
          <w:szCs w:val="24"/>
          <w:lang w:eastAsia="en-US"/>
        </w:rPr>
        <w:t xml:space="preserve"> (</w:t>
      </w:r>
      <w:proofErr w:type="spellStart"/>
      <w:r w:rsidR="00DE326F">
        <w:rPr>
          <w:rFonts w:ascii="Times New Roman" w:eastAsia="Times New Roman" w:hAnsi="Times New Roman" w:cs="Times New Roman"/>
          <w:color w:val="000000"/>
          <w:sz w:val="24"/>
          <w:szCs w:val="24"/>
          <w:lang w:eastAsia="en-US"/>
        </w:rPr>
        <w:t>болған</w:t>
      </w:r>
      <w:proofErr w:type="spellEnd"/>
      <w:r w:rsidR="00DE326F">
        <w:rPr>
          <w:rFonts w:ascii="Times New Roman" w:eastAsia="Times New Roman" w:hAnsi="Times New Roman" w:cs="Times New Roman"/>
          <w:color w:val="000000"/>
          <w:sz w:val="24"/>
          <w:szCs w:val="24"/>
          <w:lang w:eastAsia="en-US"/>
        </w:rPr>
        <w:t xml:space="preserve"> </w:t>
      </w:r>
      <w:proofErr w:type="spellStart"/>
      <w:r w:rsidR="00DE326F">
        <w:rPr>
          <w:rFonts w:ascii="Times New Roman" w:eastAsia="Times New Roman" w:hAnsi="Times New Roman" w:cs="Times New Roman"/>
          <w:color w:val="000000"/>
          <w:sz w:val="24"/>
          <w:szCs w:val="24"/>
          <w:lang w:eastAsia="en-US"/>
        </w:rPr>
        <w:t>жағдайда</w:t>
      </w:r>
      <w:proofErr w:type="spellEnd"/>
      <w:r w:rsidR="00DE326F">
        <w:rPr>
          <w:rFonts w:ascii="Times New Roman" w:eastAsia="Times New Roman" w:hAnsi="Times New Roman" w:cs="Times New Roman"/>
          <w:color w:val="000000"/>
          <w:sz w:val="24"/>
          <w:szCs w:val="24"/>
          <w:lang w:eastAsia="en-US"/>
        </w:rPr>
        <w:t>)</w:t>
      </w:r>
    </w:p>
    <w:p w:rsidR="00AD649C" w:rsidRPr="00A51AD8" w:rsidRDefault="00AD649C" w:rsidP="00AD649C">
      <w:pPr>
        <w:spacing w:after="0"/>
        <w:jc w:val="both"/>
        <w:rPr>
          <w:rFonts w:ascii="Times New Roman" w:eastAsia="Times New Roman" w:hAnsi="Times New Roman" w:cs="Times New Roman"/>
          <w:color w:val="000000"/>
          <w:sz w:val="24"/>
          <w:szCs w:val="24"/>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31137B" w:rsidRPr="00AD649C" w:rsidRDefault="0031137B" w:rsidP="00AD649C">
      <w:pPr>
        <w:spacing w:after="0" w:line="240" w:lineRule="auto"/>
        <w:ind w:left="5954"/>
        <w:contextualSpacing/>
        <w:jc w:val="center"/>
        <w:rPr>
          <w:rFonts w:ascii="Times New Roman" w:hAnsi="Times New Roman" w:cs="Times New Roman"/>
          <w:sz w:val="24"/>
          <w:szCs w:val="24"/>
        </w:rPr>
      </w:pPr>
    </w:p>
    <w:sectPr w:rsidR="0031137B" w:rsidRPr="00AD649C" w:rsidSect="00287749">
      <w:headerReference w:type="default" r:id="rId8"/>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668" w:rsidRPr="00FD19BC" w:rsidRDefault="00593668"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593668" w:rsidRPr="00FD19BC" w:rsidRDefault="00593668"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668" w:rsidRPr="00FD19BC" w:rsidRDefault="00593668"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593668" w:rsidRPr="00FD19BC" w:rsidRDefault="00593668"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DD" w:rsidRDefault="008A1AD1">
    <w:pPr>
      <w:pStyle w:val="ad"/>
    </w:pPr>
    <w:r>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C7C27"/>
    <w:multiLevelType w:val="hybridMultilevel"/>
    <w:tmpl w:val="39329B00"/>
    <w:lvl w:ilvl="0" w:tplc="84E232C6">
      <w:start w:val="1"/>
      <w:numFmt w:val="decimal"/>
      <w:lvlText w:val="%1."/>
      <w:lvlJc w:val="left"/>
      <w:pPr>
        <w:ind w:left="4900" w:hanging="360"/>
      </w:pPr>
      <w:rPr>
        <w:rFonts w:hint="default"/>
      </w:rPr>
    </w:lvl>
    <w:lvl w:ilvl="1" w:tplc="04190019" w:tentative="1">
      <w:start w:val="1"/>
      <w:numFmt w:val="lowerLetter"/>
      <w:lvlText w:val="%2."/>
      <w:lvlJc w:val="left"/>
      <w:pPr>
        <w:ind w:left="5620" w:hanging="360"/>
      </w:pPr>
    </w:lvl>
    <w:lvl w:ilvl="2" w:tplc="0419001B" w:tentative="1">
      <w:start w:val="1"/>
      <w:numFmt w:val="lowerRoman"/>
      <w:lvlText w:val="%3."/>
      <w:lvlJc w:val="right"/>
      <w:pPr>
        <w:ind w:left="6340" w:hanging="180"/>
      </w:pPr>
    </w:lvl>
    <w:lvl w:ilvl="3" w:tplc="0419000F" w:tentative="1">
      <w:start w:val="1"/>
      <w:numFmt w:val="decimal"/>
      <w:lvlText w:val="%4."/>
      <w:lvlJc w:val="left"/>
      <w:pPr>
        <w:ind w:left="7060" w:hanging="360"/>
      </w:pPr>
    </w:lvl>
    <w:lvl w:ilvl="4" w:tplc="04190019" w:tentative="1">
      <w:start w:val="1"/>
      <w:numFmt w:val="lowerLetter"/>
      <w:lvlText w:val="%5."/>
      <w:lvlJc w:val="left"/>
      <w:pPr>
        <w:ind w:left="7780" w:hanging="360"/>
      </w:pPr>
    </w:lvl>
    <w:lvl w:ilvl="5" w:tplc="0419001B" w:tentative="1">
      <w:start w:val="1"/>
      <w:numFmt w:val="lowerRoman"/>
      <w:lvlText w:val="%6."/>
      <w:lvlJc w:val="right"/>
      <w:pPr>
        <w:ind w:left="8500" w:hanging="180"/>
      </w:pPr>
    </w:lvl>
    <w:lvl w:ilvl="6" w:tplc="0419000F" w:tentative="1">
      <w:start w:val="1"/>
      <w:numFmt w:val="decimal"/>
      <w:lvlText w:val="%7."/>
      <w:lvlJc w:val="left"/>
      <w:pPr>
        <w:ind w:left="9220" w:hanging="360"/>
      </w:pPr>
    </w:lvl>
    <w:lvl w:ilvl="7" w:tplc="04190019" w:tentative="1">
      <w:start w:val="1"/>
      <w:numFmt w:val="lowerLetter"/>
      <w:lvlText w:val="%8."/>
      <w:lvlJc w:val="left"/>
      <w:pPr>
        <w:ind w:left="9940" w:hanging="360"/>
      </w:pPr>
    </w:lvl>
    <w:lvl w:ilvl="8" w:tplc="0419001B" w:tentative="1">
      <w:start w:val="1"/>
      <w:numFmt w:val="lowerRoman"/>
      <w:lvlText w:val="%9."/>
      <w:lvlJc w:val="right"/>
      <w:pPr>
        <w:ind w:left="10660" w:hanging="180"/>
      </w:pPr>
    </w:lvl>
  </w:abstractNum>
  <w:abstractNum w:abstractNumId="1" w15:restartNumberingAfterBreak="0">
    <w:nsid w:val="32F64E95"/>
    <w:multiLevelType w:val="hybridMultilevel"/>
    <w:tmpl w:val="C67AEE34"/>
    <w:lvl w:ilvl="0" w:tplc="7ACEC3BE">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 w15:restartNumberingAfterBreak="0">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7" w15:restartNumberingAfterBreak="0">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5"/>
  </w:num>
  <w:num w:numId="2">
    <w:abstractNumId w:val="0"/>
  </w:num>
  <w:num w:numId="3">
    <w:abstractNumId w:val="6"/>
  </w:num>
  <w:num w:numId="4">
    <w:abstractNumId w:val="4"/>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98"/>
    <w:rsid w:val="000003C8"/>
    <w:rsid w:val="0000261D"/>
    <w:rsid w:val="00002751"/>
    <w:rsid w:val="00002F51"/>
    <w:rsid w:val="00004CF0"/>
    <w:rsid w:val="00005F25"/>
    <w:rsid w:val="00006451"/>
    <w:rsid w:val="00006505"/>
    <w:rsid w:val="00007CF1"/>
    <w:rsid w:val="00013183"/>
    <w:rsid w:val="000203FE"/>
    <w:rsid w:val="000217B9"/>
    <w:rsid w:val="00022CFA"/>
    <w:rsid w:val="00024FE6"/>
    <w:rsid w:val="00025678"/>
    <w:rsid w:val="0002620C"/>
    <w:rsid w:val="00027F45"/>
    <w:rsid w:val="00030B2D"/>
    <w:rsid w:val="000310D1"/>
    <w:rsid w:val="00031462"/>
    <w:rsid w:val="00035B55"/>
    <w:rsid w:val="00036A7C"/>
    <w:rsid w:val="00037998"/>
    <w:rsid w:val="00042A0D"/>
    <w:rsid w:val="000526F5"/>
    <w:rsid w:val="00053562"/>
    <w:rsid w:val="00053EBF"/>
    <w:rsid w:val="00057708"/>
    <w:rsid w:val="00057D2C"/>
    <w:rsid w:val="00065BB6"/>
    <w:rsid w:val="00066F8B"/>
    <w:rsid w:val="0006798C"/>
    <w:rsid w:val="000710EC"/>
    <w:rsid w:val="00072931"/>
    <w:rsid w:val="00073914"/>
    <w:rsid w:val="00077481"/>
    <w:rsid w:val="00080D04"/>
    <w:rsid w:val="00083C0C"/>
    <w:rsid w:val="00084066"/>
    <w:rsid w:val="000856E2"/>
    <w:rsid w:val="00085C5E"/>
    <w:rsid w:val="00086281"/>
    <w:rsid w:val="0009084F"/>
    <w:rsid w:val="00092BB9"/>
    <w:rsid w:val="0009368D"/>
    <w:rsid w:val="000A174A"/>
    <w:rsid w:val="000A1EB1"/>
    <w:rsid w:val="000A27AF"/>
    <w:rsid w:val="000A6E45"/>
    <w:rsid w:val="000B1135"/>
    <w:rsid w:val="000B1552"/>
    <w:rsid w:val="000B7E8A"/>
    <w:rsid w:val="000C1AB8"/>
    <w:rsid w:val="000C66F9"/>
    <w:rsid w:val="000D2F95"/>
    <w:rsid w:val="000D593F"/>
    <w:rsid w:val="000D6C65"/>
    <w:rsid w:val="000F3C13"/>
    <w:rsid w:val="000F3C45"/>
    <w:rsid w:val="000F54AE"/>
    <w:rsid w:val="000F59FF"/>
    <w:rsid w:val="000F662F"/>
    <w:rsid w:val="001031E7"/>
    <w:rsid w:val="00106426"/>
    <w:rsid w:val="001104F9"/>
    <w:rsid w:val="00114279"/>
    <w:rsid w:val="0011497B"/>
    <w:rsid w:val="001153A8"/>
    <w:rsid w:val="001176D1"/>
    <w:rsid w:val="0012093F"/>
    <w:rsid w:val="001223C9"/>
    <w:rsid w:val="0012371E"/>
    <w:rsid w:val="001260E4"/>
    <w:rsid w:val="001271F0"/>
    <w:rsid w:val="00134909"/>
    <w:rsid w:val="0013502E"/>
    <w:rsid w:val="00137113"/>
    <w:rsid w:val="00140F99"/>
    <w:rsid w:val="00143EB0"/>
    <w:rsid w:val="00144EC2"/>
    <w:rsid w:val="001471E1"/>
    <w:rsid w:val="00150C7F"/>
    <w:rsid w:val="00151A93"/>
    <w:rsid w:val="00152905"/>
    <w:rsid w:val="00152F82"/>
    <w:rsid w:val="00153EE2"/>
    <w:rsid w:val="00162DCB"/>
    <w:rsid w:val="001632C0"/>
    <w:rsid w:val="00164CA0"/>
    <w:rsid w:val="001662C1"/>
    <w:rsid w:val="00166A40"/>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339D"/>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334F"/>
    <w:rsid w:val="00274409"/>
    <w:rsid w:val="00274F72"/>
    <w:rsid w:val="0027596A"/>
    <w:rsid w:val="002812BD"/>
    <w:rsid w:val="00285DE2"/>
    <w:rsid w:val="00287749"/>
    <w:rsid w:val="0029408F"/>
    <w:rsid w:val="002A0B35"/>
    <w:rsid w:val="002A1334"/>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2AF7"/>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4897"/>
    <w:rsid w:val="00336019"/>
    <w:rsid w:val="0034406F"/>
    <w:rsid w:val="00344E75"/>
    <w:rsid w:val="00345C76"/>
    <w:rsid w:val="00350162"/>
    <w:rsid w:val="003508B9"/>
    <w:rsid w:val="00353C9F"/>
    <w:rsid w:val="00365952"/>
    <w:rsid w:val="00367F18"/>
    <w:rsid w:val="003742C6"/>
    <w:rsid w:val="00375A19"/>
    <w:rsid w:val="00375AA4"/>
    <w:rsid w:val="00375E2F"/>
    <w:rsid w:val="003762DB"/>
    <w:rsid w:val="003800B5"/>
    <w:rsid w:val="0038461E"/>
    <w:rsid w:val="00384BA7"/>
    <w:rsid w:val="00386616"/>
    <w:rsid w:val="00390700"/>
    <w:rsid w:val="003910E5"/>
    <w:rsid w:val="003974CF"/>
    <w:rsid w:val="003A4CA4"/>
    <w:rsid w:val="003A5CAE"/>
    <w:rsid w:val="003A797D"/>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55E2B"/>
    <w:rsid w:val="00460932"/>
    <w:rsid w:val="0046341D"/>
    <w:rsid w:val="00464337"/>
    <w:rsid w:val="00464493"/>
    <w:rsid w:val="0047061A"/>
    <w:rsid w:val="00473A89"/>
    <w:rsid w:val="004742EB"/>
    <w:rsid w:val="00476744"/>
    <w:rsid w:val="004767D5"/>
    <w:rsid w:val="004813A5"/>
    <w:rsid w:val="004819B2"/>
    <w:rsid w:val="00481F4A"/>
    <w:rsid w:val="00482495"/>
    <w:rsid w:val="00483693"/>
    <w:rsid w:val="00485056"/>
    <w:rsid w:val="0049203C"/>
    <w:rsid w:val="00492CCF"/>
    <w:rsid w:val="004A0301"/>
    <w:rsid w:val="004A0672"/>
    <w:rsid w:val="004A469F"/>
    <w:rsid w:val="004B0DFB"/>
    <w:rsid w:val="004B1A07"/>
    <w:rsid w:val="004B1E1D"/>
    <w:rsid w:val="004B4ABC"/>
    <w:rsid w:val="004C75CC"/>
    <w:rsid w:val="004D1AD7"/>
    <w:rsid w:val="004D1F4A"/>
    <w:rsid w:val="004E044A"/>
    <w:rsid w:val="004E05F6"/>
    <w:rsid w:val="004E078C"/>
    <w:rsid w:val="004E0DA8"/>
    <w:rsid w:val="004E1727"/>
    <w:rsid w:val="004E2A9F"/>
    <w:rsid w:val="004E401A"/>
    <w:rsid w:val="004F11D7"/>
    <w:rsid w:val="004F1C04"/>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46E7A"/>
    <w:rsid w:val="00550FC4"/>
    <w:rsid w:val="00555124"/>
    <w:rsid w:val="0055533F"/>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3668"/>
    <w:rsid w:val="005952A8"/>
    <w:rsid w:val="00595548"/>
    <w:rsid w:val="00595FFB"/>
    <w:rsid w:val="005A157D"/>
    <w:rsid w:val="005A30AA"/>
    <w:rsid w:val="005A4EBC"/>
    <w:rsid w:val="005A61EA"/>
    <w:rsid w:val="005A64A6"/>
    <w:rsid w:val="005A7494"/>
    <w:rsid w:val="005A7AC1"/>
    <w:rsid w:val="005B0FDD"/>
    <w:rsid w:val="005B674E"/>
    <w:rsid w:val="005B7C93"/>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506FF"/>
    <w:rsid w:val="00650CEC"/>
    <w:rsid w:val="00652397"/>
    <w:rsid w:val="006543D6"/>
    <w:rsid w:val="006603A0"/>
    <w:rsid w:val="00662375"/>
    <w:rsid w:val="00670478"/>
    <w:rsid w:val="00671575"/>
    <w:rsid w:val="00671A15"/>
    <w:rsid w:val="006724C2"/>
    <w:rsid w:val="0067402B"/>
    <w:rsid w:val="006747DA"/>
    <w:rsid w:val="006756E6"/>
    <w:rsid w:val="00677CE1"/>
    <w:rsid w:val="00677F53"/>
    <w:rsid w:val="00681C55"/>
    <w:rsid w:val="006821D9"/>
    <w:rsid w:val="00683B4A"/>
    <w:rsid w:val="00691E06"/>
    <w:rsid w:val="00692650"/>
    <w:rsid w:val="00694351"/>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81E"/>
    <w:rsid w:val="00700B6F"/>
    <w:rsid w:val="0070256E"/>
    <w:rsid w:val="007047E2"/>
    <w:rsid w:val="00704B2F"/>
    <w:rsid w:val="0070660B"/>
    <w:rsid w:val="0070686C"/>
    <w:rsid w:val="007075EE"/>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56D8"/>
    <w:rsid w:val="00746AF4"/>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88"/>
    <w:rsid w:val="0078495F"/>
    <w:rsid w:val="00785D40"/>
    <w:rsid w:val="0079343C"/>
    <w:rsid w:val="007954F1"/>
    <w:rsid w:val="00797176"/>
    <w:rsid w:val="00797D1A"/>
    <w:rsid w:val="007A4BE2"/>
    <w:rsid w:val="007A66B0"/>
    <w:rsid w:val="007A6AC5"/>
    <w:rsid w:val="007B46DA"/>
    <w:rsid w:val="007B56A3"/>
    <w:rsid w:val="007B7FD5"/>
    <w:rsid w:val="007C03F5"/>
    <w:rsid w:val="007C2258"/>
    <w:rsid w:val="007C2B12"/>
    <w:rsid w:val="007C52E2"/>
    <w:rsid w:val="007D0C80"/>
    <w:rsid w:val="007D406B"/>
    <w:rsid w:val="007D616D"/>
    <w:rsid w:val="007D6774"/>
    <w:rsid w:val="007E4CC9"/>
    <w:rsid w:val="007E62F0"/>
    <w:rsid w:val="007F3CB8"/>
    <w:rsid w:val="007F6160"/>
    <w:rsid w:val="007F75C2"/>
    <w:rsid w:val="00803568"/>
    <w:rsid w:val="00804A1B"/>
    <w:rsid w:val="00807D26"/>
    <w:rsid w:val="00807DDB"/>
    <w:rsid w:val="00807DFD"/>
    <w:rsid w:val="00810CF7"/>
    <w:rsid w:val="00812FBE"/>
    <w:rsid w:val="0081574F"/>
    <w:rsid w:val="00815E9D"/>
    <w:rsid w:val="0082162A"/>
    <w:rsid w:val="008246FB"/>
    <w:rsid w:val="00830D74"/>
    <w:rsid w:val="00832359"/>
    <w:rsid w:val="00833B80"/>
    <w:rsid w:val="008414F8"/>
    <w:rsid w:val="0084319A"/>
    <w:rsid w:val="008433FF"/>
    <w:rsid w:val="00843D50"/>
    <w:rsid w:val="0084631A"/>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4DDD"/>
    <w:rsid w:val="008865FE"/>
    <w:rsid w:val="00886AC6"/>
    <w:rsid w:val="00895304"/>
    <w:rsid w:val="0089621A"/>
    <w:rsid w:val="008A1AD1"/>
    <w:rsid w:val="008A36C2"/>
    <w:rsid w:val="008B0CC5"/>
    <w:rsid w:val="008B25D7"/>
    <w:rsid w:val="008B2670"/>
    <w:rsid w:val="008B349C"/>
    <w:rsid w:val="008B3945"/>
    <w:rsid w:val="008B5FE8"/>
    <w:rsid w:val="008B6279"/>
    <w:rsid w:val="008B7124"/>
    <w:rsid w:val="008B7A8F"/>
    <w:rsid w:val="008C31A1"/>
    <w:rsid w:val="008C3BDA"/>
    <w:rsid w:val="008C5D60"/>
    <w:rsid w:val="008D0820"/>
    <w:rsid w:val="008D17C6"/>
    <w:rsid w:val="008E694D"/>
    <w:rsid w:val="008E7C82"/>
    <w:rsid w:val="008F0148"/>
    <w:rsid w:val="008F2176"/>
    <w:rsid w:val="008F4448"/>
    <w:rsid w:val="008F4738"/>
    <w:rsid w:val="008F5D4D"/>
    <w:rsid w:val="008F68DD"/>
    <w:rsid w:val="009031DA"/>
    <w:rsid w:val="00903F3D"/>
    <w:rsid w:val="009058F0"/>
    <w:rsid w:val="00906822"/>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A3E40"/>
    <w:rsid w:val="009A5D9C"/>
    <w:rsid w:val="009B029A"/>
    <w:rsid w:val="009B0D32"/>
    <w:rsid w:val="009B1426"/>
    <w:rsid w:val="009B36CD"/>
    <w:rsid w:val="009B4F22"/>
    <w:rsid w:val="009B6167"/>
    <w:rsid w:val="009B6BE2"/>
    <w:rsid w:val="009B73D5"/>
    <w:rsid w:val="009B7BEC"/>
    <w:rsid w:val="009C3098"/>
    <w:rsid w:val="009C339E"/>
    <w:rsid w:val="009C4457"/>
    <w:rsid w:val="009C52D8"/>
    <w:rsid w:val="009C62B0"/>
    <w:rsid w:val="009D1786"/>
    <w:rsid w:val="009D3FF2"/>
    <w:rsid w:val="009D4D14"/>
    <w:rsid w:val="009D4EBC"/>
    <w:rsid w:val="009E05D7"/>
    <w:rsid w:val="009E0807"/>
    <w:rsid w:val="009F2112"/>
    <w:rsid w:val="009F3F21"/>
    <w:rsid w:val="009F4D8F"/>
    <w:rsid w:val="009F67E1"/>
    <w:rsid w:val="009F7BEB"/>
    <w:rsid w:val="009F7C8A"/>
    <w:rsid w:val="00A0138E"/>
    <w:rsid w:val="00A024F1"/>
    <w:rsid w:val="00A0337C"/>
    <w:rsid w:val="00A03560"/>
    <w:rsid w:val="00A06A78"/>
    <w:rsid w:val="00A06F25"/>
    <w:rsid w:val="00A1207E"/>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BA9"/>
    <w:rsid w:val="00A51AD8"/>
    <w:rsid w:val="00A5283D"/>
    <w:rsid w:val="00A52CF6"/>
    <w:rsid w:val="00A53854"/>
    <w:rsid w:val="00A57926"/>
    <w:rsid w:val="00A60CC3"/>
    <w:rsid w:val="00A63508"/>
    <w:rsid w:val="00A63518"/>
    <w:rsid w:val="00A66385"/>
    <w:rsid w:val="00A67559"/>
    <w:rsid w:val="00A67AD0"/>
    <w:rsid w:val="00A72713"/>
    <w:rsid w:val="00A73CA5"/>
    <w:rsid w:val="00A76A45"/>
    <w:rsid w:val="00A76B50"/>
    <w:rsid w:val="00A76E18"/>
    <w:rsid w:val="00A77CF8"/>
    <w:rsid w:val="00A806D1"/>
    <w:rsid w:val="00A8078D"/>
    <w:rsid w:val="00A82792"/>
    <w:rsid w:val="00A828D1"/>
    <w:rsid w:val="00A838B2"/>
    <w:rsid w:val="00A850BF"/>
    <w:rsid w:val="00A975F1"/>
    <w:rsid w:val="00AA088C"/>
    <w:rsid w:val="00AA339D"/>
    <w:rsid w:val="00AA3800"/>
    <w:rsid w:val="00AA3AAD"/>
    <w:rsid w:val="00AB2828"/>
    <w:rsid w:val="00AB29AC"/>
    <w:rsid w:val="00AB2CFC"/>
    <w:rsid w:val="00AB66BE"/>
    <w:rsid w:val="00AC1661"/>
    <w:rsid w:val="00AC1D2F"/>
    <w:rsid w:val="00AC3D07"/>
    <w:rsid w:val="00AD23D8"/>
    <w:rsid w:val="00AD2D5B"/>
    <w:rsid w:val="00AD31EB"/>
    <w:rsid w:val="00AD6336"/>
    <w:rsid w:val="00AD649C"/>
    <w:rsid w:val="00AE0DCE"/>
    <w:rsid w:val="00AE1500"/>
    <w:rsid w:val="00AE38DD"/>
    <w:rsid w:val="00AE767A"/>
    <w:rsid w:val="00AF1827"/>
    <w:rsid w:val="00AF3532"/>
    <w:rsid w:val="00AF35AA"/>
    <w:rsid w:val="00AF3E10"/>
    <w:rsid w:val="00B0370B"/>
    <w:rsid w:val="00B11A11"/>
    <w:rsid w:val="00B12E36"/>
    <w:rsid w:val="00B152ED"/>
    <w:rsid w:val="00B16099"/>
    <w:rsid w:val="00B1637F"/>
    <w:rsid w:val="00B2094E"/>
    <w:rsid w:val="00B21377"/>
    <w:rsid w:val="00B218AB"/>
    <w:rsid w:val="00B2212A"/>
    <w:rsid w:val="00B223DA"/>
    <w:rsid w:val="00B22832"/>
    <w:rsid w:val="00B2417A"/>
    <w:rsid w:val="00B2527B"/>
    <w:rsid w:val="00B269B2"/>
    <w:rsid w:val="00B30995"/>
    <w:rsid w:val="00B30D87"/>
    <w:rsid w:val="00B32B92"/>
    <w:rsid w:val="00B34A9D"/>
    <w:rsid w:val="00B358FC"/>
    <w:rsid w:val="00B35AA5"/>
    <w:rsid w:val="00B404CF"/>
    <w:rsid w:val="00B429AB"/>
    <w:rsid w:val="00B51235"/>
    <w:rsid w:val="00B52CB8"/>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359"/>
    <w:rsid w:val="00B7477D"/>
    <w:rsid w:val="00B757E9"/>
    <w:rsid w:val="00B76038"/>
    <w:rsid w:val="00B80F7A"/>
    <w:rsid w:val="00B83201"/>
    <w:rsid w:val="00B835DA"/>
    <w:rsid w:val="00B83DA3"/>
    <w:rsid w:val="00B8685B"/>
    <w:rsid w:val="00B8794F"/>
    <w:rsid w:val="00B9297C"/>
    <w:rsid w:val="00B94575"/>
    <w:rsid w:val="00BA00D1"/>
    <w:rsid w:val="00BA02DB"/>
    <w:rsid w:val="00BA1CA9"/>
    <w:rsid w:val="00BA32FE"/>
    <w:rsid w:val="00BA601F"/>
    <w:rsid w:val="00BA62C9"/>
    <w:rsid w:val="00BA70A0"/>
    <w:rsid w:val="00BA71CF"/>
    <w:rsid w:val="00BB14F4"/>
    <w:rsid w:val="00BB5227"/>
    <w:rsid w:val="00BB5700"/>
    <w:rsid w:val="00BB78CB"/>
    <w:rsid w:val="00BC0298"/>
    <w:rsid w:val="00BC0D1E"/>
    <w:rsid w:val="00BC0ED1"/>
    <w:rsid w:val="00BC0F60"/>
    <w:rsid w:val="00BC0F78"/>
    <w:rsid w:val="00BC166F"/>
    <w:rsid w:val="00BC299F"/>
    <w:rsid w:val="00BC3775"/>
    <w:rsid w:val="00BC39D6"/>
    <w:rsid w:val="00BC5327"/>
    <w:rsid w:val="00BD31CD"/>
    <w:rsid w:val="00BE12AF"/>
    <w:rsid w:val="00BE5109"/>
    <w:rsid w:val="00BE7CAF"/>
    <w:rsid w:val="00BE7FD2"/>
    <w:rsid w:val="00BF15FF"/>
    <w:rsid w:val="00BF2ACB"/>
    <w:rsid w:val="00BF52D3"/>
    <w:rsid w:val="00BF67EC"/>
    <w:rsid w:val="00C00167"/>
    <w:rsid w:val="00C05AD0"/>
    <w:rsid w:val="00C10E7E"/>
    <w:rsid w:val="00C115E7"/>
    <w:rsid w:val="00C12842"/>
    <w:rsid w:val="00C12D5A"/>
    <w:rsid w:val="00C12E4D"/>
    <w:rsid w:val="00C1331E"/>
    <w:rsid w:val="00C15F53"/>
    <w:rsid w:val="00C171BF"/>
    <w:rsid w:val="00C17B91"/>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67D9"/>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D6584"/>
    <w:rsid w:val="00CD6A95"/>
    <w:rsid w:val="00CE0D68"/>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69A"/>
    <w:rsid w:val="00D15BD4"/>
    <w:rsid w:val="00D16096"/>
    <w:rsid w:val="00D174E5"/>
    <w:rsid w:val="00D17897"/>
    <w:rsid w:val="00D2153D"/>
    <w:rsid w:val="00D2355D"/>
    <w:rsid w:val="00D23EC2"/>
    <w:rsid w:val="00D245A0"/>
    <w:rsid w:val="00D2467A"/>
    <w:rsid w:val="00D31A7F"/>
    <w:rsid w:val="00D33BC7"/>
    <w:rsid w:val="00D36A55"/>
    <w:rsid w:val="00D402E4"/>
    <w:rsid w:val="00D422AC"/>
    <w:rsid w:val="00D45759"/>
    <w:rsid w:val="00D4731F"/>
    <w:rsid w:val="00D53430"/>
    <w:rsid w:val="00D579D3"/>
    <w:rsid w:val="00D6240A"/>
    <w:rsid w:val="00D636DF"/>
    <w:rsid w:val="00D65469"/>
    <w:rsid w:val="00D6662E"/>
    <w:rsid w:val="00D67105"/>
    <w:rsid w:val="00D704A2"/>
    <w:rsid w:val="00D714FE"/>
    <w:rsid w:val="00D7484C"/>
    <w:rsid w:val="00D773EE"/>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412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26F"/>
    <w:rsid w:val="00DE378B"/>
    <w:rsid w:val="00DE3800"/>
    <w:rsid w:val="00DE78A5"/>
    <w:rsid w:val="00DF0FDA"/>
    <w:rsid w:val="00DF3315"/>
    <w:rsid w:val="00DF585E"/>
    <w:rsid w:val="00DF7A6A"/>
    <w:rsid w:val="00E00163"/>
    <w:rsid w:val="00E00689"/>
    <w:rsid w:val="00E0120D"/>
    <w:rsid w:val="00E04023"/>
    <w:rsid w:val="00E061AB"/>
    <w:rsid w:val="00E06DB8"/>
    <w:rsid w:val="00E07A01"/>
    <w:rsid w:val="00E11FD7"/>
    <w:rsid w:val="00E1343A"/>
    <w:rsid w:val="00E14525"/>
    <w:rsid w:val="00E173FD"/>
    <w:rsid w:val="00E208D0"/>
    <w:rsid w:val="00E25A10"/>
    <w:rsid w:val="00E3433D"/>
    <w:rsid w:val="00E4775B"/>
    <w:rsid w:val="00E5039A"/>
    <w:rsid w:val="00E50B9E"/>
    <w:rsid w:val="00E51C66"/>
    <w:rsid w:val="00E528E0"/>
    <w:rsid w:val="00E54C57"/>
    <w:rsid w:val="00E553CC"/>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4416"/>
    <w:rsid w:val="00EB45D4"/>
    <w:rsid w:val="00EB5361"/>
    <w:rsid w:val="00EB6880"/>
    <w:rsid w:val="00EB6903"/>
    <w:rsid w:val="00EC02E6"/>
    <w:rsid w:val="00EC54C6"/>
    <w:rsid w:val="00EC761A"/>
    <w:rsid w:val="00ED312F"/>
    <w:rsid w:val="00ED6AD5"/>
    <w:rsid w:val="00EE258D"/>
    <w:rsid w:val="00EE3725"/>
    <w:rsid w:val="00EE6785"/>
    <w:rsid w:val="00EF4449"/>
    <w:rsid w:val="00EF618B"/>
    <w:rsid w:val="00EF645C"/>
    <w:rsid w:val="00F01274"/>
    <w:rsid w:val="00F02EDE"/>
    <w:rsid w:val="00F06061"/>
    <w:rsid w:val="00F06BC7"/>
    <w:rsid w:val="00F1048C"/>
    <w:rsid w:val="00F105C0"/>
    <w:rsid w:val="00F22A71"/>
    <w:rsid w:val="00F22D4E"/>
    <w:rsid w:val="00F23504"/>
    <w:rsid w:val="00F235A2"/>
    <w:rsid w:val="00F24941"/>
    <w:rsid w:val="00F26230"/>
    <w:rsid w:val="00F33101"/>
    <w:rsid w:val="00F37949"/>
    <w:rsid w:val="00F41655"/>
    <w:rsid w:val="00F41DC7"/>
    <w:rsid w:val="00F423AC"/>
    <w:rsid w:val="00F46E41"/>
    <w:rsid w:val="00F50D2E"/>
    <w:rsid w:val="00F519E5"/>
    <w:rsid w:val="00F52294"/>
    <w:rsid w:val="00F535BD"/>
    <w:rsid w:val="00F54E4C"/>
    <w:rsid w:val="00F556F0"/>
    <w:rsid w:val="00F5755F"/>
    <w:rsid w:val="00F60974"/>
    <w:rsid w:val="00F625E3"/>
    <w:rsid w:val="00F62B17"/>
    <w:rsid w:val="00F63880"/>
    <w:rsid w:val="00F66484"/>
    <w:rsid w:val="00F67426"/>
    <w:rsid w:val="00F75442"/>
    <w:rsid w:val="00F80E37"/>
    <w:rsid w:val="00F8254E"/>
    <w:rsid w:val="00F826D0"/>
    <w:rsid w:val="00F83812"/>
    <w:rsid w:val="00F8648C"/>
    <w:rsid w:val="00F90720"/>
    <w:rsid w:val="00F916C6"/>
    <w:rsid w:val="00F9308B"/>
    <w:rsid w:val="00F95206"/>
    <w:rsid w:val="00F97A00"/>
    <w:rsid w:val="00F97E46"/>
    <w:rsid w:val="00FA1059"/>
    <w:rsid w:val="00FA193C"/>
    <w:rsid w:val="00FA5426"/>
    <w:rsid w:val="00FA5980"/>
    <w:rsid w:val="00FB2F67"/>
    <w:rsid w:val="00FB6B2B"/>
    <w:rsid w:val="00FC16E6"/>
    <w:rsid w:val="00FC1BBC"/>
    <w:rsid w:val="00FC4675"/>
    <w:rsid w:val="00FD0A7D"/>
    <w:rsid w:val="00FD103C"/>
    <w:rsid w:val="00FD195E"/>
    <w:rsid w:val="00FD19BC"/>
    <w:rsid w:val="00FD2083"/>
    <w:rsid w:val="00FD3803"/>
    <w:rsid w:val="00FD4B15"/>
    <w:rsid w:val="00FE01BC"/>
    <w:rsid w:val="00FE1F89"/>
    <w:rsid w:val="00FE2C64"/>
    <w:rsid w:val="00FE42B1"/>
    <w:rsid w:val="00FE47FC"/>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369E8C-B94C-4E9A-B04D-B150257E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2C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40CB-0300-485A-93D1-D6A19BBA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3902</Words>
  <Characters>22248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Досмуханов Болат Ермеккалиевич</cp:lastModifiedBy>
  <cp:revision>2</cp:revision>
  <cp:lastPrinted>2021-09-17T05:22:00Z</cp:lastPrinted>
  <dcterms:created xsi:type="dcterms:W3CDTF">2021-09-30T05:37:00Z</dcterms:created>
  <dcterms:modified xsi:type="dcterms:W3CDTF">2021-09-30T05:37:00Z</dcterms:modified>
</cp:coreProperties>
</file>