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7C2258" w:rsidRDefault="00FA193C" w:rsidP="008D17C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52531F" w:rsidRPr="0052531F">
        <w:rPr>
          <w:rFonts w:ascii="Times New Roman" w:hAnsi="Times New Roman" w:cs="Times New Roman"/>
          <w:b/>
          <w:color w:val="000000" w:themeColor="text1"/>
          <w:lang w:val="kk-KZ"/>
        </w:rPr>
        <w:t xml:space="preserve">g.kulova@kgd.gov.kz, </w:t>
      </w:r>
      <w:hyperlink r:id="rId9"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EB4416" w:rsidRPr="00EB4416" w:rsidRDefault="00EB4416" w:rsidP="00EB4416">
      <w:pPr>
        <w:pStyle w:val="a8"/>
        <w:ind w:firstLine="708"/>
        <w:jc w:val="both"/>
        <w:rPr>
          <w:rFonts w:ascii="Times New Roman" w:eastAsia="Lucida Sans Unicode" w:hAnsi="Times New Roman" w:cs="Times New Roman"/>
          <w:kern w:val="1"/>
          <w:sz w:val="24"/>
          <w:szCs w:val="24"/>
          <w:lang w:val="kk-KZ" w:eastAsia="ar-SA"/>
        </w:rPr>
      </w:pPr>
      <w:r w:rsidRPr="00EB4416">
        <w:rPr>
          <w:rFonts w:ascii="Times New Roman" w:hAnsi="Times New Roman" w:cs="Times New Roman"/>
          <w:b/>
          <w:sz w:val="24"/>
          <w:szCs w:val="24"/>
          <w:lang w:val="kk-KZ"/>
        </w:rPr>
        <w:t>1.</w:t>
      </w:r>
      <w:r w:rsidRPr="00EB4416">
        <w:rPr>
          <w:rFonts w:ascii="Times New Roman" w:hAnsi="Times New Roman" w:cs="Times New Roman"/>
          <w:sz w:val="24"/>
          <w:szCs w:val="24"/>
          <w:lang w:val="kk-KZ"/>
        </w:rPr>
        <w:t xml:space="preserve"> </w:t>
      </w:r>
      <w:r w:rsidRPr="00EB4416">
        <w:rPr>
          <w:rFonts w:ascii="Times New Roman" w:hAnsi="Times New Roman" w:cs="Times New Roman"/>
          <w:b/>
          <w:sz w:val="24"/>
          <w:szCs w:val="24"/>
          <w:lang w:val="kk-KZ"/>
        </w:rPr>
        <w:t xml:space="preserve">Қашықтықтан мониторингтеу басқармасының басшысына, С-О-3 санаты, </w:t>
      </w:r>
      <w:r w:rsidR="00953DA0">
        <w:rPr>
          <w:rFonts w:ascii="Times New Roman" w:hAnsi="Times New Roman" w:cs="Times New Roman"/>
          <w:b/>
          <w:sz w:val="24"/>
          <w:szCs w:val="24"/>
          <w:lang w:val="kk-KZ"/>
        </w:rPr>
        <w:t xml:space="preserve">                </w:t>
      </w:r>
      <w:r w:rsidRPr="00EB4416">
        <w:rPr>
          <w:rFonts w:ascii="Times New Roman" w:hAnsi="Times New Roman" w:cs="Times New Roman"/>
          <w:b/>
          <w:sz w:val="24"/>
          <w:szCs w:val="24"/>
          <w:lang w:val="kk-KZ"/>
        </w:rPr>
        <w:t xml:space="preserve">1-бірлік. </w:t>
      </w:r>
    </w:p>
    <w:p w:rsidR="00EB4416" w:rsidRPr="00EB4416" w:rsidRDefault="00EB4416" w:rsidP="00EB4416">
      <w:pPr>
        <w:spacing w:after="0" w:line="240" w:lineRule="auto"/>
        <w:ind w:firstLine="705"/>
        <w:contextualSpacing/>
        <w:jc w:val="both"/>
        <w:rPr>
          <w:rFonts w:ascii="Times New Roman" w:hAnsi="Times New Roman" w:cs="Times New Roman"/>
          <w:b/>
          <w:sz w:val="24"/>
          <w:szCs w:val="24"/>
          <w:lang w:val="kk-KZ"/>
        </w:rPr>
      </w:pPr>
      <w:r w:rsidRPr="00EB4416">
        <w:rPr>
          <w:rFonts w:ascii="Times New Roman" w:hAnsi="Times New Roman" w:cs="Times New Roman"/>
          <w:b/>
          <w:sz w:val="24"/>
          <w:szCs w:val="24"/>
          <w:lang w:val="kk-KZ"/>
        </w:rPr>
        <w:t xml:space="preserve">Лауазымдық жалақысы еңбек сіңірген жылдарына байланысты </w:t>
      </w:r>
      <w:r w:rsidR="002A2F54">
        <w:rPr>
          <w:rFonts w:ascii="Times New Roman" w:hAnsi="Times New Roman" w:cs="Times New Roman"/>
          <w:b/>
          <w:sz w:val="24"/>
          <w:szCs w:val="24"/>
          <w:lang w:val="kk-KZ"/>
        </w:rPr>
        <w:t xml:space="preserve">285201,00 </w:t>
      </w:r>
      <w:r w:rsidRPr="00EB4416">
        <w:rPr>
          <w:rFonts w:ascii="Times New Roman" w:hAnsi="Times New Roman" w:cs="Times New Roman"/>
          <w:b/>
          <w:sz w:val="24"/>
          <w:szCs w:val="24"/>
          <w:lang w:val="kk-KZ"/>
        </w:rPr>
        <w:t xml:space="preserve">теңгеден </w:t>
      </w:r>
      <w:r w:rsidR="002A2F54">
        <w:rPr>
          <w:rFonts w:ascii="Times New Roman" w:hAnsi="Times New Roman" w:cs="Times New Roman"/>
          <w:b/>
          <w:sz w:val="24"/>
          <w:szCs w:val="24"/>
          <w:lang w:val="kk-KZ"/>
        </w:rPr>
        <w:t xml:space="preserve">350413,00 </w:t>
      </w:r>
      <w:r w:rsidRPr="00EB4416">
        <w:rPr>
          <w:rFonts w:ascii="Times New Roman" w:hAnsi="Times New Roman" w:cs="Times New Roman"/>
          <w:b/>
          <w:sz w:val="24"/>
          <w:szCs w:val="24"/>
          <w:lang w:val="kk-KZ"/>
        </w:rPr>
        <w:t xml:space="preserve"> теңгеге дейін.</w:t>
      </w:r>
    </w:p>
    <w:p w:rsidR="0008759B" w:rsidRDefault="00EB4416" w:rsidP="00EB4416">
      <w:pPr>
        <w:spacing w:after="0" w:line="240" w:lineRule="auto"/>
        <w:ind w:firstLine="705"/>
        <w:contextualSpacing/>
        <w:jc w:val="both"/>
        <w:rPr>
          <w:rFonts w:ascii="Times New Roman" w:hAnsi="Times New Roman" w:cs="Times New Roman"/>
          <w:color w:val="000000"/>
          <w:sz w:val="24"/>
          <w:szCs w:val="24"/>
          <w:lang w:val="kk-KZ"/>
        </w:rPr>
      </w:pPr>
      <w:r w:rsidRPr="00EB4416">
        <w:rPr>
          <w:rFonts w:ascii="Times New Roman" w:hAnsi="Times New Roman" w:cs="Times New Roman"/>
          <w:b/>
          <w:sz w:val="24"/>
          <w:szCs w:val="24"/>
          <w:lang w:val="kk-KZ"/>
        </w:rPr>
        <w:tab/>
        <w:t xml:space="preserve">Білім бойынша талаптар: </w:t>
      </w:r>
      <w:r w:rsidR="0008759B" w:rsidRPr="0008759B">
        <w:rPr>
          <w:rFonts w:ascii="Times New Roman" w:hAnsi="Times New Roman" w:cs="Times New Roman"/>
          <w:color w:val="000000"/>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EB4416" w:rsidRPr="00EB4416" w:rsidRDefault="00EB4416" w:rsidP="00EB4416">
      <w:pPr>
        <w:spacing w:after="0" w:line="240" w:lineRule="auto"/>
        <w:ind w:firstLine="705"/>
        <w:contextualSpacing/>
        <w:jc w:val="both"/>
        <w:rPr>
          <w:rFonts w:ascii="Times New Roman" w:hAnsi="Times New Roman" w:cs="Times New Roman"/>
          <w:sz w:val="24"/>
          <w:szCs w:val="24"/>
          <w:lang w:val="kk-KZ"/>
        </w:rPr>
      </w:pPr>
      <w:r w:rsidRPr="00EB4416">
        <w:rPr>
          <w:rFonts w:ascii="Times New Roman" w:hAnsi="Times New Roman" w:cs="Times New Roman"/>
          <w:b/>
          <w:sz w:val="24"/>
          <w:szCs w:val="24"/>
          <w:lang w:val="kk-KZ"/>
        </w:rPr>
        <w:t>Функционалдық міндеттері</w:t>
      </w:r>
      <w:r w:rsidRPr="00EB4416">
        <w:rPr>
          <w:rFonts w:ascii="Times New Roman" w:hAnsi="Times New Roman" w:cs="Times New Roman"/>
          <w:sz w:val="24"/>
          <w:szCs w:val="24"/>
          <w:lang w:val="kk-KZ"/>
        </w:rPr>
        <w:t xml:space="preserve">: </w:t>
      </w:r>
      <w:r w:rsidR="00331C46" w:rsidRPr="00331C46">
        <w:rPr>
          <w:rFonts w:ascii="Times New Roman" w:hAnsi="Times New Roman" w:cs="Times New Roman"/>
          <w:b/>
          <w:sz w:val="24"/>
          <w:szCs w:val="24"/>
          <w:lang w:val="kk-KZ"/>
        </w:rPr>
        <w:t>(А блогы)</w:t>
      </w:r>
      <w:r w:rsidR="00331C46">
        <w:rPr>
          <w:rFonts w:ascii="Times New Roman" w:hAnsi="Times New Roman" w:cs="Times New Roman"/>
          <w:sz w:val="24"/>
          <w:szCs w:val="24"/>
          <w:lang w:val="kk-KZ"/>
        </w:rPr>
        <w:t xml:space="preserve"> </w:t>
      </w:r>
      <w:r w:rsidR="007843F5" w:rsidRPr="007843F5">
        <w:rPr>
          <w:rFonts w:ascii="Times New Roman" w:hAnsi="Times New Roman" w:cs="Times New Roman"/>
          <w:sz w:val="24"/>
          <w:szCs w:val="24"/>
          <w:lang w:val="kk-KZ"/>
        </w:rPr>
        <w:t xml:space="preserve">Басқарма қызметіне басшылық ету және басқарманың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ЖТС, ӘС),   салық  және арнаулы салық режимін қолданатын салық төлеушілерді әкімшіліктендіру бойынша ұйымдастыру жұмыстарын жүзеге асыру; мемлекеттік кірістер департаменттері қызметінің тиімділігінің тоқсан сайын 10.1-10.6,11.1,12.1,12.2,12.4,12.5,12.6,19.3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ҚР Салық кодексінің 67-бабы бойынша дара кәсіпкерлердің қызметін оңайлатылған тәртіппен тоқтату рәсiмiне бақылау жүргізу (ҚҚС төлеушілер болып табылмайтын);Арнаулы салық режимін қолданатын салық төлеушілерді, ойын бизнесі салығын 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Жаңғырту бастама жобасы бойынша "Үшінші тұлғалар деректер қорын құру" пилотын іске асыру үшін жұмыстар жүргізу; Салық есептіліктеріне «Қыран» Камералдық бақылау рәсімдерінің Тізілімі бойынша камералдық бақылау жүргізу; «Біріңғай деректер қоймасы» </w:t>
      </w:r>
      <w:r w:rsidR="007843F5" w:rsidRPr="007843F5">
        <w:rPr>
          <w:rFonts w:ascii="Times New Roman" w:hAnsi="Times New Roman" w:cs="Times New Roman"/>
          <w:sz w:val="24"/>
          <w:szCs w:val="24"/>
          <w:lang w:val="kk-KZ"/>
        </w:rPr>
        <w:lastRenderedPageBreak/>
        <w:t>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r w:rsidRPr="00EB4416">
        <w:rPr>
          <w:rFonts w:ascii="Times New Roman" w:hAnsi="Times New Roman" w:cs="Times New Roman"/>
          <w:sz w:val="24"/>
          <w:szCs w:val="24"/>
          <w:lang w:val="kk-KZ"/>
        </w:rPr>
        <w:t xml:space="preserve">                                                                                       </w:t>
      </w:r>
    </w:p>
    <w:p w:rsidR="0034406F" w:rsidRPr="0034406F" w:rsidRDefault="00EB4416" w:rsidP="0034406F">
      <w:pPr>
        <w:spacing w:after="0" w:line="240" w:lineRule="auto"/>
        <w:jc w:val="both"/>
        <w:rPr>
          <w:rFonts w:ascii="Times New Roman" w:hAnsi="Times New Roman" w:cs="Times New Roman"/>
          <w:b/>
          <w:sz w:val="24"/>
          <w:szCs w:val="24"/>
          <w:lang w:val="kk-KZ"/>
        </w:rPr>
      </w:pPr>
      <w:r w:rsidRPr="00EB4416">
        <w:rPr>
          <w:rFonts w:ascii="Times New Roman" w:hAnsi="Times New Roman" w:cs="Times New Roman"/>
          <w:sz w:val="24"/>
          <w:szCs w:val="24"/>
          <w:lang w:val="kk-KZ"/>
        </w:rPr>
        <w:t xml:space="preserve">           </w:t>
      </w:r>
      <w:r w:rsidRPr="00EB4416">
        <w:rPr>
          <w:rFonts w:ascii="Times New Roman" w:hAnsi="Times New Roman" w:cs="Times New Roman"/>
          <w:b/>
          <w:sz w:val="24"/>
          <w:szCs w:val="24"/>
          <w:lang w:val="kk-KZ"/>
        </w:rPr>
        <w:t xml:space="preserve">2. </w:t>
      </w:r>
      <w:r w:rsidR="00D34B39" w:rsidRPr="00D34B39">
        <w:rPr>
          <w:rFonts w:ascii="Times New Roman" w:hAnsi="Times New Roman" w:cs="Times New Roman"/>
          <w:b/>
          <w:sz w:val="24"/>
          <w:szCs w:val="24"/>
          <w:lang w:val="kk-KZ"/>
        </w:rPr>
        <w:t>Резидент еместерге салық салу басқармасы</w:t>
      </w:r>
      <w:r w:rsidR="0043247C">
        <w:rPr>
          <w:rFonts w:ascii="Times New Roman" w:hAnsi="Times New Roman" w:cs="Times New Roman"/>
          <w:b/>
          <w:sz w:val="24"/>
          <w:szCs w:val="24"/>
          <w:lang w:val="kk-KZ"/>
        </w:rPr>
        <w:t xml:space="preserve">ның басшысы </w:t>
      </w:r>
      <w:r w:rsidR="00D422AC" w:rsidRPr="0034406F">
        <w:rPr>
          <w:rFonts w:ascii="Times New Roman" w:hAnsi="Times New Roman" w:cs="Times New Roman"/>
          <w:b/>
          <w:sz w:val="24"/>
          <w:szCs w:val="24"/>
          <w:lang w:val="kk-KZ"/>
        </w:rPr>
        <w:t>, С-О-3 санаты</w:t>
      </w:r>
      <w:r w:rsidR="0034406F" w:rsidRPr="0034406F">
        <w:rPr>
          <w:rFonts w:ascii="Times New Roman" w:hAnsi="Times New Roman" w:cs="Times New Roman"/>
          <w:b/>
          <w:sz w:val="24"/>
          <w:szCs w:val="24"/>
          <w:lang w:val="kk-KZ"/>
        </w:rPr>
        <w:t xml:space="preserve">, 1-бірлік. </w:t>
      </w:r>
    </w:p>
    <w:p w:rsidR="0034406F" w:rsidRPr="0034406F" w:rsidRDefault="0034406F" w:rsidP="0034406F">
      <w:pPr>
        <w:spacing w:after="0" w:line="240" w:lineRule="auto"/>
        <w:jc w:val="both"/>
        <w:rPr>
          <w:rFonts w:ascii="Times New Roman" w:hAnsi="Times New Roman" w:cs="Times New Roman"/>
          <w:b/>
          <w:sz w:val="24"/>
          <w:szCs w:val="24"/>
          <w:lang w:val="kk-KZ"/>
        </w:rPr>
      </w:pPr>
      <w:r w:rsidRPr="0034406F">
        <w:rPr>
          <w:rFonts w:ascii="Times New Roman" w:hAnsi="Times New Roman" w:cs="Times New Roman"/>
          <w:b/>
          <w:sz w:val="24"/>
          <w:szCs w:val="24"/>
          <w:lang w:val="kk-KZ"/>
        </w:rPr>
        <w:t xml:space="preserve">Лауазымдық жалақысы еңбек сіңірген жылдарына байланысты </w:t>
      </w:r>
      <w:r w:rsidR="002A2F54">
        <w:rPr>
          <w:rFonts w:ascii="Times New Roman" w:hAnsi="Times New Roman" w:cs="Times New Roman"/>
          <w:b/>
          <w:sz w:val="24"/>
          <w:szCs w:val="24"/>
          <w:lang w:val="kk-KZ"/>
        </w:rPr>
        <w:t>285201,00</w:t>
      </w:r>
      <w:r w:rsidRPr="0034406F">
        <w:rPr>
          <w:rFonts w:ascii="Times New Roman" w:hAnsi="Times New Roman" w:cs="Times New Roman"/>
          <w:b/>
          <w:sz w:val="24"/>
          <w:szCs w:val="24"/>
          <w:lang w:val="kk-KZ"/>
        </w:rPr>
        <w:t xml:space="preserve"> теңгеден </w:t>
      </w:r>
      <w:r w:rsidR="002A2F54">
        <w:rPr>
          <w:rFonts w:ascii="Times New Roman" w:hAnsi="Times New Roman" w:cs="Times New Roman"/>
          <w:b/>
          <w:sz w:val="24"/>
          <w:szCs w:val="24"/>
          <w:lang w:val="kk-KZ"/>
        </w:rPr>
        <w:t>350413,00</w:t>
      </w:r>
      <w:r w:rsidRPr="0034406F">
        <w:rPr>
          <w:rFonts w:ascii="Times New Roman" w:hAnsi="Times New Roman" w:cs="Times New Roman"/>
          <w:b/>
          <w:sz w:val="24"/>
          <w:szCs w:val="24"/>
          <w:lang w:val="kk-KZ"/>
        </w:rPr>
        <w:t xml:space="preserve"> теңгеге дейін.</w:t>
      </w:r>
    </w:p>
    <w:p w:rsidR="00D34B39" w:rsidRDefault="0034406F" w:rsidP="00D34B39">
      <w:pPr>
        <w:spacing w:after="0" w:line="240" w:lineRule="auto"/>
        <w:jc w:val="both"/>
        <w:rPr>
          <w:rFonts w:ascii="Times New Roman" w:hAnsi="Times New Roman" w:cs="Times New Roman"/>
          <w:sz w:val="24"/>
          <w:szCs w:val="24"/>
          <w:lang w:val="kk-KZ"/>
        </w:rPr>
      </w:pPr>
      <w:r w:rsidRPr="0034406F">
        <w:rPr>
          <w:rFonts w:ascii="Times New Roman" w:hAnsi="Times New Roman" w:cs="Times New Roman"/>
          <w:b/>
          <w:sz w:val="24"/>
          <w:szCs w:val="24"/>
          <w:lang w:val="kk-KZ"/>
        </w:rPr>
        <w:tab/>
        <w:t>Білім бойынша талаптар:</w:t>
      </w:r>
      <w:r w:rsidR="00331C46">
        <w:rPr>
          <w:rFonts w:ascii="Times New Roman" w:hAnsi="Times New Roman" w:cs="Times New Roman"/>
          <w:b/>
          <w:sz w:val="24"/>
          <w:szCs w:val="24"/>
          <w:lang w:val="kk-KZ"/>
        </w:rPr>
        <w:t xml:space="preserve"> (А блогы) </w:t>
      </w:r>
      <w:r w:rsidRPr="0034406F">
        <w:rPr>
          <w:rFonts w:ascii="Times New Roman" w:hAnsi="Times New Roman" w:cs="Times New Roman"/>
          <w:b/>
          <w:sz w:val="24"/>
          <w:szCs w:val="24"/>
          <w:lang w:val="kk-KZ"/>
        </w:rPr>
        <w:t xml:space="preserve"> </w:t>
      </w:r>
      <w:r w:rsidR="004E7E59" w:rsidRPr="004E7E5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r>
        <w:rPr>
          <w:rFonts w:ascii="Times New Roman" w:hAnsi="Times New Roman" w:cs="Times New Roman"/>
          <w:sz w:val="24"/>
          <w:szCs w:val="24"/>
          <w:lang w:val="kk-KZ"/>
        </w:rPr>
        <w:t xml:space="preserve">           </w:t>
      </w:r>
      <w:r w:rsidRPr="0034406F">
        <w:rPr>
          <w:rFonts w:ascii="Times New Roman" w:hAnsi="Times New Roman" w:cs="Times New Roman"/>
          <w:b/>
          <w:sz w:val="24"/>
          <w:szCs w:val="24"/>
          <w:lang w:val="kk-KZ"/>
        </w:rPr>
        <w:t>Функционалдық міндеттері:</w:t>
      </w:r>
      <w:r w:rsidRPr="0034406F">
        <w:rPr>
          <w:lang w:val="kk-KZ"/>
        </w:rPr>
        <w:t xml:space="preserve"> </w:t>
      </w:r>
      <w:r w:rsidR="00D34B39" w:rsidRPr="00D34B39">
        <w:rPr>
          <w:rFonts w:ascii="Times New Roman" w:hAnsi="Times New Roman" w:cs="Times New Roman"/>
          <w:sz w:val="24"/>
          <w:szCs w:val="24"/>
          <w:lang w:val="kk-KZ"/>
        </w:rPr>
        <w:t>Басқарма қызметіне басшылық ету және басқарманың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камералдық бақылау рәсімдерінің тізілімі бойынша камералдық бақылау жүргізу.</w:t>
      </w:r>
    </w:p>
    <w:p w:rsidR="00EB4416" w:rsidRPr="00EB4416" w:rsidRDefault="00D34B39" w:rsidP="00D34B3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331C46">
        <w:rPr>
          <w:rFonts w:ascii="Times New Roman" w:hAnsi="Times New Roman" w:cs="Times New Roman"/>
          <w:sz w:val="24"/>
          <w:szCs w:val="24"/>
          <w:lang w:val="kk-KZ"/>
        </w:rPr>
        <w:t xml:space="preserve">  </w:t>
      </w:r>
      <w:r w:rsidR="00EB4416" w:rsidRPr="00EB4416">
        <w:rPr>
          <w:rFonts w:ascii="Times New Roman" w:hAnsi="Times New Roman" w:cs="Times New Roman"/>
          <w:b/>
          <w:sz w:val="24"/>
          <w:szCs w:val="24"/>
          <w:lang w:val="kk-KZ"/>
        </w:rPr>
        <w:t>С-О-3 санаты бойынша конкурсқа қатысушыларға қойылатын талаптар:</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w:t>
      </w:r>
      <w:r w:rsidRPr="00EB4416">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w:t>
      </w:r>
      <w:r w:rsidRPr="00EB4416">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lastRenderedPageBreak/>
        <w:t xml:space="preserve">      </w:t>
      </w:r>
      <w:r w:rsidRPr="00EB4416">
        <w:rPr>
          <w:rFonts w:ascii="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7) ғылыми дәрежесінің болуы;</w:t>
      </w:r>
    </w:p>
    <w:p w:rsidR="00375E2F" w:rsidRDefault="00EB4416" w:rsidP="00375E2F">
      <w:pPr>
        <w:spacing w:after="0"/>
        <w:jc w:val="both"/>
        <w:rPr>
          <w:rFonts w:ascii="Times New Roman" w:hAnsi="Times New Roman" w:cs="Times New Roman"/>
          <w:color w:val="000000"/>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77CE1" w:rsidRPr="00677CE1" w:rsidRDefault="002E2AF7" w:rsidP="00677CE1">
      <w:pPr>
        <w:spacing w:after="0"/>
        <w:ind w:firstLine="705"/>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007F3CB8" w:rsidRPr="00677CE1">
        <w:rPr>
          <w:rFonts w:ascii="Times New Roman" w:hAnsi="Times New Roman" w:cs="Times New Roman"/>
          <w:b/>
          <w:bCs/>
          <w:sz w:val="24"/>
          <w:szCs w:val="24"/>
          <w:lang w:val="kk-KZ"/>
        </w:rPr>
        <w:t>.</w:t>
      </w:r>
      <w:r w:rsidR="00677CE1" w:rsidRPr="00677CE1">
        <w:rPr>
          <w:b/>
          <w:lang w:val="kk-KZ"/>
        </w:rPr>
        <w:t xml:space="preserve"> </w:t>
      </w:r>
      <w:r w:rsidR="00F950A7" w:rsidRPr="00F950A7">
        <w:rPr>
          <w:rFonts w:ascii="Times New Roman" w:hAnsi="Times New Roman" w:cs="Times New Roman"/>
          <w:b/>
          <w:bCs/>
          <w:sz w:val="24"/>
          <w:szCs w:val="24"/>
          <w:lang w:val="kk-KZ"/>
        </w:rPr>
        <w:t>Кедендік әкімшілендіру басқармасының Тарифтік емес ретт</w:t>
      </w:r>
      <w:r w:rsidR="00F950A7">
        <w:rPr>
          <w:rFonts w:ascii="Times New Roman" w:hAnsi="Times New Roman" w:cs="Times New Roman"/>
          <w:b/>
          <w:bCs/>
          <w:sz w:val="24"/>
          <w:szCs w:val="24"/>
          <w:lang w:val="kk-KZ"/>
        </w:rPr>
        <w:t xml:space="preserve">еу және зияткерлік меншік </w:t>
      </w:r>
      <w:r w:rsidR="00677CE1" w:rsidRPr="00677CE1">
        <w:rPr>
          <w:rFonts w:ascii="Times New Roman" w:hAnsi="Times New Roman" w:cs="Times New Roman"/>
          <w:b/>
          <w:bCs/>
          <w:sz w:val="24"/>
          <w:szCs w:val="24"/>
          <w:lang w:val="kk-KZ"/>
        </w:rPr>
        <w:t xml:space="preserve"> бөлімінің басшысы, С-О-4 санаты, 1-бірлік. </w:t>
      </w:r>
    </w:p>
    <w:p w:rsidR="00677CE1" w:rsidRPr="00677CE1" w:rsidRDefault="00677CE1" w:rsidP="00677CE1">
      <w:pPr>
        <w:spacing w:after="0"/>
        <w:ind w:firstLine="705"/>
        <w:jc w:val="both"/>
        <w:rPr>
          <w:rFonts w:ascii="Times New Roman" w:hAnsi="Times New Roman" w:cs="Times New Roman"/>
          <w:b/>
          <w:bCs/>
          <w:sz w:val="24"/>
          <w:szCs w:val="24"/>
          <w:lang w:val="kk-KZ"/>
        </w:rPr>
      </w:pPr>
      <w:r w:rsidRPr="00677CE1">
        <w:rPr>
          <w:rFonts w:ascii="Times New Roman" w:hAnsi="Times New Roman" w:cs="Times New Roman"/>
          <w:b/>
          <w:bCs/>
          <w:sz w:val="24"/>
          <w:szCs w:val="24"/>
          <w:lang w:val="kk-KZ"/>
        </w:rPr>
        <w:t xml:space="preserve">Лауазымдық жалақысы еңбек сіңірген жылдарына байланысты </w:t>
      </w:r>
      <w:r w:rsidR="00331C46">
        <w:rPr>
          <w:rFonts w:ascii="Times New Roman" w:hAnsi="Times New Roman" w:cs="Times New Roman"/>
          <w:b/>
          <w:bCs/>
          <w:sz w:val="24"/>
          <w:szCs w:val="24"/>
          <w:lang w:val="kk-KZ"/>
        </w:rPr>
        <w:t>241078,00</w:t>
      </w:r>
      <w:r w:rsidRPr="00677CE1">
        <w:rPr>
          <w:rFonts w:ascii="Times New Roman" w:hAnsi="Times New Roman" w:cs="Times New Roman"/>
          <w:b/>
          <w:bCs/>
          <w:sz w:val="24"/>
          <w:szCs w:val="24"/>
          <w:lang w:val="kk-KZ"/>
        </w:rPr>
        <w:t xml:space="preserve"> теңгеден </w:t>
      </w:r>
      <w:r w:rsidR="00331C46">
        <w:rPr>
          <w:rFonts w:ascii="Times New Roman" w:hAnsi="Times New Roman" w:cs="Times New Roman"/>
          <w:b/>
          <w:bCs/>
          <w:sz w:val="24"/>
          <w:szCs w:val="24"/>
          <w:lang w:val="kk-KZ"/>
        </w:rPr>
        <w:t>295611,00</w:t>
      </w:r>
      <w:r w:rsidRPr="00677CE1">
        <w:rPr>
          <w:rFonts w:ascii="Times New Roman" w:hAnsi="Times New Roman" w:cs="Times New Roman"/>
          <w:b/>
          <w:bCs/>
          <w:sz w:val="24"/>
          <w:szCs w:val="24"/>
          <w:lang w:val="kk-KZ"/>
        </w:rPr>
        <w:t xml:space="preserve"> теңгеге дейін.</w:t>
      </w:r>
    </w:p>
    <w:p w:rsidR="00F950A7" w:rsidRDefault="00677CE1" w:rsidP="00677CE1">
      <w:pPr>
        <w:spacing w:after="0"/>
        <w:ind w:firstLine="705"/>
        <w:jc w:val="both"/>
        <w:rPr>
          <w:rFonts w:ascii="Times New Roman" w:hAnsi="Times New Roman" w:cs="Times New Roman"/>
          <w:bCs/>
          <w:sz w:val="24"/>
          <w:szCs w:val="24"/>
          <w:lang w:val="kk-KZ"/>
        </w:rPr>
      </w:pPr>
      <w:r w:rsidRPr="00677CE1">
        <w:rPr>
          <w:rFonts w:ascii="Times New Roman" w:hAnsi="Times New Roman" w:cs="Times New Roman"/>
          <w:b/>
          <w:bCs/>
          <w:sz w:val="24"/>
          <w:szCs w:val="24"/>
          <w:lang w:val="kk-KZ"/>
        </w:rPr>
        <w:tab/>
        <w:t xml:space="preserve">Білім бойынша талаптар: </w:t>
      </w:r>
      <w:r w:rsidR="00F950A7" w:rsidRPr="00F950A7">
        <w:rPr>
          <w:rFonts w:ascii="Times New Roman" w:hAnsi="Times New Roman" w:cs="Times New Roman"/>
          <w:bCs/>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F950A7" w:rsidRDefault="00C667D9" w:rsidP="00F950A7">
      <w:pPr>
        <w:spacing w:after="0"/>
        <w:ind w:firstLine="705"/>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sidR="00677CE1" w:rsidRPr="00677CE1">
        <w:rPr>
          <w:rFonts w:ascii="Times New Roman" w:hAnsi="Times New Roman" w:cs="Times New Roman"/>
          <w:b/>
          <w:bCs/>
          <w:sz w:val="24"/>
          <w:szCs w:val="24"/>
          <w:lang w:val="kk-KZ"/>
        </w:rPr>
        <w:t>Функционалдық міндеттері:</w:t>
      </w:r>
      <w:r w:rsidR="00FD4B15" w:rsidRPr="00FD4B15">
        <w:rPr>
          <w:lang w:val="kk-KZ"/>
        </w:rPr>
        <w:t xml:space="preserve"> </w:t>
      </w:r>
      <w:r w:rsidR="00331C46" w:rsidRPr="00331C46">
        <w:rPr>
          <w:rFonts w:ascii="Times New Roman" w:hAnsi="Times New Roman" w:cs="Times New Roman"/>
          <w:b/>
          <w:sz w:val="24"/>
          <w:szCs w:val="24"/>
          <w:lang w:val="kk-KZ"/>
        </w:rPr>
        <w:t>(А блогы)</w:t>
      </w:r>
      <w:r w:rsidR="00331C46">
        <w:rPr>
          <w:lang w:val="kk-KZ"/>
        </w:rPr>
        <w:t xml:space="preserve"> </w:t>
      </w:r>
      <w:r w:rsidR="00F950A7" w:rsidRPr="00F950A7">
        <w:rPr>
          <w:rFonts w:ascii="Times New Roman" w:hAnsi="Times New Roman" w:cs="Times New Roman"/>
          <w:bCs/>
          <w:sz w:val="24"/>
          <w:szCs w:val="24"/>
          <w:lang w:val="kk-KZ"/>
        </w:rPr>
        <w:t xml:space="preserve">Комитет және Департамент басшыларынан келіп түскен тапсырмаларды және нұсқауларды белгіленген тәртіпте және мерзімде қарауды және орындауды қамтамасыз ету; Бөлімнің құзыретіне кіретін сұрақтар бойынша жеке және заңды тұлғалардың арыздары мен шағымдарын, хаттарын қарау; Бөлімнің құзыретіне кіретін сұрақтар бойынша мемлекеттік органдардың және басқа да ұйымдардың хаттарын қарау; Бөлімнің қызметіне басшылық жасау; Бөлімнің лауазымды тұлғаларының жұмысын ұйымдастыру, олардың өз функционалдық міндеттерін орындауын бақылау; Бөлімнің лауазымды тұлғаларын қызметке тағайындау, оларды көтермелеу және оларға тәртіптік жаза қолдану туралы ұсыныстар беру; Бөлімнің лауазымды тұлғаларының өз лауазымдық міндеттерін атқаруы барысында Қазақстан Республикасының заңнамаларын сақтауын қамтамасыз ету; Бөлімнің және бағынышты құрылымдар мен қызметтердің лауазымды тұлғаларының қызметтік біліктілігін жетілдіру және кәсіби деңгейін көтеру мәселелері бойынша жұмыстарды ұйымдастыру; Бөлімнің құзыретіне кіретін мәселелер бойынша Қазақстан Репсубликасының мемлекеттік органдарында Департаменттің мүддесін білдіру;   Зияткерлік меншік объектілерінің кедендік тізіліміне сәйкес зияткерлік меншік объектілері бар тауарларға қатысты кедендік бақылауды ұйымдастыру бойынша жұмыстарды жүзеге асыруды бақылау; Сыртқы экономикалық қызмет қатысушыларының тарифтік емес реттеу және экспорттық бақылау шараларын сақтауына бақылау жүргізу; Кеден одағының кеден шекарасы арқылы өткізілетін тауарларға қатысты тыйым салулар мен шектеулердің өз өкілеттігі шегінде сақталуын қамтамасыз ету; «ҚР кедендік реттеу туралы» ҚР Кодексінің 202-бабына сәйкес ТБЖ арқылы «көк дәлізге» жолданған ЭТД бойынша шартты шығарылған тауарларды кедендік бақылауды және тауарларды сәйкестік бағалау бойынша ақпаратты мен құжаттарды ұсыну бойынша бақылауды жүзеге асыру, ұсынылған құжаттарды тексеру нәтижесі бойынша ЭТД өзгерістер мен толықтыруларды енгізіп, «АСТАНА-1» АЖ көк дәлізден ТД бақылауды аяқтау және бақылаудан алып тастау; Таратылуына шектеу қойылған қызметтік ақпаратты қорғау, қызметтік міндеттерін орындау кезінде алынған мәліметтерді сақтау және жария етпеу </w:t>
      </w:r>
      <w:r w:rsidR="00F950A7" w:rsidRPr="00F950A7">
        <w:rPr>
          <w:rFonts w:ascii="Times New Roman" w:hAnsi="Times New Roman" w:cs="Times New Roman"/>
          <w:bCs/>
          <w:sz w:val="24"/>
          <w:szCs w:val="24"/>
          <w:lang w:val="kk-KZ"/>
        </w:rPr>
        <w:lastRenderedPageBreak/>
        <w:t>жөніндегі барлық талаптарды орындау; Бөлімге жүктелген міндеттердің орындалуына және өз міндеттерінің іске  асырылуына жеке жауапкершілікте болу; Басқарманың жұмыс жоспарын әзірлеуге және орындалуын қамтамасыз етуге қатысу; Кеден ісі саласындағы әкімшілік құқықбұзушылықтар бойынша материалдарды қарау; Ақпараттық қауіпсіздік талаптарын сақтау; Өз өкілеттігі шегінде Комитет, Департамент пен Басқарма басшылығы жүктеген өзге де міндеттерді орындау.</w:t>
      </w:r>
    </w:p>
    <w:p w:rsidR="00375E2F" w:rsidRPr="006756E6" w:rsidRDefault="00375E2F" w:rsidP="00F950A7">
      <w:pPr>
        <w:spacing w:after="0"/>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375E2F" w:rsidRPr="005851A9" w:rsidRDefault="00375E2F" w:rsidP="00375E2F">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75E2F" w:rsidRPr="005851A9" w:rsidRDefault="00375E2F" w:rsidP="00375E2F">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375E2F" w:rsidRPr="00E838C2" w:rsidRDefault="00375E2F" w:rsidP="00375E2F">
      <w:pPr>
        <w:spacing w:after="0"/>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75E2F" w:rsidRPr="00E838C2" w:rsidRDefault="00375E2F" w:rsidP="00375E2F">
      <w:pPr>
        <w:spacing w:after="0"/>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375E2F" w:rsidRPr="00E838C2" w:rsidRDefault="00375E2F" w:rsidP="00375E2F">
      <w:pPr>
        <w:spacing w:after="0"/>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bookmarkEnd w:id="7"/>
    <w:p w:rsidR="00492F8E" w:rsidRDefault="00375E2F" w:rsidP="00DB23BC">
      <w:pPr>
        <w:spacing w:after="0" w:line="240" w:lineRule="auto"/>
        <w:rPr>
          <w:rFonts w:ascii="Times New Roman" w:hAnsi="Times New Roman" w:cs="Times New Roman"/>
          <w:color w:val="000000"/>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r w:rsidR="00492F8E">
        <w:rPr>
          <w:rFonts w:ascii="Times New Roman" w:hAnsi="Times New Roman" w:cs="Times New Roman"/>
          <w:color w:val="000000"/>
          <w:sz w:val="24"/>
          <w:szCs w:val="24"/>
          <w:lang w:val="kk-KZ"/>
        </w:rPr>
        <w:t xml:space="preserve">                               </w:t>
      </w:r>
    </w:p>
    <w:p w:rsidR="00492F8E" w:rsidRDefault="00492F8E" w:rsidP="00DB23BC">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color w:val="000000"/>
          <w:sz w:val="24"/>
          <w:szCs w:val="24"/>
          <w:lang w:val="kk-KZ"/>
        </w:rPr>
        <w:t xml:space="preserve">        </w:t>
      </w:r>
      <w:r w:rsidR="002E2AF7">
        <w:rPr>
          <w:rFonts w:ascii="Times New Roman" w:hAnsi="Times New Roman" w:cs="Times New Roman"/>
          <w:b/>
          <w:sz w:val="24"/>
          <w:szCs w:val="24"/>
          <w:lang w:val="kk-KZ"/>
        </w:rPr>
        <w:t>4</w:t>
      </w:r>
      <w:r w:rsidR="002E2AF7" w:rsidRPr="00414691">
        <w:rPr>
          <w:rFonts w:ascii="Times New Roman" w:hAnsi="Times New Roman" w:cs="Times New Roman"/>
          <w:b/>
          <w:sz w:val="24"/>
          <w:szCs w:val="24"/>
          <w:lang w:val="kk-KZ"/>
        </w:rPr>
        <w:t xml:space="preserve">. </w:t>
      </w:r>
      <w:r w:rsidRPr="009556FB">
        <w:rPr>
          <w:rFonts w:ascii="Times New Roman" w:hAnsi="Times New Roman" w:cs="Times New Roman"/>
          <w:b/>
          <w:color w:val="000000" w:themeColor="text1"/>
          <w:sz w:val="24"/>
          <w:szCs w:val="24"/>
          <w:lang w:val="kk-KZ"/>
        </w:rPr>
        <w:t>Ірі салық төлеушілер басқармасы</w:t>
      </w:r>
      <w:r>
        <w:rPr>
          <w:rFonts w:ascii="Times New Roman" w:hAnsi="Times New Roman" w:cs="Times New Roman"/>
          <w:b/>
          <w:color w:val="000000" w:themeColor="text1"/>
          <w:sz w:val="24"/>
          <w:szCs w:val="24"/>
          <w:lang w:val="kk-KZ"/>
        </w:rPr>
        <w:t xml:space="preserve">ның </w:t>
      </w:r>
      <w:r w:rsidRPr="00CF1391">
        <w:rPr>
          <w:rFonts w:ascii="Times New Roman" w:hAnsi="Times New Roman" w:cs="Times New Roman"/>
          <w:b/>
          <w:color w:val="000000" w:themeColor="text1"/>
          <w:sz w:val="24"/>
          <w:szCs w:val="24"/>
          <w:lang w:val="kk-KZ"/>
        </w:rPr>
        <w:t xml:space="preserve">бас маманы, С-О-5 санаты, </w:t>
      </w:r>
      <w:r w:rsidR="00087C82">
        <w:rPr>
          <w:rFonts w:ascii="Times New Roman" w:hAnsi="Times New Roman" w:cs="Times New Roman"/>
          <w:b/>
          <w:color w:val="000000" w:themeColor="text1"/>
          <w:sz w:val="24"/>
          <w:szCs w:val="24"/>
          <w:lang w:val="kk-KZ"/>
        </w:rPr>
        <w:t>2</w:t>
      </w:r>
      <w:r w:rsidRPr="00CF1391">
        <w:rPr>
          <w:rFonts w:ascii="Times New Roman" w:hAnsi="Times New Roman" w:cs="Times New Roman"/>
          <w:b/>
          <w:color w:val="000000" w:themeColor="text1"/>
          <w:sz w:val="24"/>
          <w:szCs w:val="24"/>
          <w:lang w:val="kk-KZ"/>
        </w:rPr>
        <w:t xml:space="preserve"> - бірлік.</w:t>
      </w:r>
      <w:r>
        <w:rPr>
          <w:rFonts w:ascii="Times New Roman" w:hAnsi="Times New Roman" w:cs="Times New Roman"/>
          <w:b/>
          <w:color w:val="000000" w:themeColor="text1"/>
          <w:sz w:val="24"/>
          <w:szCs w:val="24"/>
          <w:lang w:val="kk-KZ"/>
        </w:rPr>
        <w:t xml:space="preserve">                </w:t>
      </w:r>
    </w:p>
    <w:p w:rsidR="00492F8E" w:rsidRDefault="00492F8E" w:rsidP="00DB23BC">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212061</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 xml:space="preserve">                                                                                                                                       </w:t>
      </w:r>
    </w:p>
    <w:p w:rsidR="00492F8E" w:rsidRPr="00492F8E" w:rsidRDefault="00492F8E" w:rsidP="008B3345">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 xml:space="preserve">Білім бойынша талаптар: </w:t>
      </w:r>
      <w:r w:rsidRPr="00F90E99">
        <w:rPr>
          <w:rFonts w:ascii="Times New Roman" w:hAnsi="Times New Roman" w:cs="Times New Roman"/>
          <w:sz w:val="24"/>
          <w:szCs w:val="24"/>
          <w:lang w:val="kk-KZ"/>
        </w:rPr>
        <w:t xml:space="preserve">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w:t>
      </w:r>
      <w:bookmarkStart w:id="8" w:name="_GoBack"/>
      <w:bookmarkEnd w:id="8"/>
      <w:r w:rsidRPr="00F90E99">
        <w:rPr>
          <w:rFonts w:ascii="Times New Roman" w:hAnsi="Times New Roman" w:cs="Times New Roman"/>
          <w:sz w:val="24"/>
          <w:szCs w:val="24"/>
          <w:lang w:val="kk-KZ"/>
        </w:rPr>
        <w:t>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492F8E" w:rsidRDefault="00492F8E" w:rsidP="00492F8E">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 xml:space="preserve">Функционалдық міндеттері: </w:t>
      </w:r>
      <w:r>
        <w:rPr>
          <w:rFonts w:ascii="Times New Roman" w:hAnsi="Times New Roman" w:cs="Times New Roman"/>
          <w:b/>
          <w:color w:val="000000" w:themeColor="text1"/>
          <w:sz w:val="24"/>
          <w:szCs w:val="24"/>
          <w:lang w:val="kk-KZ"/>
        </w:rPr>
        <w:t xml:space="preserve">(А блогы) </w:t>
      </w:r>
      <w:r w:rsidRPr="00272469">
        <w:rPr>
          <w:rFonts w:ascii="Times New Roman" w:hAnsi="Times New Roman" w:cs="Times New Roman"/>
          <w:color w:val="000000" w:themeColor="text1"/>
          <w:sz w:val="24"/>
          <w:szCs w:val="24"/>
          <w:lang w:val="kk-KZ"/>
        </w:rPr>
        <w:t xml:space="preserve">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w:t>
      </w:r>
      <w:r w:rsidRPr="00272469">
        <w:rPr>
          <w:rFonts w:ascii="Times New Roman" w:hAnsi="Times New Roman" w:cs="Times New Roman"/>
          <w:color w:val="000000" w:themeColor="text1"/>
          <w:sz w:val="24"/>
          <w:szCs w:val="24"/>
          <w:lang w:val="kk-KZ"/>
        </w:rPr>
        <w:lastRenderedPageBreak/>
        <w:t>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Pr>
          <w:rFonts w:ascii="Times New Roman" w:hAnsi="Times New Roman" w:cs="Times New Roman"/>
          <w:color w:val="000000" w:themeColor="text1"/>
          <w:sz w:val="24"/>
          <w:szCs w:val="24"/>
          <w:lang w:val="kk-KZ"/>
        </w:rPr>
        <w:t xml:space="preserve"> және төлеуді қамтамасыз ету.  </w:t>
      </w:r>
      <w:r w:rsidRPr="00272469">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996111" w:rsidRPr="00414691" w:rsidRDefault="00DB23BC" w:rsidP="00996111">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04503">
        <w:rPr>
          <w:rFonts w:ascii="Times New Roman" w:hAnsi="Times New Roman" w:cs="Times New Roman"/>
          <w:b/>
          <w:sz w:val="24"/>
          <w:szCs w:val="24"/>
          <w:lang w:val="kk-KZ"/>
        </w:rPr>
        <w:t xml:space="preserve">5. </w:t>
      </w:r>
      <w:r w:rsidR="00996111">
        <w:rPr>
          <w:rFonts w:ascii="Times New Roman" w:hAnsi="Times New Roman" w:cs="Times New Roman"/>
          <w:b/>
          <w:sz w:val="24"/>
          <w:szCs w:val="24"/>
          <w:lang w:val="kk-KZ"/>
        </w:rPr>
        <w:t xml:space="preserve">Аудит басқармасының аудит бөлімінің  </w:t>
      </w:r>
      <w:r w:rsidR="00996111" w:rsidRPr="00414691">
        <w:rPr>
          <w:rFonts w:ascii="Times New Roman" w:hAnsi="Times New Roman" w:cs="Times New Roman"/>
          <w:b/>
          <w:sz w:val="24"/>
          <w:szCs w:val="24"/>
          <w:lang w:val="kk-KZ"/>
        </w:rPr>
        <w:t xml:space="preserve"> бас маманына</w:t>
      </w:r>
      <w:r w:rsidR="00FD4466">
        <w:rPr>
          <w:rFonts w:ascii="Times New Roman" w:hAnsi="Times New Roman" w:cs="Times New Roman"/>
          <w:b/>
          <w:sz w:val="24"/>
          <w:szCs w:val="24"/>
          <w:lang w:val="kk-KZ"/>
        </w:rPr>
        <w:t xml:space="preserve">  </w:t>
      </w:r>
      <w:r w:rsidR="00FD4466" w:rsidRPr="00BF4EAA">
        <w:rPr>
          <w:rFonts w:ascii="Times New Roman" w:hAnsi="Times New Roman" w:cs="Times New Roman"/>
          <w:b/>
          <w:i/>
          <w:sz w:val="24"/>
          <w:szCs w:val="24"/>
          <w:lang w:val="kk-KZ"/>
        </w:rPr>
        <w:t>(уақытша негізгі қызметкердің бала күтімін</w:t>
      </w:r>
      <w:r w:rsidR="00FD4466">
        <w:rPr>
          <w:rFonts w:ascii="Times New Roman" w:hAnsi="Times New Roman" w:cs="Times New Roman"/>
          <w:b/>
          <w:i/>
          <w:sz w:val="24"/>
          <w:szCs w:val="24"/>
          <w:lang w:val="kk-KZ"/>
        </w:rPr>
        <w:t>е байланысты демалыс мерзіміне 07.06</w:t>
      </w:r>
      <w:r w:rsidR="00FD4466" w:rsidRPr="00BF4EAA">
        <w:rPr>
          <w:rFonts w:ascii="Times New Roman" w:hAnsi="Times New Roman" w:cs="Times New Roman"/>
          <w:b/>
          <w:i/>
          <w:sz w:val="24"/>
          <w:szCs w:val="24"/>
          <w:lang w:val="kk-KZ"/>
        </w:rPr>
        <w:t>.202</w:t>
      </w:r>
      <w:r w:rsidR="00FD4466">
        <w:rPr>
          <w:rFonts w:ascii="Times New Roman" w:hAnsi="Times New Roman" w:cs="Times New Roman"/>
          <w:b/>
          <w:i/>
          <w:sz w:val="24"/>
          <w:szCs w:val="24"/>
          <w:lang w:val="kk-KZ"/>
        </w:rPr>
        <w:t>3</w:t>
      </w:r>
      <w:r w:rsidR="00FD4466" w:rsidRPr="00BF4EAA">
        <w:rPr>
          <w:rFonts w:ascii="Times New Roman" w:hAnsi="Times New Roman" w:cs="Times New Roman"/>
          <w:b/>
          <w:i/>
          <w:sz w:val="24"/>
          <w:szCs w:val="24"/>
          <w:lang w:val="kk-KZ"/>
        </w:rPr>
        <w:t xml:space="preserve"> жылға дейін)</w:t>
      </w:r>
      <w:r w:rsidR="00FD4466" w:rsidRPr="00BF4EAA">
        <w:rPr>
          <w:rFonts w:ascii="Times New Roman" w:hAnsi="Times New Roman" w:cs="Times New Roman"/>
          <w:b/>
          <w:i/>
          <w:color w:val="000000" w:themeColor="text1"/>
          <w:sz w:val="24"/>
          <w:szCs w:val="24"/>
          <w:lang w:val="kk-KZ"/>
        </w:rPr>
        <w:t>,</w:t>
      </w:r>
      <w:r w:rsidR="00996111">
        <w:rPr>
          <w:rFonts w:ascii="Times New Roman" w:hAnsi="Times New Roman" w:cs="Times New Roman"/>
          <w:b/>
          <w:sz w:val="24"/>
          <w:szCs w:val="24"/>
          <w:lang w:val="kk-KZ"/>
        </w:rPr>
        <w:t>, С-О-5 санаты, 1</w:t>
      </w:r>
      <w:r w:rsidR="00996111" w:rsidRPr="00414691">
        <w:rPr>
          <w:rFonts w:ascii="Times New Roman" w:hAnsi="Times New Roman" w:cs="Times New Roman"/>
          <w:b/>
          <w:sz w:val="24"/>
          <w:szCs w:val="24"/>
          <w:lang w:val="kk-KZ"/>
        </w:rPr>
        <w:t xml:space="preserve"> - бірлік.</w:t>
      </w:r>
    </w:p>
    <w:p w:rsidR="00996111" w:rsidRDefault="00996111" w:rsidP="00996111">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B23BC">
        <w:rPr>
          <w:rFonts w:ascii="Times New Roman" w:hAnsi="Times New Roman" w:cs="Times New Roman"/>
          <w:b/>
          <w:sz w:val="24"/>
          <w:szCs w:val="24"/>
          <w:lang w:val="kk-KZ"/>
        </w:rPr>
        <w:t xml:space="preserve">Лауазымдық жалақысы еңбек сіңірген жылдарына байланысты 212061 теңгеден     260615теңгегедейін.                                                                                                                                       </w:t>
      </w:r>
    </w:p>
    <w:p w:rsidR="00996111" w:rsidRDefault="00996111" w:rsidP="00996111">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96111" w:rsidRPr="00996111" w:rsidRDefault="00996111" w:rsidP="00996111">
      <w:pPr>
        <w:spacing w:after="0" w:line="240" w:lineRule="auto"/>
        <w:ind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Функционалдық міндеттері:  (А блогы)</w:t>
      </w:r>
      <w:r w:rsidRPr="00996111">
        <w:rPr>
          <w:lang w:val="kk-KZ"/>
        </w:rPr>
        <w:t xml:space="preserve"> </w:t>
      </w:r>
      <w:r w:rsidRPr="0099611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2E2AF7" w:rsidRPr="00414691" w:rsidRDefault="00996111" w:rsidP="00D04503">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 </w:t>
      </w:r>
      <w:r w:rsidR="006A0144" w:rsidRPr="006A0144">
        <w:rPr>
          <w:rFonts w:ascii="Times New Roman" w:hAnsi="Times New Roman" w:cs="Times New Roman"/>
          <w:b/>
          <w:sz w:val="24"/>
          <w:szCs w:val="24"/>
          <w:lang w:val="kk-KZ"/>
        </w:rPr>
        <w:t>«Әуежай - Атырау» кеден бекеті</w:t>
      </w:r>
      <w:r w:rsidR="006A0144">
        <w:rPr>
          <w:rFonts w:ascii="Times New Roman" w:hAnsi="Times New Roman" w:cs="Times New Roman"/>
          <w:b/>
          <w:sz w:val="24"/>
          <w:szCs w:val="24"/>
          <w:lang w:val="kk-KZ"/>
        </w:rPr>
        <w:t xml:space="preserve">нің </w:t>
      </w:r>
      <w:r w:rsidR="002E2AF7" w:rsidRPr="00414691">
        <w:rPr>
          <w:rFonts w:ascii="Times New Roman" w:hAnsi="Times New Roman" w:cs="Times New Roman"/>
          <w:b/>
          <w:sz w:val="24"/>
          <w:szCs w:val="24"/>
          <w:lang w:val="kk-KZ"/>
        </w:rPr>
        <w:t xml:space="preserve"> бас маманына</w:t>
      </w:r>
      <w:r w:rsidR="002E2AF7">
        <w:rPr>
          <w:rFonts w:ascii="Times New Roman" w:hAnsi="Times New Roman" w:cs="Times New Roman"/>
          <w:b/>
          <w:sz w:val="24"/>
          <w:szCs w:val="24"/>
          <w:lang w:val="kk-KZ"/>
        </w:rPr>
        <w:t>, С-О-5 санаты, 1</w:t>
      </w:r>
      <w:r w:rsidR="002E2AF7" w:rsidRPr="00414691">
        <w:rPr>
          <w:rFonts w:ascii="Times New Roman" w:hAnsi="Times New Roman" w:cs="Times New Roman"/>
          <w:b/>
          <w:sz w:val="24"/>
          <w:szCs w:val="24"/>
          <w:lang w:val="kk-KZ"/>
        </w:rPr>
        <w:t xml:space="preserve"> - бірлік.</w:t>
      </w:r>
    </w:p>
    <w:p w:rsidR="006A0144" w:rsidRDefault="00E82AFB" w:rsidP="002E2AF7">
      <w:pPr>
        <w:spacing w:after="0" w:line="240" w:lineRule="auto"/>
        <w:ind w:firstLine="70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DB23BC" w:rsidRPr="00DB23BC">
        <w:rPr>
          <w:rFonts w:ascii="Times New Roman" w:hAnsi="Times New Roman" w:cs="Times New Roman"/>
          <w:b/>
          <w:sz w:val="24"/>
          <w:szCs w:val="24"/>
          <w:lang w:val="kk-KZ"/>
        </w:rPr>
        <w:t xml:space="preserve">Лауазымдық жалақысы еңбек сіңірген жылдарына байланысты 212061 теңгеден     260615теңгегедейін.                                                                                                                                       </w:t>
      </w:r>
      <w:r w:rsidR="002E2AF7" w:rsidRPr="00414691">
        <w:rPr>
          <w:rFonts w:ascii="Times New Roman" w:hAnsi="Times New Roman" w:cs="Times New Roman"/>
          <w:b/>
          <w:sz w:val="24"/>
          <w:szCs w:val="24"/>
          <w:lang w:val="kk-KZ"/>
        </w:rPr>
        <w:tab/>
        <w:t>Білім бойынша талаптар:</w:t>
      </w:r>
      <w:r w:rsidR="002E2AF7" w:rsidRPr="00414691">
        <w:rPr>
          <w:rFonts w:ascii="Times New Roman" w:hAnsi="Times New Roman" w:cs="Times New Roman"/>
          <w:sz w:val="24"/>
          <w:szCs w:val="24"/>
          <w:lang w:val="kk-KZ"/>
        </w:rPr>
        <w:t xml:space="preserve"> </w:t>
      </w:r>
      <w:r w:rsidR="006A0144"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E2AF7" w:rsidRPr="00BD5DA5" w:rsidRDefault="002E2AF7" w:rsidP="002E2AF7">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414691">
        <w:rPr>
          <w:rFonts w:ascii="Times New Roman" w:hAnsi="Times New Roman" w:cs="Times New Roman"/>
          <w:sz w:val="24"/>
          <w:szCs w:val="24"/>
          <w:lang w:val="kk-KZ"/>
        </w:rPr>
        <w:t xml:space="preserve"> </w:t>
      </w:r>
      <w:r w:rsidR="009A1A61" w:rsidRPr="009A1A61">
        <w:rPr>
          <w:rFonts w:ascii="Times New Roman" w:hAnsi="Times New Roman" w:cs="Times New Roman"/>
          <w:sz w:val="24"/>
          <w:szCs w:val="24"/>
          <w:lang w:val="kk-KZ"/>
        </w:rPr>
        <w:t xml:space="preserve"> </w:t>
      </w:r>
      <w:r w:rsidR="00BD5DA5">
        <w:rPr>
          <w:rFonts w:ascii="Times New Roman" w:hAnsi="Times New Roman" w:cs="Times New Roman"/>
          <w:b/>
          <w:color w:val="000000" w:themeColor="text1"/>
          <w:sz w:val="24"/>
          <w:szCs w:val="24"/>
          <w:lang w:val="kk-KZ"/>
        </w:rPr>
        <w:t>(А блогы)</w:t>
      </w:r>
      <w:r w:rsidR="00BD5DA5" w:rsidRPr="00BD5DA5">
        <w:rPr>
          <w:lang w:val="kk-KZ"/>
        </w:rPr>
        <w:t xml:space="preserve"> </w:t>
      </w:r>
      <w:r w:rsidR="00BD5DA5" w:rsidRPr="00BD5DA5">
        <w:rPr>
          <w:rFonts w:ascii="Times New Roman" w:hAnsi="Times New Roman" w:cs="Times New Roman"/>
          <w:color w:val="000000" w:themeColor="text1"/>
          <w:sz w:val="24"/>
          <w:szCs w:val="24"/>
          <w:lang w:val="kk-KZ"/>
        </w:rPr>
        <w:t xml:space="preserve">Кеден бекетінің перспективалық және ағымдағы жұмыс жоспарларын,  Атырау Халықаралық әуежайы қызметтерімен және басқа </w:t>
      </w:r>
      <w:r w:rsidR="00BD5DA5" w:rsidRPr="00BD5DA5">
        <w:rPr>
          <w:rFonts w:ascii="Times New Roman" w:hAnsi="Times New Roman" w:cs="Times New Roman"/>
          <w:color w:val="000000" w:themeColor="text1"/>
          <w:sz w:val="24"/>
          <w:szCs w:val="24"/>
          <w:lang w:val="kk-KZ"/>
        </w:rPr>
        <w:lastRenderedPageBreak/>
        <w:t>шекарадағы бақылау органдарымен бірлескен іс - қимылдың технологиялық сызбаларын жасақтауды ұйымдастырады. Кеден заңдылығын насихаттау мен түсіндіру, ақпараттандыру мен консультация беру, сыртқы экономикалық қызметке қатысушылармен және кеден ісі саласындағы басқа да тұлғалармен байланыс пен  өзара қарым - қатынас жасау, кеден өкілдері мен тасымалдаушыларының қызметін қадағалау жұмыстарын ұйымдастырады. Бекеттің қызмет аймағында Кеден одағының  кеден шекарасы арқылы өткізілетін  тауарлар мен көлік құралдарына және жеке тұлғаларға мемлекеттік  кедендік бақылау жүргізу, кедендік операцияларды жүргізу, кеден ісі саласындағы құқық бұзушылық пен қылмыстың алдын алу, оларды анықтау және жолын кесу, әкімшілік істер өндірісін жүргізу, радиациялық бақылау жүргізу, кедендік бақылау аймағының тәртібін сақтау жұмыстарын ұйымдастырады. Кеден одағының кеден шекарасы арқылы өткізілген тауарларды кедендік декларациялау мен кедендік тазартуға байланысты  кедендік операцияларды жүргізеді, кеден ережелерін бұзу дәйектерін анықтайды. Зияткерлік меншік объектілеріне құқықтарды қорғау жұмысын жүргізеді. Халықаралық   тасымал  құжаты  кітапшасын қолдана  отырып  жүктерді халықаралық тасымалдау туралы келісім шартқа сәйкес өткізілетін тауарлар мен көлік құралдарын бақылауды іске асырады. «ҚР ҚМ КБК ЖБО Кедендік - тразиттік жүйені» қолданады. Кедендік сараптама тағайындау және жүргізу. Кедендік транзит кедендік рәсімімен, халықаралық почта жөнелтілімдерімен жіберілетін, кедендік алып жүру арқылы жеткізілетін тауарларға  кедендік ресімдеу жүргізеді. Экспорттық бақылауды, азаматтық және қызметтік қарулар мен олардың патрондарының, аңшы дәрісінің, жарылғыш, улы заттардың, түрлі - түсті көбейту және көшіру техникаларының әкелінуі мен әкетілуін қадағалауды іске асырады. Қазақстан  Республикасының   кеден аумағына әкелінетін және Республиканың кеден аумағынан шығарылатын  тауарлардың, мұнай және газ өндірісінде қолданылатын қондырғылар мен  құрылғылардың, олардың бөліктерінің,  өндіріс үшін қажетті  құрал - жабдықтардың, қосалқы бөлшектердің, жануарлардың және олардан алынатын  өнімдердің, тері мен жүннен жасалған бұйымдардың түрлерін,  сипаттары мен қолданылу мақсатын және тауарлар номенклатурасына сәйкес кодтарын анықтау, кедендік баждар мен салықтарды төлеу және өндіру, бюджетке түсіру, тауарлардың кедендік құнын анықтау мақсатындағы қосымша тексеру жүргізу мәселелері, ақпараттық технологиялар және Сервер, Пост - терминалдар, кедендік төлемдерді пластикалық карталар арқылы төлеу, Ақпарат және Кеңес беру, кеден ісінің  басқа да жекелеген бағыттары бойынша жауапты болады. Кеден одағының кедендік шекарасы арқылы тауарлар мен көлік құралдарын өткізуге, оларды кедендік рәсіммен орналастыруға, шекара арқылы жеке тұлғалардың өтуіне байланысты кедендік операцияларды тікелей атқарады, кедендік құжаттарды жасақтап, ресімдейді.</w:t>
      </w:r>
    </w:p>
    <w:p w:rsidR="002323C2" w:rsidRPr="006756E6" w:rsidRDefault="002323C2" w:rsidP="006756E6">
      <w:pPr>
        <w:pStyle w:val="a8"/>
        <w:ind w:firstLine="708"/>
        <w:jc w:val="both"/>
        <w:rPr>
          <w:rFonts w:ascii="Times New Roman" w:hAnsi="Times New Roman" w:cs="Times New Roman"/>
          <w:b/>
          <w:sz w:val="24"/>
          <w:szCs w:val="24"/>
          <w:lang w:val="kk-KZ"/>
        </w:rPr>
      </w:pPr>
      <w:bookmarkStart w:id="9"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9"/>
    </w:p>
    <w:p w:rsidR="00600418" w:rsidRPr="00600418" w:rsidRDefault="009B029A" w:rsidP="00600418">
      <w:pPr>
        <w:spacing w:after="0"/>
        <w:jc w:val="both"/>
        <w:rPr>
          <w:rFonts w:ascii="Times New Roman" w:hAnsi="Times New Roman" w:cs="Times New Roman"/>
          <w:sz w:val="24"/>
          <w:szCs w:val="24"/>
          <w:lang w:val="kk-KZ"/>
        </w:rPr>
      </w:pPr>
      <w:bookmarkStart w:id="10" w:name="z238"/>
      <w:r w:rsidRPr="006756E6">
        <w:rPr>
          <w:rFonts w:ascii="Times New Roman" w:hAnsi="Times New Roman" w:cs="Times New Roman"/>
          <w:sz w:val="24"/>
          <w:szCs w:val="24"/>
          <w:lang w:val="kk-KZ"/>
        </w:rPr>
        <w:tab/>
      </w:r>
      <w:bookmarkEnd w:id="10"/>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1" w:name="z154"/>
      <w:bookmarkEnd w:id="11"/>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Құжаттар </w:t>
      </w:r>
      <w:r w:rsidRPr="006756E6">
        <w:rPr>
          <w:rFonts w:ascii="Times New Roman" w:eastAsia="Times New Roman" w:hAnsi="Times New Roman" w:cs="Times New Roman"/>
          <w:sz w:val="24"/>
          <w:szCs w:val="24"/>
          <w:lang w:val="kk-KZ"/>
        </w:rPr>
        <w:lastRenderedPageBreak/>
        <w:t>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AD649C" w:rsidRPr="00002751" w:rsidRDefault="00AD649C"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E82AFB" w:rsidRDefault="00E82AFB"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lastRenderedPageBreak/>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B4" w:rsidRPr="00FD19BC" w:rsidRDefault="001552B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1552B4" w:rsidRPr="00FD19BC" w:rsidRDefault="001552B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B4" w:rsidRPr="00FD19BC" w:rsidRDefault="001552B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1552B4" w:rsidRPr="00FD19BC" w:rsidRDefault="001552B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8759B"/>
    <w:rsid w:val="00087C82"/>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40F99"/>
    <w:rsid w:val="00143EB0"/>
    <w:rsid w:val="00144EC2"/>
    <w:rsid w:val="001471E1"/>
    <w:rsid w:val="00150C7F"/>
    <w:rsid w:val="00151A93"/>
    <w:rsid w:val="00152905"/>
    <w:rsid w:val="00152F82"/>
    <w:rsid w:val="00153EE2"/>
    <w:rsid w:val="001552B4"/>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67699"/>
    <w:rsid w:val="0027334F"/>
    <w:rsid w:val="00274409"/>
    <w:rsid w:val="00274F72"/>
    <w:rsid w:val="0027596A"/>
    <w:rsid w:val="002812BD"/>
    <w:rsid w:val="00285DE2"/>
    <w:rsid w:val="00287749"/>
    <w:rsid w:val="0029408F"/>
    <w:rsid w:val="002A0B35"/>
    <w:rsid w:val="002A1334"/>
    <w:rsid w:val="002A2F54"/>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1C46"/>
    <w:rsid w:val="00334897"/>
    <w:rsid w:val="00336019"/>
    <w:rsid w:val="0034406F"/>
    <w:rsid w:val="00344E75"/>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47C"/>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92F8E"/>
    <w:rsid w:val="004A0301"/>
    <w:rsid w:val="004A0672"/>
    <w:rsid w:val="004A469F"/>
    <w:rsid w:val="004B0DFB"/>
    <w:rsid w:val="004B1A07"/>
    <w:rsid w:val="004B1E1D"/>
    <w:rsid w:val="004B4ABC"/>
    <w:rsid w:val="004C75CC"/>
    <w:rsid w:val="004D1AD7"/>
    <w:rsid w:val="004D1F4A"/>
    <w:rsid w:val="004E044A"/>
    <w:rsid w:val="004E05F6"/>
    <w:rsid w:val="004E0DA8"/>
    <w:rsid w:val="004E1727"/>
    <w:rsid w:val="004E2A9F"/>
    <w:rsid w:val="004E401A"/>
    <w:rsid w:val="004E7E59"/>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0144"/>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3F5"/>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3345"/>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3DA0"/>
    <w:rsid w:val="00955594"/>
    <w:rsid w:val="009556FB"/>
    <w:rsid w:val="00956FAF"/>
    <w:rsid w:val="0096329A"/>
    <w:rsid w:val="00964114"/>
    <w:rsid w:val="0096512B"/>
    <w:rsid w:val="00965A23"/>
    <w:rsid w:val="0096730D"/>
    <w:rsid w:val="00967617"/>
    <w:rsid w:val="00971954"/>
    <w:rsid w:val="00975B61"/>
    <w:rsid w:val="00983B46"/>
    <w:rsid w:val="00985672"/>
    <w:rsid w:val="009856E4"/>
    <w:rsid w:val="00991967"/>
    <w:rsid w:val="00992972"/>
    <w:rsid w:val="009937AE"/>
    <w:rsid w:val="00996111"/>
    <w:rsid w:val="009A1A61"/>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2F7"/>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CC3"/>
    <w:rsid w:val="00A63508"/>
    <w:rsid w:val="00A63518"/>
    <w:rsid w:val="00A66385"/>
    <w:rsid w:val="00A67559"/>
    <w:rsid w:val="00A67AD0"/>
    <w:rsid w:val="00A72713"/>
    <w:rsid w:val="00A73CA5"/>
    <w:rsid w:val="00A7533F"/>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B7D4D"/>
    <w:rsid w:val="00AC1661"/>
    <w:rsid w:val="00AC1D2F"/>
    <w:rsid w:val="00AC3D07"/>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D5DA5"/>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4503"/>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4B39"/>
    <w:rsid w:val="00D36A55"/>
    <w:rsid w:val="00D402E4"/>
    <w:rsid w:val="00D422AC"/>
    <w:rsid w:val="00D45759"/>
    <w:rsid w:val="00D4731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A77D2"/>
    <w:rsid w:val="00DB1613"/>
    <w:rsid w:val="00DB23BC"/>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55FA"/>
    <w:rsid w:val="00E67754"/>
    <w:rsid w:val="00E72BE9"/>
    <w:rsid w:val="00E74B02"/>
    <w:rsid w:val="00E76C58"/>
    <w:rsid w:val="00E8118B"/>
    <w:rsid w:val="00E82555"/>
    <w:rsid w:val="00E82AFB"/>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072F6"/>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648C"/>
    <w:rsid w:val="00F90720"/>
    <w:rsid w:val="00F916C6"/>
    <w:rsid w:val="00F9308B"/>
    <w:rsid w:val="00F950A7"/>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466"/>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1"/>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1"/>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1062-EC39-45A5-A72F-8CFAA23E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9</Pages>
  <Words>4201</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200</cp:revision>
  <cp:lastPrinted>2022-03-31T12:06:00Z</cp:lastPrinted>
  <dcterms:created xsi:type="dcterms:W3CDTF">2021-02-03T19:47:00Z</dcterms:created>
  <dcterms:modified xsi:type="dcterms:W3CDTF">2022-04-11T04:40:00Z</dcterms:modified>
</cp:coreProperties>
</file>