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E45DE5" w:rsidP="00E45DE5">
      <w:pPr>
        <w:tabs>
          <w:tab w:val="left" w:pos="3570"/>
          <w:tab w:val="left" w:pos="7230"/>
        </w:tabs>
        <w:rPr>
          <w:rFonts w:ascii="Times New Roman" w:hAnsi="Times New Roman"/>
          <w:b/>
          <w:sz w:val="28"/>
          <w:szCs w:val="28"/>
          <w:lang w:val="kk-KZ"/>
        </w:rPr>
      </w:pPr>
      <w:r>
        <w:rPr>
          <w:rFonts w:ascii="Times New Roman" w:hAnsi="Times New Roman"/>
          <w:b/>
          <w:sz w:val="28"/>
          <w:szCs w:val="28"/>
          <w:lang w:val="kk-KZ"/>
        </w:rPr>
        <w:tab/>
      </w:r>
    </w:p>
    <w:p w:rsidR="00DB33C4" w:rsidRDefault="003603AD" w:rsidP="003603AD">
      <w:pPr>
        <w:jc w:val="center"/>
        <w:rPr>
          <w:rFonts w:ascii="Times New Roman" w:hAnsi="Times New Roman"/>
          <w:b/>
          <w:sz w:val="28"/>
          <w:szCs w:val="28"/>
          <w:lang w:val="kk-KZ"/>
        </w:rPr>
      </w:pPr>
      <w:r w:rsidRPr="003603AD">
        <w:rPr>
          <w:rFonts w:ascii="Times New Roman" w:hAnsi="Times New Roman"/>
          <w:b/>
          <w:sz w:val="28"/>
          <w:szCs w:val="28"/>
          <w:lang w:val="kk-KZ"/>
        </w:rPr>
        <w:t xml:space="preserve">According to the results of the decision of the Internal Competition Commission for the vacant administrative public position of the building "B" of the Department of state revenue for Atyrau region of the State Revenue Committee of the Ministry of Finance of the Republic of Kazakhstan </w:t>
      </w:r>
    </w:p>
    <w:p w:rsidR="004B2026" w:rsidRDefault="003603AD" w:rsidP="003603AD">
      <w:pPr>
        <w:jc w:val="center"/>
        <w:rPr>
          <w:rFonts w:ascii="Times New Roman" w:hAnsi="Times New Roman"/>
          <w:b/>
          <w:sz w:val="28"/>
          <w:szCs w:val="28"/>
          <w:lang w:val="kk-KZ"/>
        </w:rPr>
      </w:pPr>
      <w:r w:rsidRPr="003603AD">
        <w:rPr>
          <w:rFonts w:ascii="Times New Roman" w:hAnsi="Times New Roman"/>
          <w:b/>
          <w:sz w:val="28"/>
          <w:szCs w:val="28"/>
          <w:lang w:val="kk-KZ"/>
        </w:rPr>
        <w:t>No.</w:t>
      </w:r>
      <w:r>
        <w:rPr>
          <w:rFonts w:ascii="Times New Roman" w:hAnsi="Times New Roman"/>
          <w:b/>
          <w:sz w:val="28"/>
          <w:szCs w:val="28"/>
          <w:lang w:val="kk-KZ"/>
        </w:rPr>
        <w:t xml:space="preserve"> </w:t>
      </w:r>
      <w:r w:rsidR="00DB33C4">
        <w:rPr>
          <w:rFonts w:ascii="Times New Roman" w:hAnsi="Times New Roman"/>
          <w:b/>
          <w:sz w:val="28"/>
          <w:szCs w:val="28"/>
          <w:lang w:val="kk-KZ"/>
        </w:rPr>
        <w:t>1</w:t>
      </w:r>
      <w:r w:rsidRPr="003603AD">
        <w:rPr>
          <w:rFonts w:ascii="Times New Roman" w:hAnsi="Times New Roman"/>
          <w:b/>
          <w:sz w:val="28"/>
          <w:szCs w:val="28"/>
          <w:lang w:val="kk-KZ"/>
        </w:rPr>
        <w:t xml:space="preserve"> dated </w:t>
      </w:r>
      <w:r w:rsidR="00DB33C4">
        <w:rPr>
          <w:rFonts w:ascii="Times New Roman" w:hAnsi="Times New Roman"/>
          <w:b/>
          <w:sz w:val="28"/>
          <w:szCs w:val="28"/>
          <w:lang w:val="en-US"/>
        </w:rPr>
        <w:t>December</w:t>
      </w:r>
      <w:r w:rsidR="00DB33C4">
        <w:rPr>
          <w:rFonts w:ascii="Times New Roman" w:hAnsi="Times New Roman"/>
          <w:b/>
          <w:sz w:val="28"/>
          <w:szCs w:val="28"/>
          <w:lang w:val="kk-KZ"/>
        </w:rPr>
        <w:t xml:space="preserve"> 26</w:t>
      </w:r>
      <w:r w:rsidRPr="003603AD">
        <w:rPr>
          <w:rFonts w:ascii="Times New Roman" w:hAnsi="Times New Roman"/>
          <w:b/>
          <w:sz w:val="28"/>
          <w:szCs w:val="28"/>
          <w:lang w:val="kk-KZ"/>
        </w:rPr>
        <w:t>, 2023</w:t>
      </w:r>
    </w:p>
    <w:p w:rsidR="00EE2ADE" w:rsidRDefault="00EE2ADE" w:rsidP="003603AD">
      <w:pPr>
        <w:jc w:val="center"/>
        <w:rPr>
          <w:rFonts w:ascii="Times New Roman" w:eastAsia="Calibri" w:hAnsi="Times New Roman" w:cs="Times New Roman"/>
          <w:b/>
          <w:color w:val="000000"/>
          <w:sz w:val="28"/>
          <w:szCs w:val="28"/>
          <w:lang w:val="kk-KZ"/>
        </w:rPr>
      </w:pPr>
    </w:p>
    <w:p w:rsidR="008044F1" w:rsidRDefault="008044F1" w:rsidP="008044F1">
      <w:pPr>
        <w:jc w:val="both"/>
        <w:rPr>
          <w:rFonts w:ascii="Times New Roman" w:eastAsia="Times New Roman" w:hAnsi="Times New Roman" w:cs="Times New Roman"/>
          <w:color w:val="202124"/>
          <w:sz w:val="28"/>
          <w:szCs w:val="28"/>
          <w:lang w:val="en-US"/>
        </w:rPr>
      </w:pPr>
      <w:r w:rsidRPr="008044F1">
        <w:rPr>
          <w:rFonts w:ascii="Times New Roman" w:eastAsia="Times New Roman" w:hAnsi="Times New Roman" w:cs="Times New Roman"/>
          <w:color w:val="202124"/>
          <w:sz w:val="28"/>
          <w:szCs w:val="28"/>
          <w:lang w:val="en-US"/>
        </w:rPr>
        <w:t xml:space="preserve">      </w:t>
      </w:r>
      <w:r>
        <w:rPr>
          <w:rFonts w:ascii="Times New Roman" w:eastAsia="Times New Roman" w:hAnsi="Times New Roman" w:cs="Times New Roman"/>
          <w:color w:val="202124"/>
          <w:sz w:val="28"/>
          <w:szCs w:val="28"/>
          <w:lang w:val="en-US"/>
        </w:rPr>
        <w:t xml:space="preserve"> </w:t>
      </w:r>
      <w:r w:rsidRPr="008044F1">
        <w:rPr>
          <w:rFonts w:ascii="Times New Roman" w:eastAsia="Times New Roman" w:hAnsi="Times New Roman" w:cs="Times New Roman"/>
          <w:color w:val="202124"/>
          <w:sz w:val="28"/>
          <w:szCs w:val="28"/>
          <w:lang w:val="en-US"/>
        </w:rPr>
        <w:t xml:space="preserve"> For the position of </w:t>
      </w:r>
      <w:r w:rsidR="005F6DE5" w:rsidRPr="005F6DE5">
        <w:rPr>
          <w:rFonts w:ascii="Times New Roman" w:eastAsia="Times New Roman" w:hAnsi="Times New Roman" w:cs="Times New Roman"/>
          <w:color w:val="202124"/>
          <w:sz w:val="28"/>
          <w:szCs w:val="28"/>
          <w:lang w:val="en-US"/>
        </w:rPr>
        <w:t>Deputy Head of the customs post "</w:t>
      </w:r>
      <w:proofErr w:type="spellStart"/>
      <w:r w:rsidR="005F6DE5" w:rsidRPr="005F6DE5">
        <w:rPr>
          <w:rFonts w:ascii="Times New Roman" w:eastAsia="Times New Roman" w:hAnsi="Times New Roman" w:cs="Times New Roman"/>
          <w:color w:val="202124"/>
          <w:sz w:val="28"/>
          <w:szCs w:val="28"/>
          <w:lang w:val="en-US"/>
        </w:rPr>
        <w:t>Akzhayyk</w:t>
      </w:r>
      <w:proofErr w:type="spellEnd"/>
      <w:r w:rsidR="005F6DE5" w:rsidRPr="005F6DE5">
        <w:rPr>
          <w:rFonts w:ascii="Times New Roman" w:eastAsia="Times New Roman" w:hAnsi="Times New Roman" w:cs="Times New Roman"/>
          <w:color w:val="202124"/>
          <w:sz w:val="28"/>
          <w:szCs w:val="28"/>
          <w:lang w:val="en-US"/>
        </w:rPr>
        <w:t xml:space="preserve">- Customs Clearance Center" </w:t>
      </w:r>
      <w:r w:rsidRPr="008044F1">
        <w:rPr>
          <w:rFonts w:ascii="Times New Roman" w:eastAsia="Times New Roman" w:hAnsi="Times New Roman" w:cs="Times New Roman"/>
          <w:color w:val="202124"/>
          <w:sz w:val="28"/>
          <w:szCs w:val="28"/>
          <w:lang w:val="en-US"/>
        </w:rPr>
        <w:t xml:space="preserve">of the Department of State Revenue in the </w:t>
      </w:r>
      <w:proofErr w:type="spellStart"/>
      <w:r w:rsidRPr="008044F1">
        <w:rPr>
          <w:rFonts w:ascii="Times New Roman" w:eastAsia="Times New Roman" w:hAnsi="Times New Roman" w:cs="Times New Roman"/>
          <w:color w:val="202124"/>
          <w:sz w:val="28"/>
          <w:szCs w:val="28"/>
          <w:lang w:val="en-US"/>
        </w:rPr>
        <w:t>Atyrau</w:t>
      </w:r>
      <w:proofErr w:type="spellEnd"/>
      <w:r w:rsidRPr="008044F1">
        <w:rPr>
          <w:rFonts w:ascii="Times New Roman" w:eastAsia="Times New Roman" w:hAnsi="Times New Roman" w:cs="Times New Roman"/>
          <w:color w:val="202124"/>
          <w:sz w:val="28"/>
          <w:szCs w:val="28"/>
          <w:lang w:val="en-US"/>
        </w:rPr>
        <w:t xml:space="preserve"> region of the State Duma of the Ministry of Finance of the Republic of</w:t>
      </w:r>
      <w:r w:rsidR="005F6DE5">
        <w:rPr>
          <w:rFonts w:ascii="Times New Roman" w:eastAsia="Times New Roman" w:hAnsi="Times New Roman" w:cs="Times New Roman"/>
          <w:color w:val="202124"/>
          <w:sz w:val="28"/>
          <w:szCs w:val="28"/>
          <w:lang w:val="en-US"/>
        </w:rPr>
        <w:t xml:space="preserve"> Kazakhstan, category C - O - 4</w:t>
      </w:r>
      <w:r w:rsidRPr="008044F1">
        <w:rPr>
          <w:rFonts w:ascii="Times New Roman" w:eastAsia="Times New Roman" w:hAnsi="Times New Roman" w:cs="Times New Roman"/>
          <w:color w:val="202124"/>
          <w:sz w:val="28"/>
          <w:szCs w:val="28"/>
          <w:lang w:val="en-US"/>
        </w:rPr>
        <w:t>-</w:t>
      </w:r>
      <w:r w:rsidR="008809AA">
        <w:rPr>
          <w:rFonts w:ascii="Times New Roman" w:eastAsia="Times New Roman" w:hAnsi="Times New Roman" w:cs="Times New Roman"/>
          <w:color w:val="202124"/>
          <w:sz w:val="28"/>
          <w:szCs w:val="28"/>
          <w:lang w:val="kk-KZ"/>
        </w:rPr>
        <w:t xml:space="preserve"> </w:t>
      </w:r>
      <w:proofErr w:type="spellStart"/>
      <w:r w:rsidR="008809AA">
        <w:rPr>
          <w:rFonts w:ascii="Times New Roman" w:eastAsia="Times New Roman" w:hAnsi="Times New Roman" w:cs="Times New Roman"/>
          <w:color w:val="202124"/>
          <w:sz w:val="28"/>
          <w:szCs w:val="28"/>
          <w:lang w:val="en-US"/>
        </w:rPr>
        <w:t>Abubakirov</w:t>
      </w:r>
      <w:proofErr w:type="spellEnd"/>
      <w:r w:rsidR="008809AA">
        <w:rPr>
          <w:rFonts w:ascii="Times New Roman" w:eastAsia="Times New Roman" w:hAnsi="Times New Roman" w:cs="Times New Roman"/>
          <w:color w:val="202124"/>
          <w:sz w:val="28"/>
          <w:szCs w:val="28"/>
          <w:lang w:val="en-US"/>
        </w:rPr>
        <w:t xml:space="preserve"> </w:t>
      </w:r>
      <w:proofErr w:type="spellStart"/>
      <w:r w:rsidR="008809AA">
        <w:rPr>
          <w:rFonts w:ascii="Times New Roman" w:eastAsia="Times New Roman" w:hAnsi="Times New Roman" w:cs="Times New Roman"/>
          <w:color w:val="202124"/>
          <w:sz w:val="28"/>
          <w:szCs w:val="28"/>
          <w:lang w:val="en-US"/>
        </w:rPr>
        <w:t>Amanzhol</w:t>
      </w:r>
      <w:proofErr w:type="spellEnd"/>
      <w:r w:rsidR="008809AA">
        <w:rPr>
          <w:rFonts w:ascii="Times New Roman" w:eastAsia="Times New Roman" w:hAnsi="Times New Roman" w:cs="Times New Roman"/>
          <w:color w:val="202124"/>
          <w:sz w:val="28"/>
          <w:szCs w:val="28"/>
          <w:lang w:val="en-US"/>
        </w:rPr>
        <w:t xml:space="preserve"> </w:t>
      </w:r>
      <w:proofErr w:type="spellStart"/>
      <w:r w:rsidR="008809AA">
        <w:rPr>
          <w:rFonts w:ascii="Times New Roman" w:eastAsia="Times New Roman" w:hAnsi="Times New Roman" w:cs="Times New Roman"/>
          <w:color w:val="202124"/>
          <w:sz w:val="28"/>
          <w:szCs w:val="28"/>
          <w:lang w:val="en-US"/>
        </w:rPr>
        <w:t>Kulmurzaevich</w:t>
      </w:r>
      <w:proofErr w:type="spellEnd"/>
      <w:r w:rsidRPr="008044F1">
        <w:rPr>
          <w:rFonts w:ascii="Times New Roman" w:eastAsia="Times New Roman" w:hAnsi="Times New Roman" w:cs="Times New Roman"/>
          <w:color w:val="202124"/>
          <w:sz w:val="28"/>
          <w:szCs w:val="28"/>
          <w:lang w:val="en-US"/>
        </w:rPr>
        <w:t>;</w:t>
      </w:r>
    </w:p>
    <w:p w:rsidR="008044F1" w:rsidRPr="008044F1" w:rsidRDefault="008044F1" w:rsidP="008044F1">
      <w:pPr>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US"/>
        </w:rPr>
        <w:t xml:space="preserve">       </w:t>
      </w:r>
      <w:r w:rsidRPr="008044F1">
        <w:rPr>
          <w:rFonts w:ascii="Times New Roman" w:eastAsia="Times New Roman" w:hAnsi="Times New Roman" w:cs="Times New Roman"/>
          <w:color w:val="202124"/>
          <w:sz w:val="28"/>
          <w:szCs w:val="28"/>
          <w:lang w:val="en-US"/>
        </w:rPr>
        <w:t xml:space="preserve">For the position of </w:t>
      </w:r>
      <w:r w:rsidR="00F26476" w:rsidRPr="00F26476">
        <w:rPr>
          <w:rFonts w:ascii="Times New Roman" w:eastAsia="Times New Roman" w:hAnsi="Times New Roman" w:cs="Times New Roman"/>
          <w:color w:val="202124"/>
          <w:sz w:val="28"/>
          <w:szCs w:val="28"/>
          <w:lang w:val="en-US"/>
        </w:rPr>
        <w:t>Deputy Head of the customs post "</w:t>
      </w:r>
      <w:proofErr w:type="spellStart"/>
      <w:r w:rsidR="00F26476" w:rsidRPr="00F26476">
        <w:rPr>
          <w:rFonts w:ascii="Times New Roman" w:eastAsia="Times New Roman" w:hAnsi="Times New Roman" w:cs="Times New Roman"/>
          <w:color w:val="202124"/>
          <w:sz w:val="28"/>
          <w:szCs w:val="28"/>
          <w:lang w:val="en-US"/>
        </w:rPr>
        <w:t>Energetiy</w:t>
      </w:r>
      <w:proofErr w:type="spellEnd"/>
      <w:r w:rsidR="00F26476" w:rsidRPr="00F26476">
        <w:rPr>
          <w:rFonts w:ascii="Times New Roman" w:eastAsia="Times New Roman" w:hAnsi="Times New Roman" w:cs="Times New Roman"/>
          <w:color w:val="202124"/>
          <w:sz w:val="28"/>
          <w:szCs w:val="28"/>
          <w:lang w:val="en-US"/>
        </w:rPr>
        <w:t xml:space="preserve">" of the Department of State </w:t>
      </w:r>
      <w:r w:rsidRPr="008044F1">
        <w:rPr>
          <w:rFonts w:ascii="Times New Roman" w:eastAsia="Times New Roman" w:hAnsi="Times New Roman" w:cs="Times New Roman"/>
          <w:color w:val="202124"/>
          <w:sz w:val="28"/>
          <w:szCs w:val="28"/>
          <w:lang w:val="en-US"/>
        </w:rPr>
        <w:t xml:space="preserve">Department of State Revenue for the </w:t>
      </w:r>
      <w:proofErr w:type="spellStart"/>
      <w:r w:rsidRPr="008044F1">
        <w:rPr>
          <w:rFonts w:ascii="Times New Roman" w:eastAsia="Times New Roman" w:hAnsi="Times New Roman" w:cs="Times New Roman"/>
          <w:color w:val="202124"/>
          <w:sz w:val="28"/>
          <w:szCs w:val="28"/>
          <w:lang w:val="en-US"/>
        </w:rPr>
        <w:t>Atyrau</w:t>
      </w:r>
      <w:proofErr w:type="spellEnd"/>
      <w:r w:rsidRPr="008044F1">
        <w:rPr>
          <w:rFonts w:ascii="Times New Roman" w:eastAsia="Times New Roman" w:hAnsi="Times New Roman" w:cs="Times New Roman"/>
          <w:color w:val="202124"/>
          <w:sz w:val="28"/>
          <w:szCs w:val="28"/>
          <w:lang w:val="en-US"/>
        </w:rPr>
        <w:t xml:space="preserve"> region of the State Duma of the Ministry of Finance of the Republic of Kazakhstan, category </w:t>
      </w:r>
      <w:r>
        <w:rPr>
          <w:rFonts w:ascii="Times New Roman" w:eastAsia="Times New Roman" w:hAnsi="Times New Roman" w:cs="Times New Roman"/>
          <w:color w:val="202124"/>
          <w:sz w:val="28"/>
          <w:szCs w:val="28"/>
          <w:lang w:val="en-US"/>
        </w:rPr>
        <w:t xml:space="preserve">                </w:t>
      </w:r>
      <w:r w:rsidR="00F26476">
        <w:rPr>
          <w:rFonts w:ascii="Times New Roman" w:eastAsia="Times New Roman" w:hAnsi="Times New Roman" w:cs="Times New Roman"/>
          <w:color w:val="202124"/>
          <w:sz w:val="28"/>
          <w:szCs w:val="28"/>
          <w:lang w:val="en-US"/>
        </w:rPr>
        <w:t>C - O - 4</w:t>
      </w:r>
      <w:r w:rsidRPr="008044F1">
        <w:rPr>
          <w:rFonts w:ascii="Times New Roman" w:eastAsia="Times New Roman" w:hAnsi="Times New Roman" w:cs="Times New Roman"/>
          <w:color w:val="202124"/>
          <w:sz w:val="28"/>
          <w:szCs w:val="28"/>
          <w:lang w:val="en-US"/>
        </w:rPr>
        <w:t xml:space="preserve"> </w:t>
      </w:r>
      <w:r w:rsidRPr="0024142F">
        <w:rPr>
          <w:rFonts w:ascii="Times New Roman" w:eastAsia="Times New Roman" w:hAnsi="Times New Roman" w:cs="Times New Roman"/>
          <w:color w:val="202124"/>
          <w:sz w:val="28"/>
          <w:szCs w:val="28"/>
          <w:lang w:val="kk-KZ"/>
        </w:rPr>
        <w:t xml:space="preserve">– </w:t>
      </w:r>
      <w:r w:rsidRPr="008044F1">
        <w:rPr>
          <w:rFonts w:ascii="Times New Roman" w:eastAsia="Times New Roman" w:hAnsi="Times New Roman" w:cs="Times New Roman"/>
          <w:color w:val="202124"/>
          <w:sz w:val="28"/>
          <w:szCs w:val="28"/>
          <w:lang w:val="en-US"/>
        </w:rPr>
        <w:t xml:space="preserve"> </w:t>
      </w:r>
      <w:proofErr w:type="spellStart"/>
      <w:r w:rsidR="00F26476">
        <w:rPr>
          <w:rFonts w:ascii="Times New Roman" w:eastAsia="Times New Roman" w:hAnsi="Times New Roman" w:cs="Times New Roman"/>
          <w:color w:val="202124"/>
          <w:sz w:val="28"/>
          <w:szCs w:val="28"/>
          <w:lang w:val="en-US"/>
        </w:rPr>
        <w:t>Izbaganbetov</w:t>
      </w:r>
      <w:proofErr w:type="spellEnd"/>
      <w:r w:rsidR="00F26476">
        <w:rPr>
          <w:rFonts w:ascii="Times New Roman" w:eastAsia="Times New Roman" w:hAnsi="Times New Roman" w:cs="Times New Roman"/>
          <w:color w:val="202124"/>
          <w:sz w:val="28"/>
          <w:szCs w:val="28"/>
          <w:lang w:val="en-US"/>
        </w:rPr>
        <w:t xml:space="preserve"> </w:t>
      </w:r>
      <w:proofErr w:type="spellStart"/>
      <w:r w:rsidR="00F26476">
        <w:rPr>
          <w:rFonts w:ascii="Times New Roman" w:eastAsia="Times New Roman" w:hAnsi="Times New Roman" w:cs="Times New Roman"/>
          <w:color w:val="202124"/>
          <w:sz w:val="28"/>
          <w:szCs w:val="28"/>
          <w:lang w:val="en-US"/>
        </w:rPr>
        <w:t>Gadilbek</w:t>
      </w:r>
      <w:proofErr w:type="spellEnd"/>
      <w:r w:rsidR="00F26476">
        <w:rPr>
          <w:rFonts w:ascii="Times New Roman" w:eastAsia="Times New Roman" w:hAnsi="Times New Roman" w:cs="Times New Roman"/>
          <w:color w:val="202124"/>
          <w:sz w:val="28"/>
          <w:szCs w:val="28"/>
          <w:lang w:val="en-US"/>
        </w:rPr>
        <w:t xml:space="preserve"> </w:t>
      </w:r>
      <w:proofErr w:type="spellStart"/>
      <w:r w:rsidR="00F26476">
        <w:rPr>
          <w:rFonts w:ascii="Times New Roman" w:eastAsia="Times New Roman" w:hAnsi="Times New Roman" w:cs="Times New Roman"/>
          <w:color w:val="202124"/>
          <w:sz w:val="28"/>
          <w:szCs w:val="28"/>
          <w:lang w:val="en-US"/>
        </w:rPr>
        <w:t>Mubarakovich</w:t>
      </w:r>
      <w:proofErr w:type="spellEnd"/>
      <w:r w:rsidRPr="008044F1">
        <w:rPr>
          <w:rFonts w:ascii="Times New Roman" w:eastAsia="Times New Roman" w:hAnsi="Times New Roman" w:cs="Times New Roman"/>
          <w:color w:val="202124"/>
          <w:sz w:val="28"/>
          <w:szCs w:val="28"/>
          <w:lang w:val="en-US"/>
        </w:rPr>
        <w:t>;</w:t>
      </w:r>
    </w:p>
    <w:p w:rsidR="005F6DE5" w:rsidRDefault="008044F1" w:rsidP="008044F1">
      <w:pPr>
        <w:jc w:val="both"/>
        <w:rPr>
          <w:rFonts w:ascii="Times New Roman" w:eastAsia="Times New Roman" w:hAnsi="Times New Roman" w:cs="Times New Roman"/>
          <w:color w:val="202124"/>
          <w:sz w:val="28"/>
          <w:szCs w:val="28"/>
          <w:lang w:val="en-US"/>
        </w:rPr>
      </w:pPr>
      <w:r w:rsidRPr="008044F1">
        <w:rPr>
          <w:rFonts w:ascii="Times New Roman" w:eastAsia="Times New Roman" w:hAnsi="Times New Roman" w:cs="Times New Roman"/>
          <w:color w:val="202124"/>
          <w:sz w:val="28"/>
          <w:szCs w:val="28"/>
          <w:lang w:val="en-US"/>
        </w:rPr>
        <w:t xml:space="preserve">       For the position of </w:t>
      </w:r>
      <w:r w:rsidR="00F26476" w:rsidRPr="00F26476">
        <w:rPr>
          <w:rFonts w:ascii="Times New Roman" w:eastAsia="Times New Roman" w:hAnsi="Times New Roman" w:cs="Times New Roman"/>
          <w:color w:val="202124"/>
          <w:sz w:val="28"/>
          <w:szCs w:val="28"/>
          <w:lang w:val="en-US"/>
        </w:rPr>
        <w:t xml:space="preserve">Chief Specialist of the Department of Desk Monitoring No. 1 of the Office of Desk </w:t>
      </w:r>
      <w:r w:rsidR="00F26476">
        <w:rPr>
          <w:rFonts w:ascii="Times New Roman" w:eastAsia="Times New Roman" w:hAnsi="Times New Roman" w:cs="Times New Roman"/>
          <w:color w:val="202124"/>
          <w:sz w:val="28"/>
          <w:szCs w:val="28"/>
          <w:lang w:val="en-US"/>
        </w:rPr>
        <w:t xml:space="preserve">Monitoring </w:t>
      </w:r>
      <w:r w:rsidRPr="008044F1">
        <w:rPr>
          <w:rFonts w:ascii="Times New Roman" w:eastAsia="Times New Roman" w:hAnsi="Times New Roman" w:cs="Times New Roman"/>
          <w:color w:val="202124"/>
          <w:sz w:val="28"/>
          <w:szCs w:val="28"/>
          <w:lang w:val="en-US"/>
        </w:rPr>
        <w:t xml:space="preserve">of the Department of State Revenue for the </w:t>
      </w:r>
      <w:proofErr w:type="spellStart"/>
      <w:r w:rsidRPr="008044F1">
        <w:rPr>
          <w:rFonts w:ascii="Times New Roman" w:eastAsia="Times New Roman" w:hAnsi="Times New Roman" w:cs="Times New Roman"/>
          <w:color w:val="202124"/>
          <w:sz w:val="28"/>
          <w:szCs w:val="28"/>
          <w:lang w:val="en-US"/>
        </w:rPr>
        <w:t>Atyrau</w:t>
      </w:r>
      <w:proofErr w:type="spellEnd"/>
      <w:r w:rsidRPr="008044F1">
        <w:rPr>
          <w:rFonts w:ascii="Times New Roman" w:eastAsia="Times New Roman" w:hAnsi="Times New Roman" w:cs="Times New Roman"/>
          <w:color w:val="202124"/>
          <w:sz w:val="28"/>
          <w:szCs w:val="28"/>
          <w:lang w:val="en-US"/>
        </w:rPr>
        <w:t xml:space="preserve"> region of the Ministry of Internal Affairs of the Republic of Kazakhstan, category C - O - 5 </w:t>
      </w:r>
      <w:r w:rsidR="005F6DE5">
        <w:rPr>
          <w:rFonts w:ascii="Times New Roman" w:eastAsia="Times New Roman" w:hAnsi="Times New Roman" w:cs="Times New Roman"/>
          <w:color w:val="202124"/>
          <w:sz w:val="28"/>
          <w:szCs w:val="28"/>
          <w:lang w:val="en-US"/>
        </w:rPr>
        <w:t>–</w:t>
      </w:r>
      <w:r w:rsidR="0092448A">
        <w:rPr>
          <w:rFonts w:ascii="Times New Roman" w:eastAsia="Times New Roman" w:hAnsi="Times New Roman" w:cs="Times New Roman"/>
          <w:color w:val="202124"/>
          <w:sz w:val="28"/>
          <w:szCs w:val="28"/>
          <w:lang w:val="en-US"/>
        </w:rPr>
        <w:t xml:space="preserve"> </w:t>
      </w:r>
      <w:proofErr w:type="spellStart"/>
      <w:r w:rsidR="0092448A">
        <w:rPr>
          <w:rFonts w:ascii="Times New Roman" w:eastAsia="Times New Roman" w:hAnsi="Times New Roman" w:cs="Times New Roman"/>
          <w:color w:val="202124"/>
          <w:sz w:val="28"/>
          <w:szCs w:val="28"/>
          <w:lang w:val="en-US"/>
        </w:rPr>
        <w:t>Kenzhegalieva</w:t>
      </w:r>
      <w:proofErr w:type="spellEnd"/>
      <w:r w:rsidR="0092448A">
        <w:rPr>
          <w:rFonts w:ascii="Times New Roman" w:eastAsia="Times New Roman" w:hAnsi="Times New Roman" w:cs="Times New Roman"/>
          <w:color w:val="202124"/>
          <w:sz w:val="28"/>
          <w:szCs w:val="28"/>
          <w:lang w:val="en-US"/>
        </w:rPr>
        <w:t xml:space="preserve"> </w:t>
      </w:r>
      <w:proofErr w:type="spellStart"/>
      <w:r w:rsidR="0092448A">
        <w:rPr>
          <w:rFonts w:ascii="Times New Roman" w:eastAsia="Times New Roman" w:hAnsi="Times New Roman" w:cs="Times New Roman"/>
          <w:color w:val="202124"/>
          <w:sz w:val="28"/>
          <w:szCs w:val="28"/>
          <w:lang w:val="en-US"/>
        </w:rPr>
        <w:t>Aisana</w:t>
      </w:r>
      <w:proofErr w:type="spellEnd"/>
      <w:r w:rsidR="0092448A">
        <w:rPr>
          <w:rFonts w:ascii="Times New Roman" w:eastAsia="Times New Roman" w:hAnsi="Times New Roman" w:cs="Times New Roman"/>
          <w:color w:val="202124"/>
          <w:sz w:val="28"/>
          <w:szCs w:val="28"/>
          <w:lang w:val="en-US"/>
        </w:rPr>
        <w:t xml:space="preserve"> Bagitzhanovna</w:t>
      </w:r>
      <w:bookmarkStart w:id="0" w:name="_GoBack"/>
      <w:bookmarkEnd w:id="0"/>
      <w:r w:rsidRPr="008044F1">
        <w:rPr>
          <w:rFonts w:ascii="Times New Roman" w:eastAsia="Times New Roman" w:hAnsi="Times New Roman" w:cs="Times New Roman"/>
          <w:color w:val="202124"/>
          <w:sz w:val="28"/>
          <w:szCs w:val="28"/>
          <w:lang w:val="en-US"/>
        </w:rPr>
        <w:t>.</w:t>
      </w:r>
    </w:p>
    <w:p w:rsidR="005F6DE5" w:rsidRPr="005F6DE5" w:rsidRDefault="005F6DE5" w:rsidP="005F6DE5">
      <w:pPr>
        <w:rPr>
          <w:rFonts w:ascii="Times New Roman" w:eastAsia="Times New Roman" w:hAnsi="Times New Roman" w:cs="Times New Roman"/>
          <w:sz w:val="28"/>
          <w:szCs w:val="28"/>
          <w:lang w:val="en-US"/>
        </w:rPr>
      </w:pPr>
    </w:p>
    <w:p w:rsidR="005F6DE5" w:rsidRPr="005F6DE5" w:rsidRDefault="005F6DE5" w:rsidP="005F6DE5">
      <w:pPr>
        <w:rPr>
          <w:rFonts w:ascii="Times New Roman" w:eastAsia="Times New Roman" w:hAnsi="Times New Roman" w:cs="Times New Roman"/>
          <w:sz w:val="28"/>
          <w:szCs w:val="28"/>
          <w:lang w:val="en-US"/>
        </w:rPr>
      </w:pPr>
    </w:p>
    <w:p w:rsidR="008044F1" w:rsidRPr="005F6DE5" w:rsidRDefault="008044F1" w:rsidP="005F6DE5">
      <w:pPr>
        <w:ind w:firstLine="708"/>
        <w:rPr>
          <w:rFonts w:ascii="Times New Roman" w:eastAsia="Times New Roman" w:hAnsi="Times New Roman" w:cs="Times New Roman"/>
          <w:sz w:val="28"/>
          <w:szCs w:val="28"/>
          <w:lang w:val="en-US"/>
        </w:rPr>
      </w:pPr>
    </w:p>
    <w:sectPr w:rsidR="008044F1" w:rsidRPr="005F6DE5"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A4" w:rsidRDefault="00EA59A4" w:rsidP="0026792B">
      <w:r>
        <w:separator/>
      </w:r>
    </w:p>
  </w:endnote>
  <w:endnote w:type="continuationSeparator" w:id="0">
    <w:p w:rsidR="00EA59A4" w:rsidRDefault="00EA59A4"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A4" w:rsidRDefault="00EA59A4" w:rsidP="0026792B">
      <w:r>
        <w:separator/>
      </w:r>
    </w:p>
  </w:footnote>
  <w:footnote w:type="continuationSeparator" w:id="0">
    <w:p w:rsidR="00EA59A4" w:rsidRDefault="00EA59A4" w:rsidP="0026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33D4B"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15:restartNumberingAfterBreak="0">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16D5"/>
    <w:rsid w:val="000244B7"/>
    <w:rsid w:val="000405E0"/>
    <w:rsid w:val="00041C2F"/>
    <w:rsid w:val="00050C12"/>
    <w:rsid w:val="00053033"/>
    <w:rsid w:val="000555D9"/>
    <w:rsid w:val="00067958"/>
    <w:rsid w:val="00073C43"/>
    <w:rsid w:val="000C5BA0"/>
    <w:rsid w:val="000E1DA3"/>
    <w:rsid w:val="000E3FFB"/>
    <w:rsid w:val="000F0895"/>
    <w:rsid w:val="000F6C29"/>
    <w:rsid w:val="00100402"/>
    <w:rsid w:val="001248A7"/>
    <w:rsid w:val="00132192"/>
    <w:rsid w:val="00147EE8"/>
    <w:rsid w:val="00175E85"/>
    <w:rsid w:val="001979D7"/>
    <w:rsid w:val="001A7A62"/>
    <w:rsid w:val="001C67DC"/>
    <w:rsid w:val="001D6CCA"/>
    <w:rsid w:val="001D7A96"/>
    <w:rsid w:val="001E314F"/>
    <w:rsid w:val="001E3A75"/>
    <w:rsid w:val="001F1377"/>
    <w:rsid w:val="00212CDE"/>
    <w:rsid w:val="0022160B"/>
    <w:rsid w:val="00234742"/>
    <w:rsid w:val="0024142F"/>
    <w:rsid w:val="002541FB"/>
    <w:rsid w:val="0026715C"/>
    <w:rsid w:val="0026792B"/>
    <w:rsid w:val="0027012B"/>
    <w:rsid w:val="0027751C"/>
    <w:rsid w:val="00283BB6"/>
    <w:rsid w:val="00290A02"/>
    <w:rsid w:val="002B0339"/>
    <w:rsid w:val="002B1CF3"/>
    <w:rsid w:val="002F04EF"/>
    <w:rsid w:val="002F0DCC"/>
    <w:rsid w:val="002F2058"/>
    <w:rsid w:val="0030071E"/>
    <w:rsid w:val="003132D8"/>
    <w:rsid w:val="00316F27"/>
    <w:rsid w:val="00326839"/>
    <w:rsid w:val="0033190C"/>
    <w:rsid w:val="00336E86"/>
    <w:rsid w:val="00346F89"/>
    <w:rsid w:val="0034717E"/>
    <w:rsid w:val="003603AD"/>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12B77"/>
    <w:rsid w:val="00442485"/>
    <w:rsid w:val="004509E7"/>
    <w:rsid w:val="00454768"/>
    <w:rsid w:val="00455FBA"/>
    <w:rsid w:val="00470EFE"/>
    <w:rsid w:val="004722B0"/>
    <w:rsid w:val="00480F0D"/>
    <w:rsid w:val="004903BE"/>
    <w:rsid w:val="004A3DBA"/>
    <w:rsid w:val="004B2026"/>
    <w:rsid w:val="004B449E"/>
    <w:rsid w:val="004D55C0"/>
    <w:rsid w:val="004E08EA"/>
    <w:rsid w:val="004E0F03"/>
    <w:rsid w:val="004E6149"/>
    <w:rsid w:val="004E7C92"/>
    <w:rsid w:val="00513318"/>
    <w:rsid w:val="00516665"/>
    <w:rsid w:val="00517681"/>
    <w:rsid w:val="0052436B"/>
    <w:rsid w:val="00532CAC"/>
    <w:rsid w:val="00535A66"/>
    <w:rsid w:val="005408B8"/>
    <w:rsid w:val="00555E92"/>
    <w:rsid w:val="00556373"/>
    <w:rsid w:val="0056522E"/>
    <w:rsid w:val="00570F6D"/>
    <w:rsid w:val="00584CBE"/>
    <w:rsid w:val="00596399"/>
    <w:rsid w:val="005A15FC"/>
    <w:rsid w:val="005A6C45"/>
    <w:rsid w:val="005B42EE"/>
    <w:rsid w:val="005E7652"/>
    <w:rsid w:val="005F6DE5"/>
    <w:rsid w:val="00600DAD"/>
    <w:rsid w:val="0060312F"/>
    <w:rsid w:val="00623139"/>
    <w:rsid w:val="0062509E"/>
    <w:rsid w:val="00625E25"/>
    <w:rsid w:val="0063508F"/>
    <w:rsid w:val="006440D1"/>
    <w:rsid w:val="00644391"/>
    <w:rsid w:val="00650FAD"/>
    <w:rsid w:val="00665508"/>
    <w:rsid w:val="00671495"/>
    <w:rsid w:val="00682B8A"/>
    <w:rsid w:val="00685B0E"/>
    <w:rsid w:val="00694245"/>
    <w:rsid w:val="006A600C"/>
    <w:rsid w:val="006B09E8"/>
    <w:rsid w:val="006B306F"/>
    <w:rsid w:val="006C27EA"/>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A05AF"/>
    <w:rsid w:val="007C2051"/>
    <w:rsid w:val="007C55CD"/>
    <w:rsid w:val="007D34A9"/>
    <w:rsid w:val="007E0081"/>
    <w:rsid w:val="007E66A8"/>
    <w:rsid w:val="007F5D6A"/>
    <w:rsid w:val="007F7E45"/>
    <w:rsid w:val="008044F1"/>
    <w:rsid w:val="008130AA"/>
    <w:rsid w:val="00854410"/>
    <w:rsid w:val="00856378"/>
    <w:rsid w:val="00875445"/>
    <w:rsid w:val="008809AA"/>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48A"/>
    <w:rsid w:val="009245E8"/>
    <w:rsid w:val="00932F61"/>
    <w:rsid w:val="0094337F"/>
    <w:rsid w:val="00953BD9"/>
    <w:rsid w:val="009552E5"/>
    <w:rsid w:val="0096024F"/>
    <w:rsid w:val="0097118E"/>
    <w:rsid w:val="0097348E"/>
    <w:rsid w:val="0097744E"/>
    <w:rsid w:val="009804BE"/>
    <w:rsid w:val="00A14696"/>
    <w:rsid w:val="00A24D9D"/>
    <w:rsid w:val="00A27593"/>
    <w:rsid w:val="00A30DA6"/>
    <w:rsid w:val="00A3708A"/>
    <w:rsid w:val="00A45A45"/>
    <w:rsid w:val="00A47870"/>
    <w:rsid w:val="00A55883"/>
    <w:rsid w:val="00A5720A"/>
    <w:rsid w:val="00A574B7"/>
    <w:rsid w:val="00A619C0"/>
    <w:rsid w:val="00A71248"/>
    <w:rsid w:val="00A97C4A"/>
    <w:rsid w:val="00AA2C19"/>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649BB"/>
    <w:rsid w:val="00C84600"/>
    <w:rsid w:val="00C8754F"/>
    <w:rsid w:val="00CA5C87"/>
    <w:rsid w:val="00CB1AC2"/>
    <w:rsid w:val="00CF1A17"/>
    <w:rsid w:val="00CF7C54"/>
    <w:rsid w:val="00D27EA8"/>
    <w:rsid w:val="00D60EC7"/>
    <w:rsid w:val="00D64DA8"/>
    <w:rsid w:val="00D7065D"/>
    <w:rsid w:val="00D955D1"/>
    <w:rsid w:val="00DA0BE5"/>
    <w:rsid w:val="00DA4E9A"/>
    <w:rsid w:val="00DA63D5"/>
    <w:rsid w:val="00DB2D68"/>
    <w:rsid w:val="00DB33C4"/>
    <w:rsid w:val="00DB49C8"/>
    <w:rsid w:val="00DB53B7"/>
    <w:rsid w:val="00DB7D9B"/>
    <w:rsid w:val="00DC67A0"/>
    <w:rsid w:val="00DF0DA9"/>
    <w:rsid w:val="00E02AE7"/>
    <w:rsid w:val="00E02F92"/>
    <w:rsid w:val="00E11055"/>
    <w:rsid w:val="00E25E6D"/>
    <w:rsid w:val="00E44589"/>
    <w:rsid w:val="00E45DE5"/>
    <w:rsid w:val="00E8106C"/>
    <w:rsid w:val="00E857C5"/>
    <w:rsid w:val="00E967B8"/>
    <w:rsid w:val="00E977A8"/>
    <w:rsid w:val="00EA0614"/>
    <w:rsid w:val="00EA57ED"/>
    <w:rsid w:val="00EA59A4"/>
    <w:rsid w:val="00EE2ADE"/>
    <w:rsid w:val="00EF0E5B"/>
    <w:rsid w:val="00F12405"/>
    <w:rsid w:val="00F26476"/>
    <w:rsid w:val="00F51DB1"/>
    <w:rsid w:val="00F65B92"/>
    <w:rsid w:val="00F713C6"/>
    <w:rsid w:val="00F7746E"/>
    <w:rsid w:val="00F94A82"/>
    <w:rsid w:val="00FA6783"/>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A89B7"/>
  <w15:docId w15:val="{7476B1CE-1838-4831-BDE3-75DA74FC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702B-512D-453B-9764-779BB5B6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Мукашева Асел Галымбеккызы</cp:lastModifiedBy>
  <cp:revision>300</cp:revision>
  <cp:lastPrinted>2023-11-24T04:52:00Z</cp:lastPrinted>
  <dcterms:created xsi:type="dcterms:W3CDTF">2021-08-12T11:42:00Z</dcterms:created>
  <dcterms:modified xsi:type="dcterms:W3CDTF">2023-12-26T12:04:00Z</dcterms:modified>
</cp:coreProperties>
</file>