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r w:rsidRPr="0043590E">
        <w:rPr>
          <w:rFonts w:ascii="Times New Roman" w:eastAsia="Times New Roman" w:hAnsi="Times New Roman" w:cs="Times New Roman"/>
          <w:b/>
          <w:sz w:val="24"/>
          <w:szCs w:val="24"/>
          <w:lang w:val="kk-KZ" w:eastAsia="ru-RU"/>
        </w:rPr>
        <w:t xml:space="preserve">«Б» корпусының бос мемлекеттік әкімшілік лауазымдарына орналасуға арналған </w:t>
      </w:r>
    </w:p>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r w:rsidRPr="0043590E">
        <w:rPr>
          <w:rFonts w:ascii="Times New Roman" w:eastAsia="Times New Roman" w:hAnsi="Times New Roman" w:cs="Times New Roman"/>
          <w:b/>
          <w:sz w:val="24"/>
          <w:szCs w:val="24"/>
          <w:lang w:val="kk-KZ" w:eastAsia="ru-RU"/>
        </w:rPr>
        <w:t xml:space="preserve">осы мемлекеттік органның мемлекеттік қызметшілері арасындағы </w:t>
      </w:r>
    </w:p>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r w:rsidRPr="0043590E">
        <w:rPr>
          <w:rFonts w:ascii="Times New Roman" w:eastAsia="Times New Roman" w:hAnsi="Times New Roman" w:cs="Times New Roman"/>
          <w:b/>
          <w:sz w:val="24"/>
          <w:szCs w:val="24"/>
          <w:lang w:val="kk-KZ" w:eastAsia="ru-RU"/>
        </w:rPr>
        <w:t>ішкі конкурс туралы хабарландыру</w:t>
      </w:r>
    </w:p>
    <w:p w:rsidR="0043590E" w:rsidRPr="0043590E" w:rsidRDefault="0043590E" w:rsidP="0043590E">
      <w:pPr>
        <w:spacing w:after="0" w:line="240" w:lineRule="auto"/>
        <w:jc w:val="center"/>
        <w:rPr>
          <w:rFonts w:ascii="Times New Roman" w:eastAsia="Times New Roman" w:hAnsi="Times New Roman" w:cs="Times New Roman"/>
          <w:b/>
          <w:sz w:val="24"/>
          <w:szCs w:val="24"/>
          <w:lang w:val="kk-KZ" w:eastAsia="ru-RU"/>
        </w:rPr>
      </w:pPr>
    </w:p>
    <w:p w:rsidR="0043590E" w:rsidRPr="0043590E" w:rsidRDefault="0043590E" w:rsidP="0043590E">
      <w:pPr>
        <w:spacing w:after="0" w:line="240" w:lineRule="auto"/>
        <w:ind w:firstLine="708"/>
        <w:jc w:val="both"/>
        <w:rPr>
          <w:rFonts w:ascii="Times New Roman" w:eastAsia="Times New Roman" w:hAnsi="Times New Roman" w:cs="Times New Roman"/>
          <w:b/>
          <w:color w:val="0000FF"/>
          <w:u w:val="single"/>
          <w:lang w:val="kk-KZ" w:eastAsia="ru-RU"/>
        </w:rPr>
      </w:pPr>
      <w:r w:rsidRPr="0043590E">
        <w:rPr>
          <w:rFonts w:ascii="Times New Roman" w:eastAsia="Times New Roman" w:hAnsi="Times New Roman" w:cs="Times New Roman"/>
          <w:b/>
          <w:sz w:val="24"/>
          <w:szCs w:val="24"/>
          <w:lang w:val="kk-KZ" w:eastAsia="ru-RU"/>
        </w:rPr>
        <w:t xml:space="preserve">Қазақстан Республикасы Қаржы министрлігі Мемлекеттік кірістер комитетінің Атырау облысы бойынша Мемлекеттік кірістер департаментінің Атырау қаласы бойынша Мемлекеттік кірістер басқармасы, индекс </w:t>
      </w:r>
      <w:r w:rsidRPr="0043590E">
        <w:rPr>
          <w:rFonts w:ascii="KZ Times New Roman" w:eastAsia="Times New Roman" w:hAnsi="KZ Times New Roman" w:cs="Times New Roman"/>
          <w:b/>
          <w:lang w:val="kk-KZ" w:eastAsia="ru-RU"/>
        </w:rPr>
        <w:t xml:space="preserve">060005, Атырау қаласы, </w:t>
      </w:r>
      <w:r w:rsidR="00C57418">
        <w:rPr>
          <w:rFonts w:ascii="KZ Times New Roman" w:eastAsia="Times New Roman" w:hAnsi="KZ Times New Roman" w:cs="Times New Roman"/>
          <w:b/>
          <w:lang w:val="kk-KZ" w:eastAsia="ru-RU"/>
        </w:rPr>
        <w:t>Абай көшесі 10А/1</w:t>
      </w:r>
      <w:r w:rsidRPr="0043590E">
        <w:rPr>
          <w:rFonts w:ascii="KZ Times New Roman" w:eastAsia="Times New Roman" w:hAnsi="KZ Times New Roman" w:cs="Times New Roman"/>
          <w:b/>
          <w:lang w:val="kk-KZ" w:eastAsia="ru-RU"/>
        </w:rPr>
        <w:t xml:space="preserve">, анықтама телефондары (7122) 30-90-92, </w:t>
      </w:r>
      <w:r w:rsidRPr="0043590E">
        <w:rPr>
          <w:rFonts w:ascii="Times New Roman" w:eastAsia="Times New Roman" w:hAnsi="Times New Roman" w:cs="Times New Roman"/>
          <w:b/>
          <w:sz w:val="24"/>
          <w:szCs w:val="24"/>
          <w:lang w:val="kk-KZ" w:eastAsia="ru-RU"/>
        </w:rPr>
        <w:t>электрондық мекен-жайы:</w:t>
      </w:r>
      <w:r w:rsidRPr="0043590E">
        <w:rPr>
          <w:rFonts w:ascii="Calibri" w:eastAsia="Times New Roman" w:hAnsi="Calibri" w:cs="Times New Roman"/>
          <w:lang w:val="kk-KZ" w:eastAsia="ru-RU"/>
        </w:rPr>
        <w:t xml:space="preserve">  </w:t>
      </w:r>
      <w:hyperlink r:id="rId7" w:history="1">
        <w:r w:rsidRPr="0043590E">
          <w:rPr>
            <w:rFonts w:ascii="Times New Roman" w:eastAsia="Times New Roman" w:hAnsi="Times New Roman" w:cs="Times New Roman"/>
            <w:b/>
            <w:color w:val="0000FF"/>
            <w:u w:val="single"/>
            <w:lang w:val="kk-KZ" w:eastAsia="ru-RU"/>
          </w:rPr>
          <w:t>e.kagazalieva@kgd.gov.kz</w:t>
        </w:r>
      </w:hyperlink>
      <w:r w:rsidRPr="0043590E">
        <w:rPr>
          <w:rFonts w:ascii="Times New Roman" w:eastAsia="Times New Roman" w:hAnsi="Times New Roman" w:cs="Times New Roman"/>
          <w:b/>
          <w:color w:val="0000FF"/>
          <w:u w:val="single"/>
          <w:lang w:val="kk-KZ" w:eastAsia="ru-RU"/>
        </w:rPr>
        <w:t xml:space="preserve"> </w:t>
      </w:r>
      <w:r w:rsidRPr="0043590E">
        <w:rPr>
          <w:rFonts w:ascii="Times New Roman" w:eastAsia="Times New Roman" w:hAnsi="Times New Roman" w:cs="Times New Roman"/>
          <w:b/>
          <w:sz w:val="24"/>
          <w:szCs w:val="24"/>
          <w:lang w:val="kk-KZ" w:eastAsia="ru-RU"/>
        </w:rPr>
        <w:t>«Б» корпусының бос мемлекеттік әкімшілік лауазымдарына орналасуға арналған осы мемлекеттік органның мемлекеттік қызметшілері арасындағы ішкі конкурс жариялайды:</w:t>
      </w:r>
    </w:p>
    <w:p w:rsidR="0043590E" w:rsidRDefault="0043590E" w:rsidP="0043590E">
      <w:pPr>
        <w:spacing w:after="0" w:line="240" w:lineRule="auto"/>
        <w:rPr>
          <w:rFonts w:ascii="Times New Roman" w:eastAsia="Times New Roman" w:hAnsi="Times New Roman" w:cs="Times New Roman"/>
          <w:b/>
          <w:sz w:val="20"/>
          <w:szCs w:val="20"/>
          <w:lang w:val="kk-KZ" w:eastAsia="ru-RU"/>
        </w:rPr>
      </w:pPr>
    </w:p>
    <w:p w:rsidR="0064226F" w:rsidRPr="00DD75E0" w:rsidRDefault="00C149E2" w:rsidP="0064226F">
      <w:pPr>
        <w:pStyle w:val="a7"/>
        <w:ind w:firstLine="703"/>
        <w:jc w:val="both"/>
        <w:rPr>
          <w:rFonts w:ascii="Times New Roman" w:hAnsi="Times New Roman" w:cs="Times New Roman"/>
          <w:b/>
          <w:color w:val="000000"/>
          <w:sz w:val="24"/>
          <w:szCs w:val="24"/>
          <w:lang w:val="kk-KZ" w:eastAsia="ru-RU"/>
        </w:rPr>
      </w:pPr>
      <w:r>
        <w:rPr>
          <w:rFonts w:ascii="Times New Roman" w:eastAsia="Times New Roman" w:hAnsi="Times New Roman" w:cs="Times New Roman"/>
          <w:b/>
          <w:sz w:val="24"/>
          <w:szCs w:val="24"/>
          <w:lang w:val="kk-KZ" w:eastAsia="ru-RU"/>
        </w:rPr>
        <w:t>1</w:t>
      </w:r>
      <w:r w:rsidR="00A5377A">
        <w:rPr>
          <w:rFonts w:ascii="Times New Roman" w:hAnsi="Times New Roman" w:cs="Times New Roman"/>
          <w:b/>
          <w:sz w:val="24"/>
          <w:szCs w:val="24"/>
          <w:lang w:val="kk-KZ" w:eastAsia="ru-RU"/>
        </w:rPr>
        <w:t>. Жанама салықтарды</w:t>
      </w:r>
      <w:r w:rsidR="00A5377A" w:rsidRPr="00DD75E0">
        <w:rPr>
          <w:rFonts w:ascii="Times New Roman" w:hAnsi="Times New Roman" w:cs="Times New Roman"/>
          <w:b/>
          <w:sz w:val="24"/>
          <w:szCs w:val="24"/>
          <w:lang w:val="kk-KZ" w:eastAsia="ru-RU"/>
        </w:rPr>
        <w:t xml:space="preserve"> әкімшілендіру бөлімінің бас маманына, </w:t>
      </w:r>
      <w:r w:rsidR="0064226F">
        <w:rPr>
          <w:rFonts w:ascii="Times New Roman" w:hAnsi="Times New Roman" w:cs="Times New Roman"/>
          <w:b/>
          <w:sz w:val="24"/>
          <w:szCs w:val="24"/>
          <w:lang w:val="kk-KZ" w:eastAsia="ru-RU"/>
        </w:rPr>
        <w:t xml:space="preserve">С-R-4 санаты, </w:t>
      </w:r>
      <w:r w:rsidR="0064226F" w:rsidRPr="00DD75E0">
        <w:rPr>
          <w:rFonts w:ascii="Times New Roman" w:hAnsi="Times New Roman" w:cs="Times New Roman"/>
          <w:b/>
          <w:sz w:val="24"/>
          <w:szCs w:val="24"/>
          <w:lang w:val="kk-KZ" w:eastAsia="ru-RU"/>
        </w:rPr>
        <w:t xml:space="preserve"> </w:t>
      </w:r>
      <w:r w:rsidR="0064226F">
        <w:rPr>
          <w:rFonts w:ascii="Times New Roman" w:hAnsi="Times New Roman" w:cs="Times New Roman"/>
          <w:b/>
          <w:sz w:val="24"/>
          <w:szCs w:val="24"/>
          <w:lang w:val="kk-KZ" w:eastAsia="ru-RU"/>
        </w:rPr>
        <w:t>1</w:t>
      </w:r>
      <w:r w:rsidR="0064226F" w:rsidRPr="00DD75E0">
        <w:rPr>
          <w:rFonts w:ascii="Times New Roman" w:hAnsi="Times New Roman" w:cs="Times New Roman"/>
          <w:b/>
          <w:sz w:val="24"/>
          <w:szCs w:val="24"/>
          <w:lang w:val="kk-KZ" w:eastAsia="ru-RU"/>
        </w:rPr>
        <w:t xml:space="preserve">-бірлік </w:t>
      </w:r>
    </w:p>
    <w:p w:rsidR="00A5377A" w:rsidRPr="00BA5F94" w:rsidRDefault="00A5377A" w:rsidP="0064226F">
      <w:pPr>
        <w:pStyle w:val="a7"/>
        <w:ind w:firstLine="703"/>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A5377A" w:rsidRPr="00E439AC" w:rsidRDefault="00A5377A" w:rsidP="00A5377A">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E439AC">
        <w:rPr>
          <w:rFonts w:ascii="Times New Roman" w:eastAsia="Calibri" w:hAnsi="Times New Roman" w:cs="Times New Roman"/>
          <w:sz w:val="24"/>
          <w:szCs w:val="24"/>
          <w:lang w:val="kk-KZ"/>
        </w:rPr>
        <w:t xml:space="preserve">Келісім  шеңберінде  импортқа, экспортқа  салынатын  қосылған құн салығын  әкімшілендіру мәселелері бойынша салық төлеушілерге кеңес  беру; импортқа  салынатын  қосылған  құн  салығының толық түсуіне бақылау   жасауды   жүзеге  асыру, бөлім  құзіретіне  жататын  мәселелер бойынша басқарманың басқа құрылымдық   бөлімшелерінің сұрау салуларына ақпараттар беру, жанама салықтарды әкімшілендіру мәселелері бойынша жеке және заңды тұлғалардың өтініштерін қарау, жанама салықтарды әкімшілендіру бойынша халықаралық тәжірибені зерттеу. Келісілген жоспар бойынша рейдтік және құқық қорғау мекемелерімен бірігіп рейдтік тексеру жүргізу; көтерме және бөлшек түріндегі жанар-жағармай сататын, ойын бизнесінің субъектілерін тексеру, өз мерзімінде есептемелермен декларацияларға камералдық тексеру жүргізу, .Бюджетке қосылған құн салығын төлеу жөнінде салық төлеушілердің міндеттерін бақылау, салықтық тексеру нәтижелері бойынша хабарламаны табыс ету, нөлдік ставка бойынша түскен өтініш бойынша тақырыптық тексеру жүргізу, соның нәтижесімен тиісті ҚҚС сомасына өкім дайындау, басқа салық органдарынан ҚҚС сомасын растау үшін жіберілген сұраныстарды уақытылы орындау, ҚҚС сомасының асып кетуіне талдау жүргізу, аймақтық Мемлекеттік кірістер басқармаларына ҚҚС сомасын растау үшін сұраныстарды жіберу. Басқа аймақтық Мемлекеттік кірістер органынан кешенді, тақырыптық салықтық тексерулер кезінде жабдықтаушылар және сатып алушылар бойынша өз-ара айырысуын растау үшін келген сұраныстарды орындау кезінде қарсы салықтық тексерулерді уақытында және сапалы жүргізілуін қадағалау,  </w:t>
      </w:r>
      <w:r w:rsidRPr="00E439AC">
        <w:rPr>
          <w:rFonts w:ascii="Times New Roman" w:hAnsi="Times New Roman" w:cs="Times New Roman"/>
          <w:sz w:val="24"/>
          <w:szCs w:val="24"/>
          <w:lang w:val="kk-KZ"/>
        </w:rPr>
        <w:t>БЖК АҚ арқылы ҚҚС бойынша автоматты түрде қалыптастырылатын, соның ішінде бірыңғай жиынтық қоймасы ақпараттық жүйесі арқылы (әрі қарай – БЖК АҚ) 01.01.2022 ж. - 16.08.2023 жыл аралығында қалыптастырылған 7, 9, О, Q, V, P ұшырылымдары бойынша хабарлама / хабардамаларға өңдеу жұмыстарын және ҚР Салық кодексіне сәйкес тиісті шара жүргізуін, әкімшілік шара қолдануын және де хабарламаларды  пысықтау жұмыстарын жүргізу.</w:t>
      </w:r>
    </w:p>
    <w:p w:rsidR="00A5377A" w:rsidRPr="00C36060" w:rsidRDefault="00A5377A" w:rsidP="00A5377A">
      <w:pPr>
        <w:pStyle w:val="a7"/>
        <w:ind w:firstLine="708"/>
        <w:jc w:val="both"/>
        <w:rPr>
          <w:rFonts w:ascii="Times New Roman" w:hAnsi="Times New Roman" w:cs="Times New Roman"/>
          <w:sz w:val="24"/>
          <w:szCs w:val="24"/>
          <w:lang w:val="kk-KZ"/>
        </w:rPr>
      </w:pPr>
      <w:r w:rsidRPr="00C36060">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C36060">
        <w:rPr>
          <w:rFonts w:ascii="Times New Roman" w:eastAsia="Times New Roman" w:hAnsi="Times New Roman" w:cs="Times New Roman"/>
          <w:sz w:val="24"/>
          <w:szCs w:val="24"/>
          <w:lang w:val="kk-KZ" w:eastAsia="ru-RU"/>
        </w:rPr>
        <w:t xml:space="preserve"> </w:t>
      </w:r>
      <w:r w:rsidRPr="00C36060">
        <w:rPr>
          <w:rFonts w:ascii="Times New Roman" w:hAnsi="Times New Roman" w:cs="Times New Roman"/>
          <w:sz w:val="24"/>
          <w:szCs w:val="24"/>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кеден ісі),  құқық (құқықтану, халықаралық құқық).</w:t>
      </w:r>
    </w:p>
    <w:p w:rsidR="00A5377A" w:rsidRPr="00C36060" w:rsidRDefault="00A5377A" w:rsidP="00A5377A">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A5377A" w:rsidRPr="00C36060" w:rsidRDefault="00A5377A" w:rsidP="00A5377A">
      <w:pPr>
        <w:pStyle w:val="a7"/>
        <w:ind w:firstLine="705"/>
        <w:jc w:val="both"/>
        <w:rPr>
          <w:rFonts w:ascii="Times New Roman" w:eastAsia="Times New Roman" w:hAnsi="Times New Roman" w:cs="Times New Roman"/>
          <w:sz w:val="24"/>
          <w:szCs w:val="24"/>
          <w:lang w:val="kk-KZ" w:eastAsia="ru-RU"/>
        </w:rPr>
      </w:pPr>
      <w:r w:rsidRPr="00C36060">
        <w:rPr>
          <w:rFonts w:ascii="Times New Roman" w:eastAsia="Times New Roman" w:hAnsi="Times New Roman" w:cs="Times New Roman"/>
          <w:b/>
          <w:sz w:val="24"/>
          <w:szCs w:val="24"/>
          <w:lang w:val="kk-KZ" w:eastAsia="ru-RU"/>
        </w:rPr>
        <w:lastRenderedPageBreak/>
        <w:t>мынадай құзыреттердің бар болуы:</w:t>
      </w:r>
      <w:r w:rsidRPr="00C36060">
        <w:rPr>
          <w:rFonts w:ascii="Times New Roman" w:eastAsia="Times New Roman" w:hAnsi="Times New Roman" w:cs="Times New Roman"/>
          <w:sz w:val="24"/>
          <w:szCs w:val="24"/>
          <w:lang w:val="kk-KZ" w:eastAsia="ru-RU"/>
        </w:rPr>
        <w:t xml:space="preserve">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w:t>
      </w:r>
    </w:p>
    <w:p w:rsidR="00681069" w:rsidRPr="00DD75E0" w:rsidRDefault="00681069" w:rsidP="00681069">
      <w:pPr>
        <w:pStyle w:val="a7"/>
        <w:ind w:firstLine="703"/>
        <w:jc w:val="both"/>
        <w:rPr>
          <w:rFonts w:ascii="Times New Roman" w:hAnsi="Times New Roman" w:cs="Times New Roman"/>
          <w:b/>
          <w:color w:val="000000"/>
          <w:sz w:val="24"/>
          <w:szCs w:val="24"/>
          <w:lang w:val="kk-KZ" w:eastAsia="ru-RU"/>
        </w:rPr>
      </w:pPr>
      <w:r w:rsidRPr="00681069">
        <w:rPr>
          <w:rFonts w:ascii="Times New Roman" w:eastAsia="Times New Roman" w:hAnsi="Times New Roman" w:cs="Times New Roman"/>
          <w:b/>
          <w:sz w:val="24"/>
          <w:szCs w:val="24"/>
          <w:lang w:val="kk-KZ" w:eastAsia="ru-RU"/>
        </w:rPr>
        <w:t>2</w:t>
      </w:r>
      <w:r>
        <w:rPr>
          <w:rFonts w:ascii="Times New Roman" w:hAnsi="Times New Roman" w:cs="Times New Roman"/>
          <w:b/>
          <w:sz w:val="24"/>
          <w:szCs w:val="24"/>
          <w:lang w:val="kk-KZ" w:eastAsia="ru-RU"/>
        </w:rPr>
        <w:t>. Өндірістік емес төлемдер</w:t>
      </w:r>
      <w:r w:rsidRPr="00DD75E0">
        <w:rPr>
          <w:rFonts w:ascii="Times New Roman" w:hAnsi="Times New Roman" w:cs="Times New Roman"/>
          <w:b/>
          <w:sz w:val="24"/>
          <w:szCs w:val="24"/>
          <w:lang w:val="kk-KZ" w:eastAsia="ru-RU"/>
        </w:rPr>
        <w:t xml:space="preserve"> бөлімінің бас маманына,</w:t>
      </w:r>
      <w:r>
        <w:rPr>
          <w:rFonts w:ascii="Times New Roman" w:hAnsi="Times New Roman" w:cs="Times New Roman"/>
          <w:b/>
          <w:sz w:val="24"/>
          <w:szCs w:val="24"/>
          <w:lang w:val="kk-KZ" w:eastAsia="ru-RU"/>
        </w:rPr>
        <w:t xml:space="preserve">    С-R-4 санаты, </w:t>
      </w:r>
      <w:r w:rsidRPr="00DD75E0">
        <w:rPr>
          <w:rFonts w:ascii="Times New Roman" w:hAnsi="Times New Roman" w:cs="Times New Roman"/>
          <w:b/>
          <w:sz w:val="24"/>
          <w:szCs w:val="24"/>
          <w:lang w:val="kk-KZ" w:eastAsia="ru-RU"/>
        </w:rPr>
        <w:t xml:space="preserve"> </w:t>
      </w:r>
      <w:r w:rsidR="0072106A" w:rsidRPr="0072106A">
        <w:rPr>
          <w:rFonts w:ascii="Times New Roman" w:hAnsi="Times New Roman" w:cs="Times New Roman"/>
          <w:b/>
          <w:sz w:val="24"/>
          <w:szCs w:val="24"/>
          <w:lang w:val="kk-KZ" w:eastAsia="ru-RU"/>
        </w:rPr>
        <w:t>1</w:t>
      </w:r>
      <w:r w:rsidRPr="00DD75E0">
        <w:rPr>
          <w:rFonts w:ascii="Times New Roman" w:hAnsi="Times New Roman" w:cs="Times New Roman"/>
          <w:b/>
          <w:sz w:val="24"/>
          <w:szCs w:val="24"/>
          <w:lang w:val="kk-KZ" w:eastAsia="ru-RU"/>
        </w:rPr>
        <w:t xml:space="preserve">-бірлік </w:t>
      </w:r>
    </w:p>
    <w:p w:rsidR="00681069" w:rsidRPr="00BA5F94" w:rsidRDefault="00681069" w:rsidP="00681069">
      <w:pPr>
        <w:spacing w:after="0" w:line="240" w:lineRule="auto"/>
        <w:ind w:firstLine="705"/>
        <w:contextualSpacing/>
        <w:jc w:val="both"/>
        <w:rPr>
          <w:rFonts w:ascii="Times New Roman" w:eastAsia="Times New Roman" w:hAnsi="Times New Roman" w:cs="Times New Roman"/>
          <w:b/>
          <w:sz w:val="24"/>
          <w:szCs w:val="24"/>
          <w:lang w:val="kk-KZ" w:eastAsia="ru-RU"/>
        </w:rPr>
      </w:pPr>
      <w:r w:rsidRPr="00BA5F94">
        <w:rPr>
          <w:rFonts w:ascii="Times New Roman" w:eastAsia="Times New Roman" w:hAnsi="Times New Roman" w:cs="Times New Roman"/>
          <w:b/>
          <w:sz w:val="24"/>
          <w:szCs w:val="24"/>
          <w:lang w:val="kk-KZ" w:eastAsia="ru-RU"/>
        </w:rPr>
        <w:t xml:space="preserve">Лауазымдық жалақысы еңбек сіңірген жылдарына байланысты </w:t>
      </w:r>
      <w:r>
        <w:rPr>
          <w:rFonts w:ascii="Times New Roman" w:eastAsia="Times New Roman" w:hAnsi="Times New Roman" w:cs="Times New Roman"/>
          <w:b/>
          <w:sz w:val="24"/>
          <w:szCs w:val="24"/>
          <w:lang w:val="kk-KZ" w:eastAsia="ru-RU"/>
        </w:rPr>
        <w:t>226 837</w:t>
      </w:r>
      <w:r w:rsidRPr="00BA5F94">
        <w:rPr>
          <w:rFonts w:ascii="Times New Roman" w:eastAsia="Times New Roman" w:hAnsi="Times New Roman" w:cs="Times New Roman"/>
          <w:b/>
          <w:sz w:val="24"/>
          <w:szCs w:val="24"/>
          <w:lang w:val="kk-KZ" w:eastAsia="ru-RU"/>
        </w:rPr>
        <w:t xml:space="preserve"> теңгеден </w:t>
      </w:r>
      <w:r>
        <w:rPr>
          <w:rFonts w:ascii="Times New Roman" w:eastAsia="Times New Roman" w:hAnsi="Times New Roman" w:cs="Times New Roman"/>
          <w:b/>
          <w:sz w:val="24"/>
          <w:szCs w:val="24"/>
          <w:lang w:val="kk-KZ" w:eastAsia="ru-RU"/>
        </w:rPr>
        <w:t>260 564</w:t>
      </w:r>
      <w:r w:rsidRPr="00BA5F94">
        <w:rPr>
          <w:rFonts w:ascii="Times New Roman" w:eastAsia="Times New Roman" w:hAnsi="Times New Roman" w:cs="Times New Roman"/>
          <w:b/>
          <w:sz w:val="24"/>
          <w:szCs w:val="24"/>
          <w:lang w:val="kk-KZ" w:eastAsia="ru-RU"/>
        </w:rPr>
        <w:t xml:space="preserve"> теңгеге дейін.</w:t>
      </w:r>
    </w:p>
    <w:p w:rsidR="00681069" w:rsidRDefault="00681069" w:rsidP="00681069">
      <w:pPr>
        <w:pStyle w:val="a7"/>
        <w:jc w:val="both"/>
        <w:rPr>
          <w:rFonts w:ascii="Times New Roman" w:hAnsi="Times New Roman" w:cs="Times New Roman"/>
          <w:sz w:val="24"/>
          <w:szCs w:val="24"/>
          <w:lang w:val="kk-KZ"/>
        </w:rPr>
      </w:pPr>
      <w:r w:rsidRPr="00DD75E0">
        <w:rPr>
          <w:lang w:val="kk-KZ" w:eastAsia="ru-RU"/>
        </w:rPr>
        <w:tab/>
      </w:r>
      <w:r w:rsidRPr="00412BC0">
        <w:rPr>
          <w:rFonts w:ascii="Times New Roman" w:hAnsi="Times New Roman" w:cs="Times New Roman"/>
          <w:b/>
          <w:sz w:val="24"/>
          <w:szCs w:val="24"/>
          <w:lang w:val="kk-KZ" w:eastAsia="ru-RU"/>
        </w:rPr>
        <w:t>Функционалдық міндеттері: Блок (А)</w:t>
      </w:r>
      <w:r w:rsidRPr="00412BC0">
        <w:rPr>
          <w:rFonts w:ascii="Times New Roman" w:eastAsia="Calibri" w:hAnsi="Times New Roman" w:cs="Times New Roman"/>
          <w:sz w:val="24"/>
          <w:szCs w:val="24"/>
          <w:lang w:val="kk-KZ"/>
        </w:rPr>
        <w:t xml:space="preserve"> </w:t>
      </w:r>
      <w:r w:rsidRPr="001E7753">
        <w:rPr>
          <w:rFonts w:ascii="Times New Roman" w:hAnsi="Times New Roman" w:cs="Times New Roman"/>
          <w:sz w:val="24"/>
          <w:szCs w:val="24"/>
          <w:lang w:val="kk-KZ"/>
        </w:rPr>
        <w:t>Жергілікті салықтар бойынша  дұрыс есептеудің және жеңілдіктер беруді, салықтың толықтай және уақытында түсуін және салық төлеушілерден түскен арыз-шағымдардың, хаттардың сапалы орындалуын қамтамасыз ету, өндірістік емес төлемдер болжамының орындалуына талдау жасап, бекітілген болжамға түзету енгізу, уәкілетті органдардан алынған мәліметтерді қадағалау, өз мерзімінде хаттарды және хабарламаларды ұсынуды жүзеге асыру, облыс Әкімінің  қаулысына сәйкес салық салу базаларын кеңейту және толық есебін қамтамасыз ету бойынша жасалған жұмыстар туралы  мәліметті уақытында ұсыну. Жылжымайтын мүліктерді уақытында есепке алуды жүзеге асыру,  азаматтардың   үй - жайларының   салықтық    есепте тұрғандығын  тексеру мақсатында бақылау жүргізу,  Уәкілетті органдардан келген жылжитын және жылжымайтын мүліктердің мәліметін, ИС АНП базасына енгізуге жолдап, салық  есептеуге және хабарламаларды жеткізуді  ұйымдастыруға және салық төлеушінің есеп бетшесіне ЦУЛС, бағдарламасымен қатар ИНИС  бағдарламасын ескере отырып түгендеу жүргізу. Уәкілетті органдардың мәліметіне сәйкес мүліктік табыс бойынша толық жұмыстар атқару. Жеке тұлғалардың мүлік, жер және көлік құралдары салығын есептеу және өз мерзімінде хабарламаларды ұсынуды жүзеге асыру  әкімшілік айыппұлды САЭБ АЖ-і бағдарламасына  дұрыс және уақытылы енгізу, 240 нысаны бойынша  декларацияларды СОНА бағдарламасына енгізу (қажеттілік туындаған жағдайда басқа да салық нысандарын қабылдау). Мемлекеттік кірістер қызметтерінің бағалау рейтингісі көрсеткіштерінің сапасын көтеру бойынша жұмыстар жүргізу.</w:t>
      </w:r>
    </w:p>
    <w:p w:rsidR="00681069" w:rsidRPr="00BA69B7" w:rsidRDefault="00681069" w:rsidP="00681069">
      <w:pPr>
        <w:pStyle w:val="a7"/>
        <w:ind w:firstLine="708"/>
        <w:jc w:val="both"/>
        <w:rPr>
          <w:rFonts w:ascii="Times New Roman" w:hAnsi="Times New Roman" w:cs="Times New Roman"/>
          <w:sz w:val="24"/>
          <w:szCs w:val="24"/>
          <w:lang w:val="kk-KZ"/>
        </w:rPr>
      </w:pPr>
      <w:r w:rsidRPr="00BA69B7">
        <w:rPr>
          <w:rFonts w:ascii="Times New Roman" w:eastAsia="Times New Roman" w:hAnsi="Times New Roman" w:cs="Times New Roman"/>
          <w:b/>
          <w:sz w:val="24"/>
          <w:szCs w:val="24"/>
          <w:lang w:val="kk-KZ" w:eastAsia="ru-RU"/>
        </w:rPr>
        <w:t>Білімі бойынша конкурс қатысушыларына қойылатын талаптар:</w:t>
      </w:r>
      <w:r w:rsidRPr="00BA69B7">
        <w:rPr>
          <w:rFonts w:ascii="Times New Roman" w:eastAsia="Times New Roman" w:hAnsi="Times New Roman" w:cs="Times New Roman"/>
          <w:sz w:val="24"/>
          <w:szCs w:val="24"/>
          <w:lang w:val="kk-KZ" w:eastAsia="ru-RU"/>
        </w:rPr>
        <w:t xml:space="preserve"> </w:t>
      </w:r>
      <w:r w:rsidRPr="00BA69B7">
        <w:rPr>
          <w:rFonts w:ascii="Times New Roman" w:hAnsi="Times New Roman" w:cs="Times New Roman"/>
          <w:sz w:val="24"/>
          <w:szCs w:val="24"/>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Бизнес және басқару (экономика, менеджмент, есеп және аудит, қаржы, мемлекеттік және жергілікті басқару, маркетинг, әлемдік экономика, мемлекеттік аудит),  құқық (құқықтану, халықаралық құқық). </w:t>
      </w:r>
    </w:p>
    <w:p w:rsidR="00681069" w:rsidRPr="00C36060" w:rsidRDefault="00681069" w:rsidP="00681069">
      <w:pPr>
        <w:pStyle w:val="a7"/>
        <w:ind w:firstLine="708"/>
        <w:jc w:val="both"/>
        <w:rPr>
          <w:rFonts w:ascii="Times New Roman" w:hAnsi="Times New Roman" w:cs="Times New Roman"/>
          <w:sz w:val="24"/>
          <w:szCs w:val="24"/>
          <w:lang w:val="kk-KZ"/>
        </w:rPr>
      </w:pPr>
      <w:r w:rsidRPr="00C36060">
        <w:rPr>
          <w:rFonts w:ascii="Times New Roman" w:hAnsi="Times New Roman" w:cs="Times New Roman"/>
          <w:sz w:val="24"/>
          <w:szCs w:val="24"/>
          <w:lang w:val="kk-KZ"/>
        </w:rPr>
        <w:t>Жоғары оқу орнынан кейінгі немесе жоғары білім болған жағдайда жұмыс тәжірибесі талап етілмейді.</w:t>
      </w:r>
    </w:p>
    <w:p w:rsidR="00CB4CFA" w:rsidRPr="004C2692" w:rsidRDefault="00CB4CFA" w:rsidP="004C2692">
      <w:pPr>
        <w:pStyle w:val="a7"/>
        <w:jc w:val="both"/>
        <w:rPr>
          <w:rFonts w:ascii="Times New Roman" w:hAnsi="Times New Roman" w:cs="Times New Roman"/>
          <w:sz w:val="24"/>
          <w:szCs w:val="24"/>
          <w:lang w:val="kk-KZ"/>
        </w:rPr>
      </w:pPr>
    </w:p>
    <w:p w:rsidR="0043590E" w:rsidRPr="0043590E" w:rsidRDefault="0043590E" w:rsidP="00C86A16">
      <w:pPr>
        <w:spacing w:after="0" w:line="240" w:lineRule="auto"/>
        <w:ind w:firstLine="705"/>
        <w:contextualSpacing/>
        <w:jc w:val="both"/>
        <w:rPr>
          <w:rFonts w:ascii="Times New Roman" w:eastAsia="Times New Roman" w:hAnsi="Times New Roman" w:cs="Times New Roman"/>
          <w:b/>
          <w:i/>
          <w:sz w:val="24"/>
          <w:szCs w:val="24"/>
          <w:lang w:val="kk-KZ" w:eastAsia="ru-RU"/>
        </w:rPr>
      </w:pPr>
      <w:r w:rsidRPr="0043590E">
        <w:rPr>
          <w:rFonts w:ascii="Times New Roman" w:eastAsia="Times New Roman" w:hAnsi="Times New Roman" w:cs="Times New Roman"/>
          <w:b/>
          <w:iCs/>
          <w:sz w:val="24"/>
          <w:szCs w:val="24"/>
          <w:lang w:val="kk-KZ" w:eastAsia="ru-RU"/>
        </w:rPr>
        <w:t xml:space="preserve">Конкурсқа қатысу үшін қажетті құжаттар: </w:t>
      </w:r>
    </w:p>
    <w:p w:rsidR="0043590E" w:rsidRPr="0043590E" w:rsidRDefault="0043590E" w:rsidP="0043590E">
      <w:pPr>
        <w:spacing w:after="0" w:line="240" w:lineRule="auto"/>
        <w:ind w:firstLine="708"/>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1) «Б»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беріледі);</w:t>
      </w:r>
      <w:bookmarkStart w:id="0" w:name="z154"/>
      <w:bookmarkEnd w:id="0"/>
      <w:r w:rsidRPr="0043590E">
        <w:rPr>
          <w:rFonts w:ascii="Times New Roman" w:eastAsia="Times New Roman" w:hAnsi="Times New Roman" w:cs="Times New Roman"/>
          <w:sz w:val="24"/>
          <w:szCs w:val="24"/>
          <w:lang w:val="kk-KZ" w:eastAsia="ru-RU"/>
        </w:rPr>
        <w:t> </w:t>
      </w:r>
    </w:p>
    <w:p w:rsidR="0043590E" w:rsidRPr="0043590E" w:rsidRDefault="0043590E" w:rsidP="0043590E">
      <w:pPr>
        <w:spacing w:after="0" w:line="240" w:lineRule="auto"/>
        <w:ind w:firstLine="708"/>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 xml:space="preserve">2) </w:t>
      </w:r>
      <w:r w:rsidRPr="0043590E">
        <w:rPr>
          <w:rFonts w:ascii="Times New Roman" w:eastAsia="Times New Roman" w:hAnsi="Times New Roman" w:cs="Times New Roman"/>
          <w:sz w:val="24"/>
          <w:szCs w:val="24"/>
          <w:u w:val="single"/>
          <w:lang w:val="kk-KZ" w:eastAsia="ru-RU"/>
        </w:rPr>
        <w:t>құжаттарды тапсыратын күнге дейінгі отыз күнтізбелік күннен ерте емес</w:t>
      </w:r>
      <w:r w:rsidRPr="0043590E">
        <w:rPr>
          <w:rFonts w:ascii="Times New Roman" w:eastAsia="Times New Roman" w:hAnsi="Times New Roman" w:cs="Times New Roman"/>
          <w:sz w:val="24"/>
          <w:szCs w:val="24"/>
          <w:lang w:val="kk-KZ" w:eastAsia="ru-RU"/>
        </w:rPr>
        <w:t xml:space="preserve"> тиісті персоналды басқару қызметімен расталған қызметтік тізім. </w:t>
      </w:r>
    </w:p>
    <w:p w:rsidR="0043590E" w:rsidRPr="0043590E" w:rsidRDefault="0043590E" w:rsidP="0043590E">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3590E" w:rsidRPr="0043590E" w:rsidRDefault="0043590E" w:rsidP="0043590E">
      <w:pPr>
        <w:shd w:val="clear" w:color="auto" w:fill="FFFFFF"/>
        <w:spacing w:after="0" w:line="240" w:lineRule="auto"/>
        <w:ind w:firstLine="567"/>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 xml:space="preserve">Құжаттардың толық емес пакетін немесе дәйексіз мәліметтерді ұсыну конкурс комиссиясының оларды қараудан бас тартуы үшін негіз болып табылады. Құжаттарды қабылдау мерзімі - </w:t>
      </w:r>
      <w:r w:rsidRPr="0043590E">
        <w:rPr>
          <w:rFonts w:ascii="Times New Roman" w:eastAsia="Times New Roman" w:hAnsi="Times New Roman" w:cs="Times New Roman"/>
          <w:b/>
          <w:sz w:val="24"/>
          <w:szCs w:val="24"/>
          <w:lang w:val="kk-KZ" w:eastAsia="ru-RU"/>
        </w:rPr>
        <w:t xml:space="preserve">3 ЖҰМЫС КҮН, </w:t>
      </w:r>
      <w:r w:rsidRPr="0043590E">
        <w:rPr>
          <w:rFonts w:ascii="Times New Roman" w:eastAsia="Times New Roman" w:hAnsi="Times New Roman" w:cs="Times New Roman"/>
          <w:sz w:val="24"/>
          <w:szCs w:val="24"/>
          <w:lang w:val="kk-KZ" w:eastAsia="ru-RU"/>
        </w:rPr>
        <w:t xml:space="preserve">ол ішкі конкурс өткізу туралы хабарландыру соңғы жарияланғаннан кейін келесі жұмыс күнінен бастап есептеледі. Құжаттар мына мекен жайы бойынша қабылданады: 060005,  Атырау қаласы,  </w:t>
      </w:r>
      <w:r w:rsidR="006347F4">
        <w:rPr>
          <w:rFonts w:ascii="Times New Roman" w:eastAsia="Times New Roman" w:hAnsi="Times New Roman" w:cs="Times New Roman"/>
          <w:sz w:val="24"/>
          <w:szCs w:val="24"/>
          <w:lang w:val="kk-KZ" w:eastAsia="ru-RU"/>
        </w:rPr>
        <w:t>Абай</w:t>
      </w:r>
      <w:r w:rsidRPr="0043590E">
        <w:rPr>
          <w:rFonts w:ascii="Times New Roman" w:eastAsia="Times New Roman" w:hAnsi="Times New Roman" w:cs="Times New Roman"/>
          <w:sz w:val="24"/>
          <w:szCs w:val="24"/>
          <w:lang w:val="kk-KZ" w:eastAsia="ru-RU"/>
        </w:rPr>
        <w:t xml:space="preserve"> </w:t>
      </w:r>
      <w:r w:rsidR="005473A2">
        <w:rPr>
          <w:rFonts w:ascii="Times New Roman" w:eastAsia="Times New Roman" w:hAnsi="Times New Roman" w:cs="Times New Roman"/>
          <w:sz w:val="24"/>
          <w:szCs w:val="24"/>
          <w:lang w:val="kk-KZ" w:eastAsia="ru-RU"/>
        </w:rPr>
        <w:t xml:space="preserve">көшесі </w:t>
      </w:r>
      <w:r w:rsidR="006347F4">
        <w:rPr>
          <w:rFonts w:ascii="Times New Roman" w:eastAsia="Times New Roman" w:hAnsi="Times New Roman" w:cs="Times New Roman"/>
          <w:sz w:val="24"/>
          <w:szCs w:val="24"/>
          <w:lang w:val="kk-KZ" w:eastAsia="ru-RU"/>
        </w:rPr>
        <w:t>10А/1</w:t>
      </w:r>
      <w:r w:rsidRPr="0043590E">
        <w:rPr>
          <w:rFonts w:ascii="Times New Roman" w:eastAsia="Times New Roman" w:hAnsi="Times New Roman" w:cs="Times New Roman"/>
          <w:sz w:val="24"/>
          <w:szCs w:val="24"/>
          <w:lang w:val="kk-KZ" w:eastAsia="ru-RU"/>
        </w:rPr>
        <w:t>, анықтама үшін телефондар:</w:t>
      </w:r>
      <w:r w:rsidR="006347F4">
        <w:rPr>
          <w:rFonts w:ascii="Times New Roman" w:eastAsia="Times New Roman" w:hAnsi="Times New Roman" w:cs="Times New Roman"/>
          <w:sz w:val="24"/>
          <w:szCs w:val="24"/>
          <w:lang w:val="kk-KZ" w:eastAsia="ru-RU"/>
        </w:rPr>
        <w:t xml:space="preserve">       </w:t>
      </w:r>
      <w:r w:rsidRPr="0043590E">
        <w:rPr>
          <w:rFonts w:ascii="Times New Roman" w:eastAsia="Times New Roman" w:hAnsi="Times New Roman" w:cs="Times New Roman"/>
          <w:sz w:val="24"/>
          <w:szCs w:val="24"/>
          <w:lang w:val="kk-KZ" w:eastAsia="ru-RU"/>
        </w:rPr>
        <w:t xml:space="preserve"> 8 (7172) 30-90-92. </w:t>
      </w:r>
    </w:p>
    <w:p w:rsidR="0043590E" w:rsidRPr="0043590E" w:rsidRDefault="0043590E" w:rsidP="0043590E">
      <w:pPr>
        <w:spacing w:after="0" w:line="240" w:lineRule="auto"/>
        <w:contextualSpacing/>
        <w:jc w:val="both"/>
        <w:rPr>
          <w:rFonts w:ascii="Times New Roman" w:eastAsia="Times New Roman" w:hAnsi="Times New Roman" w:cs="Times New Roman"/>
          <w:color w:val="000000"/>
          <w:sz w:val="24"/>
          <w:szCs w:val="24"/>
          <w:lang w:val="kk-KZ"/>
        </w:rPr>
      </w:pPr>
      <w:r w:rsidRPr="0043590E">
        <w:rPr>
          <w:rFonts w:ascii="Times New Roman" w:eastAsia="Times New Roman" w:hAnsi="Times New Roman" w:cs="Times New Roman"/>
          <w:sz w:val="24"/>
          <w:szCs w:val="24"/>
          <w:lang w:val="kk-KZ" w:eastAsia="ru-RU"/>
        </w:rPr>
        <w:tab/>
        <w:t>К</w:t>
      </w:r>
      <w:r w:rsidRPr="0043590E">
        <w:rPr>
          <w:rFonts w:ascii="Times New Roman" w:eastAsia="Times New Roman" w:hAnsi="Times New Roman" w:cs="Times New Roman"/>
          <w:color w:val="000000"/>
          <w:sz w:val="24"/>
          <w:szCs w:val="24"/>
          <w:lang w:val="kk-KZ"/>
        </w:rPr>
        <w:t xml:space="preserve">онкурсқа қатысуға ниет білдірген азаматтар конкурс өткізетін мемлекеттік органға құжаттарын электронды түрде "Е-қызмет" интегралды ақпараттық жүйесі не "Е-gov" </w:t>
      </w:r>
      <w:r w:rsidRPr="0043590E">
        <w:rPr>
          <w:rFonts w:ascii="Times New Roman" w:eastAsia="Times New Roman" w:hAnsi="Times New Roman" w:cs="Times New Roman"/>
          <w:color w:val="000000"/>
          <w:sz w:val="24"/>
          <w:szCs w:val="24"/>
          <w:lang w:val="kk-KZ"/>
        </w:rPr>
        <w:lastRenderedPageBreak/>
        <w:t>электронды Үкімет порталы арқылы не хабарландыруда көрсетілген электрондық почта мекенжайына құжаттарды қабылдау мерзімінде тапсырады.</w:t>
      </w:r>
    </w:p>
    <w:p w:rsidR="0043590E" w:rsidRPr="0043590E" w:rsidRDefault="0043590E" w:rsidP="0043590E">
      <w:pPr>
        <w:spacing w:after="0" w:line="240" w:lineRule="auto"/>
        <w:contextualSpacing/>
        <w:jc w:val="both"/>
        <w:rPr>
          <w:rFonts w:ascii="Times New Roman" w:eastAsia="Times New Roman" w:hAnsi="Times New Roman" w:cs="Times New Roman"/>
          <w:sz w:val="24"/>
          <w:szCs w:val="24"/>
          <w:lang w:val="kk-KZ"/>
        </w:rPr>
      </w:pPr>
      <w:r w:rsidRPr="0043590E">
        <w:rPr>
          <w:rFonts w:ascii="Times New Roman" w:eastAsia="Times New Roman" w:hAnsi="Times New Roman" w:cs="Times New Roman"/>
          <w:sz w:val="24"/>
          <w:szCs w:val="24"/>
          <w:lang w:val="kk-KZ"/>
        </w:rPr>
        <w:tab/>
      </w:r>
      <w:r w:rsidRPr="0043590E">
        <w:rPr>
          <w:rFonts w:ascii="Times New Roman" w:eastAsia="Times New Roman" w:hAnsi="Times New Roman" w:cs="Times New Roman"/>
          <w:color w:val="000000"/>
          <w:sz w:val="24"/>
          <w:szCs w:val="24"/>
          <w:lang w:val="kk-KZ"/>
        </w:rPr>
        <w:t>Құжаттар электронды түрде мемлекеттік органның электрондық почтасы арқылы берілген жағдайда олардың түпнұсқасы әңгімелесу басталғанға дейін бір сағаттан кешіктірілмей беріледі.</w:t>
      </w:r>
    </w:p>
    <w:p w:rsidR="0043590E" w:rsidRPr="0043590E" w:rsidRDefault="0043590E" w:rsidP="0043590E">
      <w:pPr>
        <w:spacing w:after="0" w:line="240" w:lineRule="auto"/>
        <w:ind w:firstLine="709"/>
        <w:contextualSpacing/>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 xml:space="preserve">Оларды бермеген жағдайда тұлға конкурс комиссиясымен әңгімелесуден өтуге жіберілмейді. </w:t>
      </w:r>
    </w:p>
    <w:p w:rsidR="0043590E" w:rsidRPr="0043590E" w:rsidRDefault="0043590E" w:rsidP="0043590E">
      <w:pPr>
        <w:spacing w:after="0" w:line="240" w:lineRule="auto"/>
        <w:ind w:firstLine="709"/>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Конкурс комиссиясы ұсынылған құжаттарды кандидаттарға қойылған бiлiктiлiк талаптарына сәйкестiгiн қарап, құжаттарды қабылдау мерзімі аяқталғаннан кейін бір жұмыс күн ішінде, конкурсқа қатысушыларды әңгімелесуге жiберу туралы шешiм қабылдайды.</w:t>
      </w:r>
    </w:p>
    <w:p w:rsidR="0043590E" w:rsidRPr="0043590E" w:rsidRDefault="0043590E" w:rsidP="0043590E">
      <w:pPr>
        <w:spacing w:after="0" w:line="240" w:lineRule="auto"/>
        <w:ind w:firstLine="709"/>
        <w:jc w:val="both"/>
        <w:rPr>
          <w:rFonts w:ascii="Times New Roman" w:eastAsia="Times New Roman" w:hAnsi="Times New Roman" w:cs="Times New Roman"/>
          <w:sz w:val="24"/>
          <w:szCs w:val="24"/>
          <w:lang w:val="kk-KZ" w:eastAsia="ru-RU"/>
        </w:rPr>
      </w:pPr>
      <w:r w:rsidRPr="0043590E">
        <w:rPr>
          <w:rFonts w:ascii="Times New Roman" w:eastAsia="Times New Roman" w:hAnsi="Times New Roman" w:cs="Times New Roman"/>
          <w:sz w:val="24"/>
          <w:szCs w:val="24"/>
          <w:lang w:val="kk-KZ" w:eastAsia="ru-RU"/>
        </w:rPr>
        <w:t>Ішкі конкурсқа қатысатын және әңгімелесуге жіберілген кандидаттар оны кандидаттарды әңгімелесу жіберу туралы хабардар ету күнінен бастап үш жұмыс күн ішінде конкурс жариялаған мемлекеттік органдарда өтеді.</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Конкурс комиссиясы жұмысының ашықтылығы мен объективтілігін қамтамасыз ету үшін оның отырысына байқаушылар шақырылады.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Қағидалардың 26-тармағында көрсетілген ұйымдарға тиесілілігін растайтын құжаттардың көшірмелерін немесе электрондық көшірмелерін ұсынады.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 xml:space="preserve">Тар шеңберде мамандырылған лауазымдарға конкурсты өткізген жағдайда конкурс комиссиясының отырысына сарапшылар шақырылады. </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Тар шеңберде мамандырылған ретінде мемлекеттік орг</w:t>
      </w:r>
      <w:r w:rsidR="0071155D">
        <w:rPr>
          <w:rFonts w:ascii="Times New Roman" w:eastAsia="Times New Roman" w:hAnsi="Times New Roman" w:cs="Times New Roman"/>
          <w:sz w:val="24"/>
          <w:szCs w:val="24"/>
          <w:lang w:val="kk-KZ" w:eastAsia="ru-RU"/>
        </w:rPr>
        <w:t xml:space="preserve">ан қызметшілерінің </w:t>
      </w:r>
      <w:r w:rsidRPr="0043590E">
        <w:rPr>
          <w:rFonts w:ascii="Times New Roman" w:eastAsia="Times New Roman" w:hAnsi="Times New Roman" w:cs="Times New Roman"/>
          <w:sz w:val="24"/>
          <w:szCs w:val="24"/>
          <w:lang w:val="kk-KZ" w:eastAsia="ru-RU"/>
        </w:rPr>
        <w:t>5 пайызынан аз қызметші ие болған мамандық болып табылады.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43590E" w:rsidRPr="0043590E" w:rsidRDefault="0043590E" w:rsidP="0043590E">
      <w:pPr>
        <w:spacing w:after="0" w:line="240" w:lineRule="auto"/>
        <w:ind w:right="178" w:firstLine="709"/>
        <w:jc w:val="both"/>
        <w:rPr>
          <w:rFonts w:ascii="Times New Roman" w:eastAsia="Times New Roman" w:hAnsi="Times New Roman" w:cs="Times New Roman"/>
          <w:b/>
          <w:i/>
          <w:iCs/>
          <w:sz w:val="24"/>
          <w:szCs w:val="24"/>
          <w:lang w:val="kk-KZ" w:eastAsia="ru-RU"/>
        </w:rPr>
      </w:pPr>
      <w:r w:rsidRPr="0043590E">
        <w:rPr>
          <w:rFonts w:ascii="Times New Roman" w:eastAsia="Times New Roman" w:hAnsi="Times New Roman" w:cs="Times New Roman"/>
          <w:sz w:val="24"/>
          <w:szCs w:val="24"/>
          <w:lang w:val="kk-KZ" w:eastAsia="ru-RU"/>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шешіміне шағымдана алады.</w:t>
      </w:r>
    </w:p>
    <w:p w:rsidR="0043590E" w:rsidRDefault="0043590E"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B2D88" w:rsidRDefault="007B2D88"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B2D88" w:rsidRDefault="007B2D88"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1155D" w:rsidRDefault="0071155D"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71155D" w:rsidRDefault="0071155D"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E01E56" w:rsidRDefault="00E01E56" w:rsidP="0043590E">
      <w:pPr>
        <w:spacing w:after="0" w:line="240" w:lineRule="auto"/>
        <w:ind w:left="5954"/>
        <w:contextualSpacing/>
        <w:jc w:val="center"/>
        <w:rPr>
          <w:rFonts w:ascii="Times New Roman" w:eastAsia="Times New Roman" w:hAnsi="Times New Roman" w:cs="Times New Roman"/>
          <w:sz w:val="24"/>
          <w:szCs w:val="24"/>
          <w:lang w:val="kk-KZ" w:eastAsia="ru-RU"/>
        </w:rPr>
      </w:pPr>
    </w:p>
    <w:p w:rsidR="00AD5543" w:rsidRDefault="00AD5543" w:rsidP="0043590E">
      <w:pPr>
        <w:spacing w:after="0" w:line="240" w:lineRule="auto"/>
        <w:ind w:left="5954"/>
        <w:contextualSpacing/>
        <w:jc w:val="center"/>
        <w:rPr>
          <w:rFonts w:ascii="Times New Roman" w:eastAsia="Times New Roman" w:hAnsi="Times New Roman" w:cs="Times New Roman"/>
          <w:sz w:val="24"/>
          <w:szCs w:val="24"/>
          <w:lang w:val="kk-KZ" w:eastAsia="ru-RU"/>
        </w:rPr>
      </w:pPr>
      <w:bookmarkStart w:id="1" w:name="_GoBack"/>
      <w:bookmarkEnd w:id="1"/>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 20__ ж.</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"Б" корпусының мемлекеттік</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әкімшілік лауазымына</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орналасуға конкурс өткізу</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қағидаларының</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2-қосымшасы</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Нысан</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_________________________________</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_________________________________</w:t>
      </w:r>
    </w:p>
    <w:p w:rsidR="00E70DC1" w:rsidRPr="00E70DC1" w:rsidRDefault="00E70DC1" w:rsidP="00E70DC1">
      <w:pPr>
        <w:spacing w:after="0"/>
        <w:jc w:val="right"/>
        <w:rPr>
          <w:rFonts w:ascii="Times New Roman" w:eastAsia="Times New Roman" w:hAnsi="Times New Roman" w:cs="Times New Roman"/>
          <w:b/>
          <w:color w:val="000000"/>
          <w:sz w:val="24"/>
          <w:szCs w:val="24"/>
          <w:lang w:val="kk-KZ"/>
        </w:rPr>
      </w:pPr>
      <w:r w:rsidRPr="00E70DC1">
        <w:rPr>
          <w:rFonts w:ascii="Times New Roman" w:eastAsia="Times New Roman" w:hAnsi="Times New Roman" w:cs="Times New Roman"/>
          <w:b/>
          <w:color w:val="000000"/>
          <w:sz w:val="24"/>
          <w:szCs w:val="24"/>
          <w:lang w:val="kk-KZ"/>
        </w:rPr>
        <w:t>_________________________________</w:t>
      </w:r>
    </w:p>
    <w:p w:rsidR="00E70DC1" w:rsidRPr="00E70DC1" w:rsidRDefault="00E70DC1" w:rsidP="00E70DC1">
      <w:pPr>
        <w:spacing w:after="0"/>
        <w:jc w:val="right"/>
        <w:rPr>
          <w:rFonts w:ascii="Times New Roman" w:eastAsia="Times New Roman" w:hAnsi="Times New Roman" w:cs="Times New Roman"/>
          <w:b/>
          <w:color w:val="000000"/>
          <w:lang w:val="kk-KZ"/>
        </w:rPr>
      </w:pPr>
      <w:r w:rsidRPr="00E70DC1">
        <w:rPr>
          <w:rFonts w:ascii="Times New Roman" w:eastAsia="Times New Roman" w:hAnsi="Times New Roman" w:cs="Times New Roman"/>
          <w:b/>
          <w:color w:val="000000"/>
          <w:sz w:val="24"/>
          <w:szCs w:val="24"/>
          <w:lang w:val="kk-KZ"/>
        </w:rPr>
        <w:t>(мемлекеттік орган</w:t>
      </w:r>
      <w:r w:rsidRPr="00E70DC1">
        <w:rPr>
          <w:rFonts w:ascii="Times New Roman" w:eastAsia="Times New Roman" w:hAnsi="Times New Roman" w:cs="Times New Roman"/>
          <w:b/>
          <w:color w:val="000000"/>
          <w:lang w:val="kk-KZ"/>
        </w:rPr>
        <w:t>)</w:t>
      </w:r>
    </w:p>
    <w:p w:rsidR="00E70DC1" w:rsidRPr="00E70DC1" w:rsidRDefault="00E70DC1" w:rsidP="00E70DC1">
      <w:pPr>
        <w:spacing w:after="0"/>
        <w:rPr>
          <w:rFonts w:ascii="Times New Roman" w:eastAsia="Times New Roman" w:hAnsi="Times New Roman" w:cs="Times New Roman"/>
          <w:b/>
          <w:color w:val="000000"/>
          <w:lang w:val="kk-KZ"/>
        </w:rPr>
      </w:pPr>
    </w:p>
    <w:p w:rsidR="00E70DC1" w:rsidRPr="00E70DC1" w:rsidRDefault="00E70DC1" w:rsidP="00E70DC1">
      <w:pPr>
        <w:spacing w:after="0"/>
        <w:jc w:val="center"/>
        <w:rPr>
          <w:rFonts w:ascii="Times New Roman" w:eastAsia="Times New Roman" w:hAnsi="Times New Roman" w:cs="Times New Roman"/>
          <w:b/>
          <w:color w:val="000000"/>
          <w:sz w:val="28"/>
          <w:szCs w:val="28"/>
          <w:lang w:val="kk-KZ"/>
        </w:rPr>
      </w:pPr>
      <w:r w:rsidRPr="00E70DC1">
        <w:rPr>
          <w:rFonts w:ascii="Times New Roman" w:eastAsia="Times New Roman" w:hAnsi="Times New Roman" w:cs="Times New Roman"/>
          <w:b/>
          <w:color w:val="000000"/>
          <w:sz w:val="28"/>
          <w:szCs w:val="28"/>
          <w:lang w:val="kk-KZ"/>
        </w:rPr>
        <w:t>Өтініш</w:t>
      </w:r>
    </w:p>
    <w:p w:rsidR="00E70DC1" w:rsidRPr="00E70DC1" w:rsidRDefault="00E70DC1" w:rsidP="00E70DC1">
      <w:pPr>
        <w:spacing w:after="0"/>
        <w:jc w:val="center"/>
        <w:rPr>
          <w:rFonts w:ascii="Times New Roman" w:eastAsia="Times New Roman" w:hAnsi="Times New Roman" w:cs="Times New Roman"/>
          <w:lang w:val="kk-KZ"/>
        </w:rPr>
      </w:pPr>
    </w:p>
    <w:p w:rsidR="00E70DC1" w:rsidRPr="00E70DC1" w:rsidRDefault="00E70DC1" w:rsidP="00E70DC1">
      <w:pPr>
        <w:spacing w:after="0"/>
        <w:jc w:val="both"/>
        <w:rPr>
          <w:rFonts w:ascii="Times New Roman" w:eastAsia="Times New Roman" w:hAnsi="Times New Roman" w:cs="Times New Roman"/>
          <w:color w:val="000000"/>
          <w:sz w:val="28"/>
          <w:lang w:val="kk-KZ"/>
        </w:rPr>
      </w:pPr>
      <w:r w:rsidRPr="00E70DC1">
        <w:rPr>
          <w:rFonts w:ascii="Times New Roman" w:eastAsia="Times New Roman" w:hAnsi="Times New Roman" w:cs="Times New Roman"/>
          <w:color w:val="000000"/>
          <w:sz w:val="28"/>
          <w:lang w:val="kk-KZ"/>
        </w:rPr>
        <w:t>Мені________________________________________________________________________________________________________________________________________________________________________________________________________</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xml:space="preserve">_________________________________________________________________бос мемлекеттік әкімшілік лауазымына орналасу конкурсына қатысуға жіберуіңізді сұраймын. </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_________________________________________________________________ </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(иә/жоқ)</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Қоса берілген құжаттар:</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_______________________________________________________________</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_______________________________________________________________</w:t>
      </w:r>
    </w:p>
    <w:p w:rsidR="00E70DC1" w:rsidRPr="00E70DC1" w:rsidRDefault="00E70DC1" w:rsidP="00E70DC1">
      <w:pPr>
        <w:spacing w:after="0"/>
        <w:jc w:val="both"/>
        <w:rPr>
          <w:rFonts w:ascii="Times New Roman" w:eastAsia="Times New Roman" w:hAnsi="Times New Roman" w:cs="Times New Roman"/>
          <w:lang w:val="kk-KZ"/>
        </w:rPr>
      </w:pPr>
      <w:r w:rsidRPr="00E70DC1">
        <w:rPr>
          <w:rFonts w:ascii="Times New Roman" w:eastAsia="Times New Roman" w:hAnsi="Times New Roman" w:cs="Times New Roman"/>
          <w:color w:val="000000"/>
          <w:sz w:val="28"/>
          <w:lang w:val="kk-KZ"/>
        </w:rPr>
        <w:t>      Мекен жайы: ___________________________________________________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kk-KZ"/>
        </w:rPr>
        <w:t xml:space="preserve">      </w:t>
      </w:r>
      <w:proofErr w:type="spellStart"/>
      <w:r w:rsidRPr="00E70DC1">
        <w:rPr>
          <w:rFonts w:ascii="Times New Roman" w:eastAsia="Times New Roman" w:hAnsi="Times New Roman" w:cs="Times New Roman"/>
          <w:color w:val="000000"/>
          <w:sz w:val="28"/>
        </w:rPr>
        <w:t>Байланыс</w:t>
      </w:r>
      <w:proofErr w:type="spellEnd"/>
      <w:r w:rsidRPr="00E70DC1">
        <w:rPr>
          <w:rFonts w:ascii="Times New Roman" w:eastAsia="Times New Roman" w:hAnsi="Times New Roman" w:cs="Times New Roman"/>
          <w:color w:val="000000"/>
          <w:sz w:val="28"/>
        </w:rPr>
        <w:t xml:space="preserve"> телефоны: _____________________________________________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w:t>
      </w:r>
      <w:r w:rsidR="00237BD4" w:rsidRPr="00E70DC1">
        <w:rPr>
          <w:rFonts w:ascii="Times New Roman" w:eastAsia="Times New Roman" w:hAnsi="Times New Roman" w:cs="Times New Roman"/>
          <w:color w:val="000000"/>
          <w:sz w:val="28"/>
          <w:lang w:val="en-US"/>
        </w:rPr>
        <w:t>E</w:t>
      </w:r>
      <w:r w:rsidR="00237BD4" w:rsidRPr="00237BD4">
        <w:rPr>
          <w:rFonts w:ascii="Times New Roman" w:eastAsia="Times New Roman" w:hAnsi="Times New Roman" w:cs="Times New Roman"/>
          <w:color w:val="000000"/>
          <w:sz w:val="28"/>
        </w:rPr>
        <w:t>-</w:t>
      </w:r>
      <w:r w:rsidR="00237BD4" w:rsidRPr="00E70DC1">
        <w:rPr>
          <w:rFonts w:ascii="Times New Roman" w:eastAsia="Times New Roman" w:hAnsi="Times New Roman" w:cs="Times New Roman"/>
          <w:color w:val="000000"/>
          <w:sz w:val="28"/>
          <w:lang w:val="en-US"/>
        </w:rPr>
        <w:t>ma</w:t>
      </w:r>
      <w:r w:rsidR="00237BD4" w:rsidRPr="00237BD4">
        <w:rPr>
          <w:rFonts w:ascii="Times New Roman" w:eastAsia="Times New Roman" w:hAnsi="Times New Roman" w:cs="Times New Roman"/>
          <w:color w:val="000000"/>
          <w:sz w:val="28"/>
        </w:rPr>
        <w:t>і</w:t>
      </w:r>
      <w:r w:rsidR="00237BD4" w:rsidRPr="00E70DC1">
        <w:rPr>
          <w:rFonts w:ascii="Times New Roman" w:eastAsia="Times New Roman" w:hAnsi="Times New Roman" w:cs="Times New Roman"/>
          <w:color w:val="000000"/>
          <w:sz w:val="28"/>
          <w:lang w:val="en-US"/>
        </w:rPr>
        <w:t>l</w:t>
      </w:r>
      <w:r w:rsidRPr="00E70DC1">
        <w:rPr>
          <w:rFonts w:ascii="Times New Roman" w:eastAsia="Times New Roman" w:hAnsi="Times New Roman" w:cs="Times New Roman"/>
          <w:color w:val="000000"/>
          <w:sz w:val="28"/>
        </w:rPr>
        <w:t>: 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ЖСН: ______________________________</w:t>
      </w:r>
    </w:p>
    <w:p w:rsidR="00E70DC1" w:rsidRPr="00E70DC1" w:rsidRDefault="00E70DC1" w:rsidP="00E70DC1">
      <w:pPr>
        <w:spacing w:after="0"/>
        <w:jc w:val="both"/>
        <w:rPr>
          <w:rFonts w:ascii="Times New Roman" w:eastAsia="Times New Roman" w:hAnsi="Times New Roman" w:cs="Times New Roman"/>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_________ _____________________________________________________</w:t>
      </w:r>
    </w:p>
    <w:p w:rsidR="00E70DC1" w:rsidRPr="00E70DC1" w:rsidRDefault="00E70DC1" w:rsidP="00E70DC1">
      <w:pPr>
        <w:spacing w:after="0"/>
        <w:jc w:val="both"/>
        <w:rPr>
          <w:rFonts w:ascii="Times New Roman" w:eastAsia="Times New Roman" w:hAnsi="Times New Roman" w:cs="Times New Roman"/>
          <w:color w:val="000000"/>
          <w:sz w:val="28"/>
        </w:rPr>
      </w:pPr>
      <w:r w:rsidRPr="00E70DC1">
        <w:rPr>
          <w:rFonts w:ascii="Times New Roman" w:eastAsia="Times New Roman" w:hAnsi="Times New Roman" w:cs="Times New Roman"/>
          <w:color w:val="000000"/>
          <w:sz w:val="28"/>
          <w:lang w:val="en-US"/>
        </w:rPr>
        <w:t>     </w:t>
      </w:r>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қолы</w:t>
      </w:r>
      <w:proofErr w:type="spellEnd"/>
      <w:r w:rsidRPr="00E70DC1">
        <w:rPr>
          <w:rFonts w:ascii="Times New Roman" w:eastAsia="Times New Roman" w:hAnsi="Times New Roman" w:cs="Times New Roman"/>
          <w:color w:val="000000"/>
          <w:sz w:val="28"/>
        </w:rPr>
        <w:t>) (</w:t>
      </w:r>
      <w:proofErr w:type="spellStart"/>
      <w:r w:rsidRPr="00E70DC1">
        <w:rPr>
          <w:rFonts w:ascii="Times New Roman" w:eastAsia="Times New Roman" w:hAnsi="Times New Roman" w:cs="Times New Roman"/>
          <w:color w:val="000000"/>
          <w:sz w:val="28"/>
        </w:rPr>
        <w:t>Тегі</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аты</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әкесінің</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аты</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болған</w:t>
      </w:r>
      <w:proofErr w:type="spellEnd"/>
      <w:r w:rsidRPr="00E70DC1">
        <w:rPr>
          <w:rFonts w:ascii="Times New Roman" w:eastAsia="Times New Roman" w:hAnsi="Times New Roman" w:cs="Times New Roman"/>
          <w:color w:val="000000"/>
          <w:sz w:val="28"/>
        </w:rPr>
        <w:t xml:space="preserve"> </w:t>
      </w:r>
      <w:proofErr w:type="spellStart"/>
      <w:r w:rsidRPr="00E70DC1">
        <w:rPr>
          <w:rFonts w:ascii="Times New Roman" w:eastAsia="Times New Roman" w:hAnsi="Times New Roman" w:cs="Times New Roman"/>
          <w:color w:val="000000"/>
          <w:sz w:val="28"/>
        </w:rPr>
        <w:t>жағдайда</w:t>
      </w:r>
      <w:proofErr w:type="spellEnd"/>
      <w:r w:rsidRPr="00E70DC1">
        <w:rPr>
          <w:rFonts w:ascii="Times New Roman" w:eastAsia="Times New Roman" w:hAnsi="Times New Roman" w:cs="Times New Roman"/>
          <w:color w:val="000000"/>
          <w:sz w:val="28"/>
        </w:rPr>
        <w:t>))</w:t>
      </w:r>
    </w:p>
    <w:p w:rsidR="00E70DC1" w:rsidRPr="00E70DC1" w:rsidRDefault="00E70DC1" w:rsidP="00E70DC1">
      <w:pPr>
        <w:spacing w:after="0"/>
        <w:jc w:val="both"/>
        <w:rPr>
          <w:rFonts w:ascii="Times New Roman" w:eastAsia="Times New Roman" w:hAnsi="Times New Roman" w:cs="Times New Roman"/>
          <w:color w:val="000000"/>
          <w:sz w:val="28"/>
        </w:rPr>
      </w:pPr>
    </w:p>
    <w:p w:rsidR="00E70DC1" w:rsidRPr="00294E96" w:rsidRDefault="00E70DC1" w:rsidP="0043590E">
      <w:pPr>
        <w:spacing w:after="0" w:line="240" w:lineRule="auto"/>
        <w:ind w:left="5954"/>
        <w:contextualSpacing/>
        <w:jc w:val="center"/>
        <w:rPr>
          <w:rFonts w:ascii="Times New Roman" w:eastAsia="Times New Roman" w:hAnsi="Times New Roman" w:cs="Times New Roman"/>
          <w:sz w:val="24"/>
          <w:szCs w:val="24"/>
          <w:lang w:val="kk-KZ" w:eastAsia="ru-RU"/>
        </w:rPr>
      </w:pPr>
    </w:p>
    <w:sectPr w:rsidR="00E70DC1" w:rsidRPr="00294E96" w:rsidSect="0096525B">
      <w:headerReference w:type="first" r:id="rId8"/>
      <w:pgSz w:w="11906" w:h="16838" w:code="9"/>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33" w:rsidRDefault="006D4533">
      <w:pPr>
        <w:spacing w:after="0" w:line="240" w:lineRule="auto"/>
      </w:pPr>
      <w:r>
        <w:separator/>
      </w:r>
    </w:p>
  </w:endnote>
  <w:endnote w:type="continuationSeparator" w:id="0">
    <w:p w:rsidR="006D4533" w:rsidRDefault="006D4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33" w:rsidRDefault="006D4533">
      <w:pPr>
        <w:spacing w:after="0" w:line="240" w:lineRule="auto"/>
      </w:pPr>
      <w:r>
        <w:separator/>
      </w:r>
    </w:p>
  </w:footnote>
  <w:footnote w:type="continuationSeparator" w:id="0">
    <w:p w:rsidR="006D4533" w:rsidRDefault="006D4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ED" w:rsidRDefault="006D4533">
    <w:pPr>
      <w:pStyle w:val="a3"/>
      <w:tabs>
        <w:tab w:val="clear" w:pos="9355"/>
        <w:tab w:val="left" w:pos="6840"/>
        <w:tab w:val="right" w:pos="10260"/>
      </w:tabs>
      <w:rPr>
        <w:color w:val="6600FF"/>
        <w:sz w:val="16"/>
        <w:szCs w:val="16"/>
      </w:rPr>
    </w:pPr>
  </w:p>
  <w:p w:rsidR="005307ED" w:rsidRDefault="006D4533">
    <w:pPr>
      <w:pStyle w:val="a3"/>
      <w:tabs>
        <w:tab w:val="clear" w:pos="9355"/>
        <w:tab w:val="left" w:pos="6840"/>
        <w:tab w:val="right" w:pos="10260"/>
      </w:tabs>
      <w:rPr>
        <w:color w:val="6600FF"/>
        <w:sz w:val="16"/>
        <w:szCs w:val="16"/>
      </w:rPr>
    </w:pPr>
  </w:p>
  <w:p w:rsidR="001714B6" w:rsidRPr="00113B4A" w:rsidRDefault="006D4533">
    <w:pPr>
      <w:pStyle w:val="a3"/>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44"/>
    <w:rsid w:val="000156A8"/>
    <w:rsid w:val="00020533"/>
    <w:rsid w:val="0002253B"/>
    <w:rsid w:val="000421B6"/>
    <w:rsid w:val="00047EB1"/>
    <w:rsid w:val="000505F9"/>
    <w:rsid w:val="0005349D"/>
    <w:rsid w:val="0005639D"/>
    <w:rsid w:val="00057EBC"/>
    <w:rsid w:val="00060FAD"/>
    <w:rsid w:val="000648AE"/>
    <w:rsid w:val="00091274"/>
    <w:rsid w:val="000A45F5"/>
    <w:rsid w:val="000A7098"/>
    <w:rsid w:val="000B09DB"/>
    <w:rsid w:val="000B5005"/>
    <w:rsid w:val="000D0A2B"/>
    <w:rsid w:val="000D3735"/>
    <w:rsid w:val="000E2F34"/>
    <w:rsid w:val="000E54EC"/>
    <w:rsid w:val="000E659F"/>
    <w:rsid w:val="000E6662"/>
    <w:rsid w:val="001038A2"/>
    <w:rsid w:val="00122DCC"/>
    <w:rsid w:val="00130E16"/>
    <w:rsid w:val="00143DDA"/>
    <w:rsid w:val="00173924"/>
    <w:rsid w:val="00176FA2"/>
    <w:rsid w:val="00181538"/>
    <w:rsid w:val="0019155F"/>
    <w:rsid w:val="00197049"/>
    <w:rsid w:val="0019756E"/>
    <w:rsid w:val="001A0FD6"/>
    <w:rsid w:val="001A5827"/>
    <w:rsid w:val="001B45D0"/>
    <w:rsid w:val="001E0644"/>
    <w:rsid w:val="001E7753"/>
    <w:rsid w:val="001F2C3E"/>
    <w:rsid w:val="00205906"/>
    <w:rsid w:val="002113BB"/>
    <w:rsid w:val="002227EA"/>
    <w:rsid w:val="00222F59"/>
    <w:rsid w:val="00236CB8"/>
    <w:rsid w:val="00237BD4"/>
    <w:rsid w:val="00260818"/>
    <w:rsid w:val="00284CD4"/>
    <w:rsid w:val="00294D08"/>
    <w:rsid w:val="00294E96"/>
    <w:rsid w:val="002A6C65"/>
    <w:rsid w:val="002B7AE6"/>
    <w:rsid w:val="002D6003"/>
    <w:rsid w:val="002D6C50"/>
    <w:rsid w:val="002E24A2"/>
    <w:rsid w:val="002F5E0E"/>
    <w:rsid w:val="00301551"/>
    <w:rsid w:val="00302A73"/>
    <w:rsid w:val="00322E3D"/>
    <w:rsid w:val="003241C6"/>
    <w:rsid w:val="00326DA5"/>
    <w:rsid w:val="00346871"/>
    <w:rsid w:val="00355514"/>
    <w:rsid w:val="003A3A50"/>
    <w:rsid w:val="003F3BF0"/>
    <w:rsid w:val="004041FA"/>
    <w:rsid w:val="004065F0"/>
    <w:rsid w:val="00410B56"/>
    <w:rsid w:val="00412BC0"/>
    <w:rsid w:val="00424E0B"/>
    <w:rsid w:val="004257F7"/>
    <w:rsid w:val="0043590E"/>
    <w:rsid w:val="00451CC7"/>
    <w:rsid w:val="00477D9C"/>
    <w:rsid w:val="004866EA"/>
    <w:rsid w:val="00497514"/>
    <w:rsid w:val="004B024A"/>
    <w:rsid w:val="004B6CBD"/>
    <w:rsid w:val="004C2692"/>
    <w:rsid w:val="004C7F46"/>
    <w:rsid w:val="004D5752"/>
    <w:rsid w:val="004F19BC"/>
    <w:rsid w:val="004F6619"/>
    <w:rsid w:val="00513828"/>
    <w:rsid w:val="00523A7E"/>
    <w:rsid w:val="00525F3F"/>
    <w:rsid w:val="00530DDE"/>
    <w:rsid w:val="005473A2"/>
    <w:rsid w:val="00552B96"/>
    <w:rsid w:val="0056555D"/>
    <w:rsid w:val="0056641B"/>
    <w:rsid w:val="00574EF6"/>
    <w:rsid w:val="00576900"/>
    <w:rsid w:val="005A0DE4"/>
    <w:rsid w:val="005B226A"/>
    <w:rsid w:val="005F3568"/>
    <w:rsid w:val="005F4B8D"/>
    <w:rsid w:val="005F7CD5"/>
    <w:rsid w:val="0060187F"/>
    <w:rsid w:val="006347F4"/>
    <w:rsid w:val="00636CF2"/>
    <w:rsid w:val="00641CDA"/>
    <w:rsid w:val="0064226F"/>
    <w:rsid w:val="006531F9"/>
    <w:rsid w:val="00654587"/>
    <w:rsid w:val="00656AEE"/>
    <w:rsid w:val="006771FD"/>
    <w:rsid w:val="00677FC4"/>
    <w:rsid w:val="00681069"/>
    <w:rsid w:val="006A17DE"/>
    <w:rsid w:val="006D2594"/>
    <w:rsid w:val="006D4533"/>
    <w:rsid w:val="006F7102"/>
    <w:rsid w:val="00703201"/>
    <w:rsid w:val="0070328D"/>
    <w:rsid w:val="007068A0"/>
    <w:rsid w:val="0071155D"/>
    <w:rsid w:val="0072106A"/>
    <w:rsid w:val="00727815"/>
    <w:rsid w:val="007406E8"/>
    <w:rsid w:val="00750210"/>
    <w:rsid w:val="0075523D"/>
    <w:rsid w:val="00757A7C"/>
    <w:rsid w:val="00762330"/>
    <w:rsid w:val="00763686"/>
    <w:rsid w:val="00766D86"/>
    <w:rsid w:val="00776036"/>
    <w:rsid w:val="007867BA"/>
    <w:rsid w:val="007874AF"/>
    <w:rsid w:val="0079368E"/>
    <w:rsid w:val="007B1DFB"/>
    <w:rsid w:val="007B2D88"/>
    <w:rsid w:val="007D4680"/>
    <w:rsid w:val="007D61A5"/>
    <w:rsid w:val="007F72D3"/>
    <w:rsid w:val="008079E4"/>
    <w:rsid w:val="0082212A"/>
    <w:rsid w:val="00831FD2"/>
    <w:rsid w:val="008331BA"/>
    <w:rsid w:val="00892DA0"/>
    <w:rsid w:val="008B68E6"/>
    <w:rsid w:val="008C1EB9"/>
    <w:rsid w:val="008C356D"/>
    <w:rsid w:val="008D6D04"/>
    <w:rsid w:val="008E5674"/>
    <w:rsid w:val="00902498"/>
    <w:rsid w:val="00906766"/>
    <w:rsid w:val="0091139B"/>
    <w:rsid w:val="0091152C"/>
    <w:rsid w:val="00915731"/>
    <w:rsid w:val="00961CB8"/>
    <w:rsid w:val="00963EB9"/>
    <w:rsid w:val="0096525B"/>
    <w:rsid w:val="0099260B"/>
    <w:rsid w:val="009A3218"/>
    <w:rsid w:val="009A54A8"/>
    <w:rsid w:val="009B324E"/>
    <w:rsid w:val="009B3C5D"/>
    <w:rsid w:val="009D7546"/>
    <w:rsid w:val="00A07100"/>
    <w:rsid w:val="00A14BDF"/>
    <w:rsid w:val="00A16B92"/>
    <w:rsid w:val="00A20737"/>
    <w:rsid w:val="00A21C0E"/>
    <w:rsid w:val="00A2259E"/>
    <w:rsid w:val="00A32596"/>
    <w:rsid w:val="00A32D99"/>
    <w:rsid w:val="00A3419C"/>
    <w:rsid w:val="00A4772E"/>
    <w:rsid w:val="00A5377A"/>
    <w:rsid w:val="00A93449"/>
    <w:rsid w:val="00A966DF"/>
    <w:rsid w:val="00AA3D9B"/>
    <w:rsid w:val="00AD5543"/>
    <w:rsid w:val="00AE3BC4"/>
    <w:rsid w:val="00B15492"/>
    <w:rsid w:val="00B2034F"/>
    <w:rsid w:val="00B26A5A"/>
    <w:rsid w:val="00B33419"/>
    <w:rsid w:val="00B426EB"/>
    <w:rsid w:val="00B57A1C"/>
    <w:rsid w:val="00B608C5"/>
    <w:rsid w:val="00B7092C"/>
    <w:rsid w:val="00BA5F94"/>
    <w:rsid w:val="00BA69B7"/>
    <w:rsid w:val="00BB70E8"/>
    <w:rsid w:val="00BC27C4"/>
    <w:rsid w:val="00BD0F67"/>
    <w:rsid w:val="00BE5144"/>
    <w:rsid w:val="00BF1CCB"/>
    <w:rsid w:val="00BF5472"/>
    <w:rsid w:val="00BF7094"/>
    <w:rsid w:val="00C02044"/>
    <w:rsid w:val="00C149E2"/>
    <w:rsid w:val="00C14E8A"/>
    <w:rsid w:val="00C170E4"/>
    <w:rsid w:val="00C33F54"/>
    <w:rsid w:val="00C36060"/>
    <w:rsid w:val="00C45772"/>
    <w:rsid w:val="00C57418"/>
    <w:rsid w:val="00C707BE"/>
    <w:rsid w:val="00C86A16"/>
    <w:rsid w:val="00C94992"/>
    <w:rsid w:val="00C96E0B"/>
    <w:rsid w:val="00CA3E73"/>
    <w:rsid w:val="00CB4CFA"/>
    <w:rsid w:val="00CE1650"/>
    <w:rsid w:val="00CF759D"/>
    <w:rsid w:val="00D14FD1"/>
    <w:rsid w:val="00D80B02"/>
    <w:rsid w:val="00DD17F6"/>
    <w:rsid w:val="00DD4D63"/>
    <w:rsid w:val="00DD7361"/>
    <w:rsid w:val="00DD75E0"/>
    <w:rsid w:val="00DD765B"/>
    <w:rsid w:val="00DE75BA"/>
    <w:rsid w:val="00E01E56"/>
    <w:rsid w:val="00E24B72"/>
    <w:rsid w:val="00E379DA"/>
    <w:rsid w:val="00E439AC"/>
    <w:rsid w:val="00E44675"/>
    <w:rsid w:val="00E50E31"/>
    <w:rsid w:val="00E51D2C"/>
    <w:rsid w:val="00E70DC1"/>
    <w:rsid w:val="00E746B9"/>
    <w:rsid w:val="00E752AC"/>
    <w:rsid w:val="00E81B5D"/>
    <w:rsid w:val="00E903BC"/>
    <w:rsid w:val="00E9117B"/>
    <w:rsid w:val="00EA0162"/>
    <w:rsid w:val="00EA2D93"/>
    <w:rsid w:val="00EA320D"/>
    <w:rsid w:val="00EC2635"/>
    <w:rsid w:val="00EC309D"/>
    <w:rsid w:val="00EC72EA"/>
    <w:rsid w:val="00ED61FC"/>
    <w:rsid w:val="00EF5DB7"/>
    <w:rsid w:val="00F218CE"/>
    <w:rsid w:val="00F2192E"/>
    <w:rsid w:val="00F248E8"/>
    <w:rsid w:val="00F2597A"/>
    <w:rsid w:val="00F3473D"/>
    <w:rsid w:val="00F443C2"/>
    <w:rsid w:val="00F46FC6"/>
    <w:rsid w:val="00F4773F"/>
    <w:rsid w:val="00F70297"/>
    <w:rsid w:val="00F7367E"/>
    <w:rsid w:val="00F74E2D"/>
    <w:rsid w:val="00F83A79"/>
    <w:rsid w:val="00FE2621"/>
    <w:rsid w:val="00FE5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8FA77-0559-4CA7-8F51-8B4B470D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2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3590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43590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B2D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B2D88"/>
    <w:rPr>
      <w:rFonts w:ascii="Segoe UI" w:hAnsi="Segoe UI" w:cs="Segoe UI"/>
      <w:sz w:val="18"/>
      <w:szCs w:val="18"/>
    </w:rPr>
  </w:style>
  <w:style w:type="paragraph" w:styleId="a7">
    <w:name w:val="No Spacing"/>
    <w:uiPriority w:val="1"/>
    <w:qFormat/>
    <w:rsid w:val="000421B6"/>
    <w:pPr>
      <w:spacing w:after="0" w:line="240" w:lineRule="auto"/>
    </w:pPr>
  </w:style>
  <w:style w:type="paragraph" w:styleId="a8">
    <w:name w:val="List Paragraph"/>
    <w:basedOn w:val="a"/>
    <w:uiPriority w:val="34"/>
    <w:qFormat/>
    <w:rsid w:val="00DD75E0"/>
    <w:pPr>
      <w:ind w:left="720"/>
      <w:contextualSpacing/>
    </w:pPr>
  </w:style>
  <w:style w:type="character" w:customStyle="1" w:styleId="s0">
    <w:name w:val="s0"/>
    <w:rsid w:val="00A14BDF"/>
    <w:rPr>
      <w:rFonts w:ascii="Times New Roman" w:hAnsi="Times New Roman" w:cs="Times New Roman"/>
      <w:b/>
      <w:bCs/>
      <w:i/>
      <w:iCs/>
      <w:dstrike/>
      <w:color w:val="000000"/>
      <w:sz w:val="22"/>
      <w:szCs w:val="22"/>
      <w:u w:val="none"/>
    </w:rPr>
  </w:style>
  <w:style w:type="character" w:customStyle="1" w:styleId="WW-Absatz-Standardschriftart">
    <w:name w:val="WW-Absatz-Standardschriftart"/>
    <w:rsid w:val="002E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kagazalieva@kgd.gov.k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7F09-0766-4683-B12F-7CFC8F39A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4</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Хасанова Салтанат Каспаевна</dc:creator>
  <cp:keywords/>
  <dc:description/>
  <cp:lastModifiedBy>Хасанова Салтанат Каспаевна</cp:lastModifiedBy>
  <cp:revision>566</cp:revision>
  <cp:lastPrinted>2024-06-24T10:43:00Z</cp:lastPrinted>
  <dcterms:created xsi:type="dcterms:W3CDTF">2022-01-18T12:57:00Z</dcterms:created>
  <dcterms:modified xsi:type="dcterms:W3CDTF">2024-06-24T10:43:00Z</dcterms:modified>
</cp:coreProperties>
</file>