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72A72" w14:textId="14103361" w:rsidR="0098562D" w:rsidRDefault="00A74494" w:rsidP="00FF4862">
      <w:pPr>
        <w:spacing w:after="0" w:line="0" w:lineRule="atLeast"/>
        <w:rPr>
          <w:rFonts w:ascii="Times New Roman" w:hAnsi="Times New Roman" w:cs="Times New Roman"/>
          <w:lang w:val="kk-KZ"/>
        </w:rPr>
      </w:pPr>
      <w:r w:rsidRPr="00FB34FB">
        <w:rPr>
          <w:rFonts w:ascii="Times New Roman" w:hAnsi="Times New Roman" w:cs="Times New Roman"/>
        </w:rPr>
        <w:t xml:space="preserve"> </w:t>
      </w:r>
    </w:p>
    <w:tbl>
      <w:tblPr>
        <w:tblW w:w="10080" w:type="dxa"/>
        <w:tblLayout w:type="fixed"/>
        <w:tblLook w:val="04A0" w:firstRow="1" w:lastRow="0" w:firstColumn="1" w:lastColumn="0" w:noHBand="0" w:noVBand="1"/>
      </w:tblPr>
      <w:tblGrid>
        <w:gridCol w:w="6252"/>
        <w:gridCol w:w="3828"/>
      </w:tblGrid>
      <w:tr w:rsidR="0098562D" w:rsidRPr="00142F11" w14:paraId="6CC36608" w14:textId="77777777" w:rsidTr="00250CF6">
        <w:trPr>
          <w:trHeight w:val="30"/>
        </w:trPr>
        <w:tc>
          <w:tcPr>
            <w:tcW w:w="6252" w:type="dxa"/>
            <w:tcMar>
              <w:top w:w="15" w:type="dxa"/>
              <w:left w:w="15" w:type="dxa"/>
              <w:bottom w:w="15" w:type="dxa"/>
              <w:right w:w="15" w:type="dxa"/>
            </w:tcMar>
            <w:vAlign w:val="center"/>
          </w:tcPr>
          <w:p w14:paraId="1A0B5EED" w14:textId="77777777" w:rsidR="00E84812" w:rsidRDefault="00E84812" w:rsidP="00B66682">
            <w:pPr>
              <w:spacing w:after="0" w:line="240" w:lineRule="auto"/>
              <w:rPr>
                <w:rFonts w:ascii="Times New Roman" w:hAnsi="Times New Roman" w:cs="Times New Roman"/>
                <w:lang w:val="kk-KZ"/>
              </w:rPr>
            </w:pPr>
          </w:p>
          <w:p w14:paraId="74512A92" w14:textId="77777777" w:rsidR="00E84812" w:rsidRPr="00E84812" w:rsidRDefault="00E84812" w:rsidP="00250CF6">
            <w:pPr>
              <w:spacing w:after="0" w:line="240" w:lineRule="auto"/>
              <w:jc w:val="center"/>
              <w:rPr>
                <w:rFonts w:ascii="Times New Roman" w:hAnsi="Times New Roman" w:cs="Times New Roman"/>
                <w:lang w:val="kk-KZ"/>
              </w:rPr>
            </w:pPr>
          </w:p>
        </w:tc>
        <w:tc>
          <w:tcPr>
            <w:tcW w:w="3828" w:type="dxa"/>
            <w:tcMar>
              <w:top w:w="15" w:type="dxa"/>
              <w:left w:w="15" w:type="dxa"/>
              <w:bottom w:w="15" w:type="dxa"/>
              <w:right w:w="15" w:type="dxa"/>
            </w:tcMar>
            <w:vAlign w:val="center"/>
          </w:tcPr>
          <w:p w14:paraId="02245D19" w14:textId="10A5B3CF" w:rsidR="00142F11" w:rsidRDefault="00142F11" w:rsidP="0098562D">
            <w:pPr>
              <w:spacing w:after="0" w:line="0" w:lineRule="atLeast"/>
              <w:rPr>
                <w:rFonts w:ascii="Times New Roman" w:hAnsi="Times New Roman" w:cs="Times New Roman"/>
                <w:lang w:val="kk-KZ"/>
              </w:rPr>
            </w:pPr>
          </w:p>
          <w:p w14:paraId="20961485" w14:textId="035846F3"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Appendix 6 to the Rules</w:t>
            </w:r>
          </w:p>
          <w:p w14:paraId="389E0424"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holding a competition for a lesson</w:t>
            </w:r>
          </w:p>
          <w:p w14:paraId="21119A0B"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administrative state</w:t>
            </w:r>
          </w:p>
          <w:p w14:paraId="6B7982F1" w14:textId="77777777" w:rsidR="0098562D" w:rsidRDefault="0098562D" w:rsidP="00142F11">
            <w:pPr>
              <w:spacing w:after="0" w:line="0" w:lineRule="atLeast"/>
              <w:rPr>
                <w:rFonts w:ascii="Times New Roman" w:hAnsi="Times New Roman" w:cs="Times New Roman"/>
                <w:lang w:val="kk-KZ"/>
              </w:rPr>
            </w:pPr>
            <w:r w:rsidRPr="0098562D">
              <w:rPr>
                <w:rFonts w:ascii="Times New Roman" w:hAnsi="Times New Roman" w:cs="Times New Roman"/>
                <w:lang w:val="kk-KZ"/>
              </w:rPr>
              <w:t>Corps B positions</w:t>
            </w:r>
          </w:p>
          <w:p w14:paraId="31CEFCC2" w14:textId="3FEFBEDA" w:rsidR="00142F11" w:rsidRPr="00142F11" w:rsidRDefault="00142F11" w:rsidP="00142F11">
            <w:pPr>
              <w:spacing w:after="0" w:line="0" w:lineRule="atLeast"/>
              <w:rPr>
                <w:rFonts w:ascii="Times New Roman" w:hAnsi="Times New Roman" w:cs="Times New Roman"/>
                <w:lang w:val="kk-KZ"/>
              </w:rPr>
            </w:pPr>
          </w:p>
        </w:tc>
      </w:tr>
      <w:tr w:rsidR="0098562D" w:rsidRPr="00EB54F2" w14:paraId="7E046BB4" w14:textId="77777777" w:rsidTr="00250CF6">
        <w:trPr>
          <w:trHeight w:val="30"/>
        </w:trPr>
        <w:tc>
          <w:tcPr>
            <w:tcW w:w="6252" w:type="dxa"/>
            <w:tcMar>
              <w:top w:w="15" w:type="dxa"/>
              <w:left w:w="15" w:type="dxa"/>
              <w:bottom w:w="15" w:type="dxa"/>
              <w:right w:w="15" w:type="dxa"/>
            </w:tcMar>
            <w:vAlign w:val="center"/>
          </w:tcPr>
          <w:p w14:paraId="13D167FA" w14:textId="77777777" w:rsidR="0098562D" w:rsidRDefault="0098562D" w:rsidP="00250CF6">
            <w:pPr>
              <w:spacing w:after="0" w:line="240" w:lineRule="auto"/>
              <w:jc w:val="center"/>
              <w:rPr>
                <w:rFonts w:ascii="Times New Roman" w:hAnsi="Times New Roman" w:cs="Times New Roman"/>
                <w:color w:val="000000"/>
                <w:lang w:val="en-US"/>
              </w:rPr>
            </w:pPr>
            <w:r w:rsidRPr="00047963">
              <w:rPr>
                <w:rFonts w:ascii="Times New Roman" w:hAnsi="Times New Roman" w:cs="Times New Roman"/>
                <w:color w:val="000000"/>
                <w:lang w:val="en-US"/>
              </w:rPr>
              <w:t> </w:t>
            </w:r>
          </w:p>
          <w:p w14:paraId="1F2E2CA8" w14:textId="046AE49F" w:rsidR="00142F11" w:rsidRPr="00047963" w:rsidRDefault="00142F11" w:rsidP="00250CF6">
            <w:pPr>
              <w:spacing w:after="0" w:line="240" w:lineRule="auto"/>
              <w:jc w:val="center"/>
              <w:rPr>
                <w:rFonts w:ascii="Times New Roman" w:hAnsi="Times New Roman" w:cs="Times New Roman"/>
                <w:lang w:val="en-US"/>
              </w:rPr>
            </w:pPr>
          </w:p>
        </w:tc>
        <w:tc>
          <w:tcPr>
            <w:tcW w:w="3828" w:type="dxa"/>
            <w:tcMar>
              <w:top w:w="15" w:type="dxa"/>
              <w:left w:w="15" w:type="dxa"/>
              <w:bottom w:w="15" w:type="dxa"/>
              <w:right w:w="15" w:type="dxa"/>
            </w:tcMar>
            <w:vAlign w:val="center"/>
          </w:tcPr>
          <w:p w14:paraId="010C9F0D" w14:textId="77777777" w:rsidR="0098562D" w:rsidRPr="0098562D" w:rsidRDefault="0098562D"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The form</w:t>
            </w:r>
          </w:p>
          <w:p w14:paraId="4973E426" w14:textId="04064EE0" w:rsidR="0098562D" w:rsidRPr="00EB54F2" w:rsidRDefault="0098562D" w:rsidP="00250CF6">
            <w:pPr>
              <w:spacing w:after="0" w:line="240" w:lineRule="auto"/>
              <w:jc w:val="center"/>
              <w:rPr>
                <w:rFonts w:ascii="Times New Roman" w:hAnsi="Times New Roman" w:cs="Times New Roman"/>
                <w:sz w:val="20"/>
                <w:szCs w:val="20"/>
              </w:rPr>
            </w:pPr>
          </w:p>
        </w:tc>
      </w:tr>
    </w:tbl>
    <w:p w14:paraId="40EBCB11" w14:textId="2FA137E9" w:rsidR="00F24F70" w:rsidRDefault="00F24F70" w:rsidP="00142F11">
      <w:pPr>
        <w:spacing w:after="0" w:line="240" w:lineRule="auto"/>
        <w:ind w:left="3540" w:firstLine="708"/>
        <w:rPr>
          <w:rFonts w:ascii="Times New Roman" w:hAnsi="Times New Roman" w:cs="Times New Roman"/>
          <w:b/>
          <w:lang w:val="kk-KZ"/>
        </w:rPr>
      </w:pPr>
      <w:r w:rsidRPr="00F24F70">
        <w:rPr>
          <w:rFonts w:ascii="Times New Roman" w:hAnsi="Times New Roman" w:cs="Times New Roman"/>
          <w:b/>
          <w:lang w:val="kk-KZ"/>
        </w:rPr>
        <w:t>The DECISION</w:t>
      </w:r>
    </w:p>
    <w:p w14:paraId="56EAAFE6" w14:textId="77777777" w:rsidR="00142F11" w:rsidRPr="00F24F70" w:rsidRDefault="00142F11" w:rsidP="00142F11">
      <w:pPr>
        <w:spacing w:after="0" w:line="240" w:lineRule="auto"/>
        <w:ind w:left="3540" w:firstLine="708"/>
        <w:rPr>
          <w:rFonts w:ascii="Times New Roman" w:hAnsi="Times New Roman" w:cs="Times New Roman"/>
          <w:b/>
          <w:lang w:val="kk-KZ"/>
        </w:rPr>
      </w:pPr>
    </w:p>
    <w:p w14:paraId="7507322D" w14:textId="4658A381" w:rsidR="003B7C83" w:rsidRDefault="00F24F70" w:rsidP="00F24F70">
      <w:pPr>
        <w:spacing w:after="0" w:line="240" w:lineRule="auto"/>
        <w:jc w:val="center"/>
        <w:rPr>
          <w:rFonts w:ascii="Times New Roman" w:hAnsi="Times New Roman" w:cs="Times New Roman"/>
          <w:b/>
          <w:lang w:val="kk-KZ"/>
        </w:rPr>
      </w:pPr>
      <w:r w:rsidRPr="00F24F70">
        <w:rPr>
          <w:rFonts w:ascii="Times New Roman" w:hAnsi="Times New Roman" w:cs="Times New Roman"/>
          <w:b/>
          <w:lang w:val="kk-KZ"/>
        </w:rPr>
        <w:t>on admission of the participants of the competition to</w:t>
      </w:r>
      <w:r w:rsidR="008D47C2">
        <w:rPr>
          <w:rFonts w:ascii="Times New Roman" w:hAnsi="Times New Roman" w:cs="Times New Roman"/>
          <w:b/>
          <w:lang w:val="kk-KZ"/>
        </w:rPr>
        <w:t xml:space="preserve"> the interview dated </w:t>
      </w:r>
      <w:r w:rsidR="00C33036">
        <w:rPr>
          <w:rFonts w:ascii="Times New Roman" w:hAnsi="Times New Roman" w:cs="Times New Roman"/>
          <w:b/>
          <w:lang w:val="en-US"/>
        </w:rPr>
        <w:t>February 2</w:t>
      </w:r>
      <w:r w:rsidR="002F17F3" w:rsidRPr="002F17F3">
        <w:rPr>
          <w:rFonts w:ascii="Times New Roman" w:hAnsi="Times New Roman" w:cs="Times New Roman"/>
          <w:b/>
          <w:lang w:val="en-US"/>
        </w:rPr>
        <w:t>9</w:t>
      </w:r>
      <w:r w:rsidR="00C33036">
        <w:rPr>
          <w:rFonts w:ascii="Times New Roman" w:hAnsi="Times New Roman" w:cs="Times New Roman"/>
          <w:b/>
          <w:lang w:val="kk-KZ"/>
        </w:rPr>
        <w:t>, 2024</w:t>
      </w:r>
      <w:r w:rsidRPr="00F24F70">
        <w:rPr>
          <w:rFonts w:ascii="Times New Roman" w:hAnsi="Times New Roman" w:cs="Times New Roman"/>
          <w:b/>
          <w:lang w:val="kk-KZ"/>
        </w:rPr>
        <w:t xml:space="preserve"> for the vacant administrative public positions of the corps "B" of the Department of State Revenue for the Atyrau region of the State Revenue Committee of the Ministry of Finance of the Republic of Kazakhstan within the framework of the </w:t>
      </w:r>
      <w:r w:rsidR="002F17F3">
        <w:rPr>
          <w:rFonts w:ascii="Times New Roman" w:hAnsi="Times New Roman" w:cs="Times New Roman"/>
          <w:b/>
          <w:lang w:val="en-US"/>
        </w:rPr>
        <w:t xml:space="preserve">internal </w:t>
      </w:r>
      <w:r w:rsidRPr="00F24F70">
        <w:rPr>
          <w:rFonts w:ascii="Times New Roman" w:hAnsi="Times New Roman" w:cs="Times New Roman"/>
          <w:b/>
          <w:lang w:val="kk-KZ"/>
        </w:rPr>
        <w:t>competition</w:t>
      </w:r>
    </w:p>
    <w:p w14:paraId="38F39CD8" w14:textId="638EAED8" w:rsidR="00F24F70" w:rsidRDefault="00F24F70" w:rsidP="00F24F70">
      <w:pPr>
        <w:spacing w:after="0" w:line="240" w:lineRule="auto"/>
        <w:jc w:val="center"/>
        <w:rPr>
          <w:rFonts w:ascii="Times New Roman" w:hAnsi="Times New Roman" w:cs="Times New Roman"/>
          <w:b/>
          <w:lang w:val="en-US"/>
        </w:rPr>
      </w:pPr>
    </w:p>
    <w:p w14:paraId="73D68A2E" w14:textId="77777777" w:rsidR="00142F11" w:rsidRPr="003B7C83" w:rsidRDefault="00142F11" w:rsidP="00F24F70">
      <w:pPr>
        <w:spacing w:after="0" w:line="240" w:lineRule="auto"/>
        <w:jc w:val="center"/>
        <w:rPr>
          <w:rFonts w:ascii="Times New Roman" w:hAnsi="Times New Roman" w:cs="Times New Roman"/>
          <w:b/>
          <w:lang w:val="en-US"/>
        </w:rPr>
      </w:pP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3261"/>
        <w:gridCol w:w="3260"/>
        <w:gridCol w:w="2551"/>
        <w:gridCol w:w="1134"/>
      </w:tblGrid>
      <w:tr w:rsidR="00562F43" w:rsidRPr="00DD5FF6" w14:paraId="2FD8044D" w14:textId="77777777" w:rsidTr="00135C18">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06810E6" w14:textId="47E8CFD9" w:rsidR="00562F43" w:rsidRPr="00DD5FF6" w:rsidRDefault="00562F43" w:rsidP="00662747">
            <w:pPr>
              <w:spacing w:after="0" w:line="240" w:lineRule="auto"/>
              <w:ind w:left="20"/>
              <w:jc w:val="center"/>
              <w:rPr>
                <w:rFonts w:ascii="Times New Roman" w:hAnsi="Times New Roman" w:cs="Times New Roman"/>
                <w:sz w:val="24"/>
                <w:szCs w:val="24"/>
              </w:rPr>
            </w:pPr>
            <w:r w:rsidRPr="00DD5FF6">
              <w:rPr>
                <w:rFonts w:ascii="Times New Roman" w:hAnsi="Times New Roman" w:cs="Times New Roman"/>
                <w:sz w:val="24"/>
                <w:szCs w:val="24"/>
                <w:lang w:val="kk-KZ"/>
              </w:rPr>
              <w:t xml:space="preserve">No. </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235D1F99" w14:textId="181B5CAD" w:rsidR="00562F43" w:rsidRPr="00DD5FF6" w:rsidRDefault="00562F43" w:rsidP="00662747">
            <w:pPr>
              <w:spacing w:after="0" w:line="240" w:lineRule="auto"/>
              <w:ind w:left="20"/>
              <w:rPr>
                <w:rFonts w:ascii="Times New Roman" w:hAnsi="Times New Roman" w:cs="Times New Roman"/>
                <w:sz w:val="24"/>
                <w:szCs w:val="24"/>
              </w:rPr>
            </w:pPr>
            <w:r w:rsidRPr="00DD5FF6">
              <w:rPr>
                <w:rFonts w:ascii="Times New Roman" w:hAnsi="Times New Roman" w:cs="Times New Roman"/>
                <w:sz w:val="24"/>
                <w:szCs w:val="24"/>
                <w:lang w:val="kk-KZ"/>
              </w:rPr>
              <w:t xml:space="preserve">Position Surname, </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83AB7C" w14:textId="77777777" w:rsidR="00DD5FF6" w:rsidRPr="00DD5FF6" w:rsidRDefault="00562F43" w:rsidP="00662747">
            <w:pPr>
              <w:spacing w:after="0" w:line="240" w:lineRule="auto"/>
              <w:ind w:left="20"/>
              <w:jc w:val="center"/>
              <w:rPr>
                <w:rFonts w:ascii="Times New Roman" w:hAnsi="Times New Roman" w:cs="Times New Roman"/>
                <w:color w:val="000000"/>
                <w:sz w:val="24"/>
                <w:szCs w:val="24"/>
                <w:lang w:val="en-US"/>
              </w:rPr>
            </w:pPr>
            <w:r w:rsidRPr="00DD5FF6">
              <w:rPr>
                <w:rFonts w:ascii="Times New Roman" w:hAnsi="Times New Roman" w:cs="Times New Roman"/>
                <w:color w:val="000000"/>
                <w:sz w:val="24"/>
                <w:szCs w:val="24"/>
                <w:lang w:val="en-US"/>
              </w:rPr>
              <w:t xml:space="preserve">Surname, name, patronymic </w:t>
            </w:r>
          </w:p>
          <w:p w14:paraId="4691F478" w14:textId="2E5950F6" w:rsidR="00562F43" w:rsidRPr="00DD5FF6" w:rsidRDefault="00562F43" w:rsidP="00662747">
            <w:pPr>
              <w:spacing w:after="0" w:line="240" w:lineRule="auto"/>
              <w:ind w:left="20"/>
              <w:jc w:val="center"/>
              <w:rPr>
                <w:rFonts w:ascii="Times New Roman" w:hAnsi="Times New Roman" w:cs="Times New Roman"/>
                <w:sz w:val="24"/>
                <w:szCs w:val="24"/>
                <w:lang w:val="en-US"/>
              </w:rPr>
            </w:pPr>
            <w:r w:rsidRPr="00DD5FF6">
              <w:rPr>
                <w:rFonts w:ascii="Times New Roman" w:hAnsi="Times New Roman" w:cs="Times New Roman"/>
                <w:color w:val="000000"/>
                <w:sz w:val="24"/>
                <w:szCs w:val="24"/>
                <w:lang w:val="en-US"/>
              </w:rPr>
              <w:t>(if any) of the candidate</w:t>
            </w: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5C68CC" w14:textId="2DFEE8ED" w:rsidR="00562F43" w:rsidRPr="00DD5FF6" w:rsidRDefault="00562F43" w:rsidP="00662747">
            <w:pPr>
              <w:spacing w:after="0" w:line="240" w:lineRule="auto"/>
              <w:ind w:left="20"/>
              <w:jc w:val="center"/>
              <w:rPr>
                <w:rFonts w:ascii="Times New Roman" w:hAnsi="Times New Roman" w:cs="Times New Roman"/>
                <w:sz w:val="24"/>
                <w:szCs w:val="24"/>
              </w:rPr>
            </w:pPr>
            <w:proofErr w:type="spellStart"/>
            <w:r w:rsidRPr="00DD5FF6">
              <w:rPr>
                <w:rFonts w:ascii="Times New Roman" w:hAnsi="Times New Roman" w:cs="Times New Roman"/>
                <w:color w:val="000000"/>
                <w:sz w:val="24"/>
                <w:szCs w:val="24"/>
              </w:rPr>
              <w:t>Decision</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admitted</w:t>
            </w:r>
            <w:proofErr w:type="spellEnd"/>
            <w:r w:rsidRPr="00DD5FF6">
              <w:rPr>
                <w:rFonts w:ascii="Times New Roman" w:hAnsi="Times New Roman" w:cs="Times New Roman"/>
                <w:color w:val="000000"/>
                <w:sz w:val="24"/>
                <w:szCs w:val="24"/>
              </w:rPr>
              <w:t xml:space="preserve"> / </w:t>
            </w:r>
            <w:proofErr w:type="spellStart"/>
            <w:r w:rsidRPr="00DD5FF6">
              <w:rPr>
                <w:rFonts w:ascii="Times New Roman" w:hAnsi="Times New Roman" w:cs="Times New Roman"/>
                <w:color w:val="000000"/>
                <w:sz w:val="24"/>
                <w:szCs w:val="24"/>
              </w:rPr>
              <w:t>not</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admitted</w:t>
            </w:r>
            <w:proofErr w:type="spellEnd"/>
            <w:r w:rsidRPr="00DD5FF6">
              <w:rPr>
                <w:rFonts w:ascii="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2D45B5" w14:textId="2A628B03" w:rsidR="00562F43" w:rsidRPr="00DD5FF6" w:rsidRDefault="00562F43" w:rsidP="00662747">
            <w:pPr>
              <w:spacing w:after="0" w:line="240" w:lineRule="auto"/>
              <w:ind w:left="20"/>
              <w:jc w:val="center"/>
              <w:rPr>
                <w:rFonts w:ascii="Times New Roman" w:hAnsi="Times New Roman" w:cs="Times New Roman"/>
                <w:sz w:val="24"/>
                <w:szCs w:val="24"/>
              </w:rPr>
            </w:pPr>
            <w:proofErr w:type="spellStart"/>
            <w:r w:rsidRPr="00DD5FF6">
              <w:rPr>
                <w:rFonts w:ascii="Times New Roman" w:hAnsi="Times New Roman" w:cs="Times New Roman"/>
                <w:color w:val="000000"/>
                <w:sz w:val="24"/>
                <w:szCs w:val="24"/>
              </w:rPr>
              <w:t>Reasons</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for</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not</w:t>
            </w:r>
            <w:proofErr w:type="spellEnd"/>
            <w:r w:rsidRPr="00DD5FF6">
              <w:rPr>
                <w:rFonts w:ascii="Times New Roman" w:hAnsi="Times New Roman" w:cs="Times New Roman"/>
                <w:color w:val="000000"/>
                <w:sz w:val="24"/>
                <w:szCs w:val="24"/>
              </w:rPr>
              <w:t xml:space="preserve"> </w:t>
            </w:r>
            <w:proofErr w:type="spellStart"/>
            <w:r w:rsidRPr="00DD5FF6">
              <w:rPr>
                <w:rFonts w:ascii="Times New Roman" w:hAnsi="Times New Roman" w:cs="Times New Roman"/>
                <w:color w:val="000000"/>
                <w:sz w:val="24"/>
                <w:szCs w:val="24"/>
              </w:rPr>
              <w:t>admitting</w:t>
            </w:r>
            <w:proofErr w:type="spellEnd"/>
          </w:p>
        </w:tc>
      </w:tr>
      <w:tr w:rsidR="00B71EC5" w:rsidRPr="008E42B0" w14:paraId="6D1D1E1D" w14:textId="77777777" w:rsidTr="00135C18">
        <w:trPr>
          <w:trHeight w:val="1656"/>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C4B4CE2" w14:textId="77777777" w:rsidR="00B71EC5" w:rsidRPr="008E42B0" w:rsidRDefault="00B71EC5" w:rsidP="00B71EC5">
            <w:pPr>
              <w:pStyle w:val="a6"/>
              <w:jc w:val="center"/>
              <w:rPr>
                <w:rFonts w:ascii="Times New Roman" w:hAnsi="Times New Roman" w:cs="Times New Roman"/>
                <w:color w:val="000000"/>
                <w:sz w:val="24"/>
                <w:szCs w:val="20"/>
                <w:lang w:val="kk-KZ"/>
              </w:rPr>
            </w:pPr>
            <w:r w:rsidRPr="008E42B0">
              <w:rPr>
                <w:rFonts w:ascii="Times New Roman" w:hAnsi="Times New Roman" w:cs="Times New Roman"/>
                <w:color w:val="000000"/>
                <w:sz w:val="24"/>
                <w:szCs w:val="20"/>
                <w:lang w:val="kk-KZ"/>
              </w:rPr>
              <w:t>1</w:t>
            </w:r>
          </w:p>
          <w:p w14:paraId="297EA656" w14:textId="0D66314E" w:rsidR="00B71EC5" w:rsidRPr="008E42B0" w:rsidRDefault="00B71EC5" w:rsidP="00B71EC5">
            <w:pPr>
              <w:pStyle w:val="a6"/>
              <w:jc w:val="center"/>
              <w:rPr>
                <w:rFonts w:ascii="Times New Roman" w:hAnsi="Times New Roman" w:cs="Times New Roman"/>
                <w:color w:val="000000"/>
                <w:sz w:val="24"/>
                <w:szCs w:val="20"/>
                <w:lang w:val="kk-KZ"/>
              </w:rPr>
            </w:pPr>
          </w:p>
        </w:tc>
        <w:tc>
          <w:tcPr>
            <w:tcW w:w="3261"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ABFF80C" w14:textId="3B26B5DF" w:rsidR="00B71EC5" w:rsidRPr="003F5614" w:rsidRDefault="00E827A2" w:rsidP="002F17F3">
            <w:pPr>
              <w:pStyle w:val="a6"/>
              <w:rPr>
                <w:rFonts w:ascii="Times New Roman" w:hAnsi="Times New Roman" w:cs="Times New Roman"/>
                <w:color w:val="000000"/>
                <w:sz w:val="24"/>
                <w:szCs w:val="24"/>
                <w:lang w:val="en-US"/>
              </w:rPr>
            </w:pPr>
            <w:r w:rsidRPr="00E827A2">
              <w:rPr>
                <w:rFonts w:ascii="Times New Roman" w:eastAsia="Times New Roman" w:hAnsi="Times New Roman" w:cs="Times New Roman"/>
                <w:color w:val="000000"/>
                <w:sz w:val="24"/>
                <w:szCs w:val="24"/>
                <w:lang w:val="en-US"/>
              </w:rPr>
              <w:t xml:space="preserve">Head of the Legal Department of the Department of State Revenue for </w:t>
            </w:r>
            <w:proofErr w:type="spellStart"/>
            <w:r w:rsidRPr="00E827A2">
              <w:rPr>
                <w:rFonts w:ascii="Times New Roman" w:eastAsia="Times New Roman" w:hAnsi="Times New Roman" w:cs="Times New Roman"/>
                <w:color w:val="000000"/>
                <w:sz w:val="24"/>
                <w:szCs w:val="24"/>
                <w:lang w:val="en-US"/>
              </w:rPr>
              <w:t>Atyrau</w:t>
            </w:r>
            <w:proofErr w:type="spellEnd"/>
            <w:r w:rsidRPr="00E827A2">
              <w:rPr>
                <w:rFonts w:ascii="Times New Roman" w:eastAsia="Times New Roman" w:hAnsi="Times New Roman" w:cs="Times New Roman"/>
                <w:color w:val="000000"/>
                <w:sz w:val="24"/>
                <w:szCs w:val="24"/>
                <w:lang w:val="en-US"/>
              </w:rPr>
              <w:t xml:space="preserve"> region</w:t>
            </w: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2745B93" w14:textId="77777777" w:rsidR="000C3EF1" w:rsidRDefault="000C3EF1" w:rsidP="00C30A0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Stamgalieva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Bibigul</w:t>
            </w:r>
            <w:proofErr w:type="spellEnd"/>
            <w:r>
              <w:rPr>
                <w:rFonts w:ascii="Times New Roman" w:hAnsi="Times New Roman" w:cs="Times New Roman"/>
                <w:color w:val="000000"/>
                <w:sz w:val="24"/>
                <w:szCs w:val="24"/>
                <w:lang w:val="en-US"/>
              </w:rPr>
              <w:t xml:space="preserve"> </w:t>
            </w:r>
          </w:p>
          <w:p w14:paraId="319BD727" w14:textId="5553FF42" w:rsidR="00B71EC5" w:rsidRPr="00C30A0E" w:rsidRDefault="000C3EF1" w:rsidP="00C30A0E">
            <w:pPr>
              <w:pStyle w:val="a6"/>
              <w:rPr>
                <w:rFonts w:ascii="Times New Roman" w:hAnsi="Times New Roman" w:cs="Times New Roman"/>
                <w:b/>
                <w:color w:val="000000"/>
                <w:sz w:val="24"/>
                <w:szCs w:val="24"/>
                <w:lang w:val="kk-KZ"/>
              </w:rPr>
            </w:pPr>
            <w:proofErr w:type="spellStart"/>
            <w:r>
              <w:rPr>
                <w:rFonts w:ascii="Times New Roman" w:hAnsi="Times New Roman" w:cs="Times New Roman"/>
                <w:color w:val="000000"/>
                <w:sz w:val="24"/>
                <w:szCs w:val="24"/>
                <w:lang w:val="en-US"/>
              </w:rPr>
              <w:t>Kabdulovna</w:t>
            </w:r>
            <w:proofErr w:type="spellEnd"/>
            <w:r w:rsidR="00B71EC5" w:rsidRPr="00C30A0E">
              <w:rPr>
                <w:rFonts w:ascii="Times New Roman" w:hAnsi="Times New Roman" w:cs="Times New Roman"/>
                <w:color w:val="000000"/>
                <w:sz w:val="24"/>
                <w:szCs w:val="24"/>
                <w:lang w:val="kk-KZ"/>
              </w:rPr>
              <w:t xml:space="preserve"> </w:t>
            </w:r>
          </w:p>
        </w:tc>
        <w:tc>
          <w:tcPr>
            <w:tcW w:w="2551"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472A340" w14:textId="77777777" w:rsidR="00B71EC5" w:rsidRPr="00C30A0E" w:rsidRDefault="00B71EC5" w:rsidP="00C30A0E">
            <w:pPr>
              <w:spacing w:after="0" w:line="0" w:lineRule="atLeast"/>
              <w:rPr>
                <w:rFonts w:ascii="Times New Roman" w:hAnsi="Times New Roman" w:cs="Times New Roman"/>
                <w:sz w:val="24"/>
                <w:szCs w:val="24"/>
                <w:lang w:val="en-US"/>
              </w:rPr>
            </w:pPr>
            <w:r w:rsidRPr="00C30A0E">
              <w:rPr>
                <w:rFonts w:ascii="Times New Roman" w:hAnsi="Times New Roman" w:cs="Times New Roman"/>
                <w:sz w:val="24"/>
                <w:szCs w:val="24"/>
                <w:lang w:val="kk-KZ"/>
              </w:rPr>
              <w:t>admitted</w:t>
            </w:r>
          </w:p>
          <w:p w14:paraId="4299B122" w14:textId="4A001CA6" w:rsidR="00B71EC5" w:rsidRPr="00C30A0E" w:rsidRDefault="00B71EC5" w:rsidP="00C30A0E">
            <w:pPr>
              <w:pStyle w:val="a6"/>
              <w:rPr>
                <w:rFonts w:ascii="Times New Roman" w:hAnsi="Times New Roman" w:cs="Times New Roman"/>
                <w:b/>
                <w:color w:val="000000"/>
                <w:sz w:val="24"/>
                <w:szCs w:val="24"/>
              </w:rPr>
            </w:pPr>
          </w:p>
        </w:tc>
        <w:tc>
          <w:tcPr>
            <w:tcW w:w="113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D2D4783" w14:textId="77777777" w:rsidR="00B71EC5" w:rsidRPr="008E42B0" w:rsidRDefault="00B71EC5" w:rsidP="00866A5E">
            <w:pPr>
              <w:pStyle w:val="a6"/>
              <w:jc w:val="center"/>
              <w:rPr>
                <w:rFonts w:ascii="Times New Roman" w:hAnsi="Times New Roman" w:cs="Times New Roman"/>
                <w:b/>
                <w:color w:val="000000"/>
                <w:sz w:val="24"/>
                <w:szCs w:val="24"/>
              </w:rPr>
            </w:pPr>
          </w:p>
        </w:tc>
      </w:tr>
      <w:tr w:rsidR="00B71EC5" w:rsidRPr="008E42B0" w14:paraId="2D23276B" w14:textId="77777777" w:rsidTr="00135C18">
        <w:trPr>
          <w:trHeight w:val="1566"/>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C217DCC" w14:textId="27A7333F" w:rsidR="00B71EC5" w:rsidRPr="008E42B0" w:rsidRDefault="00B71EC5" w:rsidP="00B71EC5">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w:t>
            </w:r>
          </w:p>
        </w:tc>
        <w:tc>
          <w:tcPr>
            <w:tcW w:w="3261"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BE3F05F" w14:textId="32624698" w:rsidR="003F5614" w:rsidRPr="00C33036" w:rsidRDefault="00E827A2" w:rsidP="00C30A0E">
            <w:pPr>
              <w:pStyle w:val="a6"/>
              <w:rPr>
                <w:rFonts w:ascii="Times New Roman" w:hAnsi="Times New Roman" w:cs="Times New Roman"/>
                <w:bCs/>
                <w:sz w:val="24"/>
                <w:szCs w:val="24"/>
                <w:lang w:val="kk-KZ"/>
              </w:rPr>
            </w:pPr>
            <w:r w:rsidRPr="00E827A2">
              <w:rPr>
                <w:rFonts w:ascii="Times New Roman" w:hAnsi="Times New Roman" w:cs="Times New Roman"/>
                <w:sz w:val="24"/>
                <w:szCs w:val="24"/>
                <w:lang w:val="kk-KZ"/>
              </w:rPr>
              <w:t>Chief Specialist of the Legal Department (from 07/19/2024 to 01/11/2026, extended from the period of parental leave of the temporary main employee) of the Department of State Revenue for the Atyrau region of the SRC of the Ministry of Finance of the Republic of Kazakhstan</w:t>
            </w: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52EC7DE" w14:textId="77777777" w:rsidR="000C3EF1" w:rsidRDefault="000C3EF1" w:rsidP="003F5614">
            <w:pPr>
              <w:pStyle w:val="a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Musa Yana </w:t>
            </w:r>
          </w:p>
          <w:p w14:paraId="528950B1" w14:textId="603C5251" w:rsidR="00B71EC5" w:rsidRPr="003F5614" w:rsidRDefault="000C3EF1" w:rsidP="003F5614">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Yahuzakyzy</w:t>
            </w:r>
            <w:proofErr w:type="spellEnd"/>
          </w:p>
        </w:tc>
        <w:tc>
          <w:tcPr>
            <w:tcW w:w="2551" w:type="dxa"/>
            <w:tcBorders>
              <w:top w:val="single" w:sz="4" w:space="0" w:color="auto"/>
              <w:left w:val="single" w:sz="4" w:space="0" w:color="auto"/>
              <w:right w:val="single" w:sz="4" w:space="0" w:color="auto"/>
            </w:tcBorders>
            <w:tcMar>
              <w:top w:w="15" w:type="dxa"/>
              <w:left w:w="15" w:type="dxa"/>
              <w:bottom w:w="15" w:type="dxa"/>
              <w:right w:w="15" w:type="dxa"/>
            </w:tcMar>
          </w:tcPr>
          <w:p w14:paraId="4D42B7AE" w14:textId="6AA515CF" w:rsidR="00135C18" w:rsidRPr="009D3BA4" w:rsidRDefault="00B71EC5" w:rsidP="006F12A0">
            <w:pPr>
              <w:spacing w:after="0" w:line="0" w:lineRule="atLeast"/>
              <w:rPr>
                <w:rFonts w:ascii="Times New Roman" w:hAnsi="Times New Roman" w:cs="Times New Roman"/>
                <w:lang w:val="en-US"/>
              </w:rPr>
            </w:pPr>
            <w:r w:rsidRPr="00135C18">
              <w:rPr>
                <w:rFonts w:ascii="Times New Roman" w:hAnsi="Times New Roman" w:cs="Times New Roman"/>
                <w:sz w:val="24"/>
                <w:szCs w:val="24"/>
                <w:lang w:val="en-US"/>
              </w:rPr>
              <w:t>admitted</w:t>
            </w:r>
            <w:r w:rsidR="00135C18" w:rsidRPr="00C33036">
              <w:rPr>
                <w:rFonts w:ascii="Times New Roman" w:hAnsi="Times New Roman" w:cs="Times New Roman"/>
                <w:sz w:val="24"/>
                <w:szCs w:val="24"/>
                <w:lang w:val="kk-KZ"/>
              </w:rPr>
              <w:t xml:space="preserve"> </w:t>
            </w:r>
          </w:p>
          <w:p w14:paraId="1B6E7693" w14:textId="77777777" w:rsidR="00B71EC5" w:rsidRPr="00C30A0E" w:rsidRDefault="00B71EC5" w:rsidP="00C30A0E">
            <w:pPr>
              <w:pStyle w:val="a6"/>
              <w:rPr>
                <w:rFonts w:ascii="Times New Roman" w:hAnsi="Times New Roman" w:cs="Times New Roman"/>
                <w:b/>
                <w:color w:val="000000"/>
                <w:sz w:val="24"/>
                <w:szCs w:val="24"/>
              </w:rPr>
            </w:pPr>
          </w:p>
          <w:p w14:paraId="78E96A84" w14:textId="3A63A001" w:rsidR="00B71EC5" w:rsidRPr="00C30A0E" w:rsidRDefault="00B71EC5" w:rsidP="00B71EC5">
            <w:pPr>
              <w:pStyle w:val="a6"/>
              <w:rPr>
                <w:rFonts w:ascii="Times New Roman" w:hAnsi="Times New Roman" w:cs="Times New Roman"/>
                <w:b/>
                <w:color w:val="000000"/>
                <w:sz w:val="24"/>
                <w:szCs w:val="24"/>
              </w:rPr>
            </w:pPr>
          </w:p>
        </w:tc>
        <w:tc>
          <w:tcPr>
            <w:tcW w:w="113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DA85073" w14:textId="77777777" w:rsidR="00B71EC5" w:rsidRPr="008E42B0" w:rsidRDefault="00B71EC5" w:rsidP="00C30A0E">
            <w:pPr>
              <w:pStyle w:val="a6"/>
              <w:jc w:val="center"/>
              <w:rPr>
                <w:rFonts w:ascii="Times New Roman" w:hAnsi="Times New Roman" w:cs="Times New Roman"/>
                <w:b/>
                <w:color w:val="000000"/>
                <w:sz w:val="24"/>
                <w:szCs w:val="24"/>
              </w:rPr>
            </w:pPr>
          </w:p>
        </w:tc>
      </w:tr>
      <w:tr w:rsidR="00B71EC5" w:rsidRPr="008E42B0" w14:paraId="71818DCE" w14:textId="77777777" w:rsidTr="00135C18">
        <w:trPr>
          <w:trHeight w:val="220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E63B9A" w14:textId="0533079C" w:rsidR="00B71EC5" w:rsidRPr="008E42B0" w:rsidRDefault="00B71EC5" w:rsidP="00B71EC5">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8927CF" w14:textId="4494234D" w:rsidR="00B71EC5" w:rsidRPr="003F5614" w:rsidRDefault="00E827A2" w:rsidP="002F17F3">
            <w:pPr>
              <w:pStyle w:val="a6"/>
              <w:rPr>
                <w:rFonts w:ascii="Times New Roman" w:hAnsi="Times New Roman" w:cs="Times New Roman"/>
                <w:bCs/>
                <w:sz w:val="24"/>
                <w:szCs w:val="24"/>
                <w:lang w:val="en-US"/>
              </w:rPr>
            </w:pPr>
            <w:r w:rsidRPr="00E827A2">
              <w:rPr>
                <w:rFonts w:ascii="Times New Roman" w:eastAsia="Times New Roman" w:hAnsi="Times New Roman" w:cs="Times New Roman"/>
                <w:color w:val="000000"/>
                <w:sz w:val="24"/>
                <w:szCs w:val="28"/>
                <w:lang w:val="en-US"/>
              </w:rPr>
              <w:t xml:space="preserve">Chief Specialist of the Customs Value Department of the Tariff Regulation Department of the Department of State Revenue for the </w:t>
            </w:r>
            <w:proofErr w:type="spellStart"/>
            <w:r w:rsidRPr="00E827A2">
              <w:rPr>
                <w:rFonts w:ascii="Times New Roman" w:eastAsia="Times New Roman" w:hAnsi="Times New Roman" w:cs="Times New Roman"/>
                <w:color w:val="000000"/>
                <w:sz w:val="24"/>
                <w:szCs w:val="28"/>
                <w:lang w:val="en-US"/>
              </w:rPr>
              <w:t>Atyrau</w:t>
            </w:r>
            <w:proofErr w:type="spellEnd"/>
            <w:r w:rsidRPr="00E827A2">
              <w:rPr>
                <w:rFonts w:ascii="Times New Roman" w:eastAsia="Times New Roman" w:hAnsi="Times New Roman" w:cs="Times New Roman"/>
                <w:color w:val="000000"/>
                <w:sz w:val="24"/>
                <w:szCs w:val="28"/>
                <w:lang w:val="en-US"/>
              </w:rPr>
              <w:t xml:space="preserve"> region of the Ministry of Internal Affairs of the Republic of Kazakhstan</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F4BBA3" w14:textId="77777777" w:rsidR="000C3EF1" w:rsidRDefault="000C3EF1" w:rsidP="00C30A0E">
            <w:pPr>
              <w:pStyle w:val="a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Musa Yana </w:t>
            </w:r>
          </w:p>
          <w:p w14:paraId="63C9181F" w14:textId="3FCDE5C6" w:rsidR="00B71EC5" w:rsidRPr="00C30A0E" w:rsidRDefault="000C3EF1" w:rsidP="00C30A0E">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Yahuzakyzy</w:t>
            </w:r>
            <w:proofErr w:type="spellEnd"/>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52ED0D3" w14:textId="77777777" w:rsidR="00B71EC5" w:rsidRPr="00C30A0E" w:rsidRDefault="00B71EC5" w:rsidP="00C30A0E">
            <w:pPr>
              <w:pStyle w:val="a6"/>
              <w:rPr>
                <w:rFonts w:ascii="Times New Roman" w:hAnsi="Times New Roman" w:cs="Times New Roman"/>
                <w:b/>
                <w:color w:val="000000"/>
                <w:sz w:val="24"/>
                <w:szCs w:val="24"/>
              </w:rPr>
            </w:pPr>
            <w:proofErr w:type="spellStart"/>
            <w:r w:rsidRPr="00C30A0E">
              <w:rPr>
                <w:rFonts w:ascii="Times New Roman" w:hAnsi="Times New Roman" w:cs="Times New Roman"/>
                <w:sz w:val="24"/>
                <w:szCs w:val="24"/>
              </w:rPr>
              <w:t>admitted</w:t>
            </w:r>
            <w:proofErr w:type="spellEnd"/>
          </w:p>
          <w:p w14:paraId="34AF5B11" w14:textId="2E800D98" w:rsidR="00B71EC5" w:rsidRPr="00C30A0E" w:rsidRDefault="00B71EC5" w:rsidP="00C30A0E">
            <w:pPr>
              <w:pStyle w:val="a6"/>
              <w:rPr>
                <w:rFonts w:ascii="Times New Roman" w:hAnsi="Times New Roman" w:cs="Times New Roman"/>
                <w:b/>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45740A" w14:textId="77777777" w:rsidR="00B71EC5" w:rsidRPr="008E42B0" w:rsidRDefault="00B71EC5" w:rsidP="00C30A0E">
            <w:pPr>
              <w:pStyle w:val="a6"/>
              <w:jc w:val="center"/>
              <w:rPr>
                <w:rFonts w:ascii="Times New Roman" w:hAnsi="Times New Roman" w:cs="Times New Roman"/>
                <w:b/>
                <w:color w:val="000000"/>
                <w:sz w:val="24"/>
                <w:szCs w:val="24"/>
              </w:rPr>
            </w:pPr>
          </w:p>
        </w:tc>
      </w:tr>
      <w:tr w:rsidR="00135C18" w:rsidRPr="00E827A2" w14:paraId="46BEF028" w14:textId="77777777" w:rsidTr="00135C18">
        <w:trPr>
          <w:trHeight w:val="220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0F144D" w14:textId="3AD69EDD" w:rsidR="00135C18" w:rsidRDefault="00E827A2" w:rsidP="00B71EC5">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4</w:t>
            </w:r>
          </w:p>
          <w:p w14:paraId="50298E2E" w14:textId="26101C01" w:rsidR="00135C18" w:rsidRDefault="00135C18" w:rsidP="00B71EC5">
            <w:pPr>
              <w:pStyle w:val="a6"/>
              <w:jc w:val="center"/>
              <w:rPr>
                <w:rFonts w:ascii="Times New Roman" w:hAnsi="Times New Roman" w:cs="Times New Roman"/>
                <w:color w:val="000000"/>
                <w:sz w:val="24"/>
                <w:szCs w:val="20"/>
                <w:lang w:val="kk-KZ"/>
              </w:rPr>
            </w:pP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4051C7" w14:textId="04D6ADCF" w:rsidR="00135C18" w:rsidRPr="003F5614" w:rsidRDefault="00E827A2" w:rsidP="002F17F3">
            <w:pPr>
              <w:pStyle w:val="a6"/>
              <w:rPr>
                <w:rFonts w:ascii="Times New Roman" w:eastAsia="Times New Roman" w:hAnsi="Times New Roman" w:cs="Times New Roman"/>
                <w:color w:val="000000"/>
                <w:sz w:val="24"/>
                <w:szCs w:val="28"/>
                <w:lang w:val="en-US"/>
              </w:rPr>
            </w:pPr>
            <w:r w:rsidRPr="00E827A2">
              <w:rPr>
                <w:rFonts w:ascii="Times New Roman" w:eastAsia="Times New Roman" w:hAnsi="Times New Roman" w:cs="Times New Roman"/>
                <w:color w:val="000000"/>
                <w:sz w:val="24"/>
                <w:szCs w:val="28"/>
                <w:lang w:val="en-US"/>
              </w:rPr>
              <w:t xml:space="preserve">The main specialist paid attention to the Cameroonian control over the management of goods in the Department of state revenues in </w:t>
            </w:r>
            <w:proofErr w:type="spellStart"/>
            <w:r w:rsidRPr="00E827A2">
              <w:rPr>
                <w:rFonts w:ascii="Times New Roman" w:eastAsia="Times New Roman" w:hAnsi="Times New Roman" w:cs="Times New Roman"/>
                <w:color w:val="000000"/>
                <w:sz w:val="24"/>
                <w:szCs w:val="28"/>
                <w:lang w:val="en-US"/>
              </w:rPr>
              <w:t>Atyrau</w:t>
            </w:r>
            <w:proofErr w:type="spellEnd"/>
            <w:r w:rsidRPr="00E827A2">
              <w:rPr>
                <w:rFonts w:ascii="Times New Roman" w:eastAsia="Times New Roman" w:hAnsi="Times New Roman" w:cs="Times New Roman"/>
                <w:color w:val="000000"/>
                <w:sz w:val="24"/>
                <w:szCs w:val="28"/>
                <w:lang w:val="en-US"/>
              </w:rPr>
              <w:t xml:space="preserve"> region of the GF KGD of the Republic of Kazakhstan</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F8E1BAD" w14:textId="77777777" w:rsidR="00135C18" w:rsidRDefault="00135C18" w:rsidP="00C30A0E">
            <w:pPr>
              <w:pStyle w:val="a6"/>
              <w:rPr>
                <w:rFonts w:ascii="Times New Roman" w:hAnsi="Times New Roman" w:cs="Times New Roman"/>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4584424E" w14:textId="77777777" w:rsidR="006F12A0" w:rsidRPr="009D3BA4" w:rsidRDefault="006F12A0" w:rsidP="006F12A0">
            <w:pPr>
              <w:spacing w:after="0" w:line="0" w:lineRule="atLeast"/>
              <w:rPr>
                <w:rFonts w:ascii="Times New Roman" w:hAnsi="Times New Roman" w:cs="Times New Roman"/>
                <w:lang w:val="en-US"/>
              </w:rPr>
            </w:pPr>
            <w:r w:rsidRPr="00135C18">
              <w:rPr>
                <w:rFonts w:ascii="Times New Roman" w:hAnsi="Times New Roman" w:cs="Times New Roman"/>
                <w:sz w:val="24"/>
                <w:szCs w:val="24"/>
                <w:lang w:val="en-US"/>
              </w:rPr>
              <w:t>admitted</w:t>
            </w:r>
            <w:r w:rsidRPr="00C33036">
              <w:rPr>
                <w:rFonts w:ascii="Times New Roman" w:hAnsi="Times New Roman" w:cs="Times New Roman"/>
                <w:sz w:val="24"/>
                <w:szCs w:val="24"/>
                <w:lang w:val="kk-KZ"/>
              </w:rPr>
              <w:t xml:space="preserve"> </w:t>
            </w:r>
          </w:p>
          <w:p w14:paraId="39C8BAA1" w14:textId="77777777" w:rsidR="00135C18" w:rsidRPr="00E827A2" w:rsidRDefault="00135C18" w:rsidP="00C30A0E">
            <w:pPr>
              <w:pStyle w:val="a6"/>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AC72DA" w14:textId="77777777" w:rsidR="00135C18" w:rsidRPr="00E827A2" w:rsidRDefault="00135C18" w:rsidP="00C30A0E">
            <w:pPr>
              <w:pStyle w:val="a6"/>
              <w:jc w:val="center"/>
              <w:rPr>
                <w:rFonts w:ascii="Times New Roman" w:hAnsi="Times New Roman" w:cs="Times New Roman"/>
                <w:b/>
                <w:color w:val="000000"/>
                <w:sz w:val="24"/>
                <w:szCs w:val="24"/>
                <w:lang w:val="en-US"/>
              </w:rPr>
            </w:pPr>
          </w:p>
        </w:tc>
      </w:tr>
      <w:tr w:rsidR="00135C18" w:rsidRPr="00E827A2" w14:paraId="77826D65" w14:textId="77777777" w:rsidTr="00135C18">
        <w:trPr>
          <w:trHeight w:val="220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61280E" w14:textId="4D16A8F1" w:rsidR="00135C18" w:rsidRPr="006F12A0" w:rsidRDefault="006F12A0" w:rsidP="00B71EC5">
            <w:pPr>
              <w:pStyle w:val="a6"/>
              <w:jc w:val="center"/>
              <w:rPr>
                <w:rFonts w:ascii="Times New Roman" w:hAnsi="Times New Roman" w:cs="Times New Roman"/>
                <w:color w:val="000000"/>
                <w:sz w:val="24"/>
                <w:szCs w:val="20"/>
                <w:lang w:val="en-US"/>
              </w:rPr>
            </w:pPr>
            <w:r>
              <w:rPr>
                <w:rFonts w:ascii="Times New Roman" w:hAnsi="Times New Roman" w:cs="Times New Roman"/>
                <w:color w:val="000000"/>
                <w:sz w:val="24"/>
                <w:szCs w:val="20"/>
                <w:lang w:val="en-US"/>
              </w:rPr>
              <w:lastRenderedPageBreak/>
              <w:t>5</w:t>
            </w:r>
          </w:p>
        </w:tc>
        <w:tc>
          <w:tcPr>
            <w:tcW w:w="32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4A5F5A" w14:textId="70C9508B" w:rsidR="00135C18" w:rsidRPr="003F5614" w:rsidRDefault="00E827A2" w:rsidP="002F17F3">
            <w:pPr>
              <w:pStyle w:val="a6"/>
              <w:rPr>
                <w:rFonts w:ascii="Times New Roman" w:eastAsia="Times New Roman" w:hAnsi="Times New Roman" w:cs="Times New Roman"/>
                <w:color w:val="000000"/>
                <w:sz w:val="24"/>
                <w:szCs w:val="28"/>
                <w:lang w:val="en-US"/>
              </w:rPr>
            </w:pPr>
            <w:r w:rsidRPr="00E827A2">
              <w:rPr>
                <w:rFonts w:ascii="Times New Roman" w:eastAsia="Times New Roman" w:hAnsi="Times New Roman" w:cs="Times New Roman"/>
                <w:color w:val="000000"/>
                <w:sz w:val="24"/>
                <w:szCs w:val="28"/>
                <w:lang w:val="en-US"/>
              </w:rPr>
              <w:t xml:space="preserve">Chief specialist of the Department of Administration of non-production payments of the Department of Non-production payments of the Department of State Revenue for the </w:t>
            </w:r>
            <w:proofErr w:type="spellStart"/>
            <w:r w:rsidRPr="00E827A2">
              <w:rPr>
                <w:rFonts w:ascii="Times New Roman" w:eastAsia="Times New Roman" w:hAnsi="Times New Roman" w:cs="Times New Roman"/>
                <w:color w:val="000000"/>
                <w:sz w:val="24"/>
                <w:szCs w:val="28"/>
                <w:lang w:val="en-US"/>
              </w:rPr>
              <w:t>Atyrau</w:t>
            </w:r>
            <w:proofErr w:type="spellEnd"/>
            <w:r w:rsidRPr="00E827A2">
              <w:rPr>
                <w:rFonts w:ascii="Times New Roman" w:eastAsia="Times New Roman" w:hAnsi="Times New Roman" w:cs="Times New Roman"/>
                <w:color w:val="000000"/>
                <w:sz w:val="24"/>
                <w:szCs w:val="28"/>
                <w:lang w:val="en-US"/>
              </w:rPr>
              <w:t xml:space="preserve"> region of the Ministry of Internal Affairs of the Ministry of Finance of the Republic of Kazakhstan (parental leave until 09/20/2026)</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38D75D" w14:textId="77777777" w:rsidR="00135C18" w:rsidRDefault="00135C18" w:rsidP="00C30A0E">
            <w:pPr>
              <w:pStyle w:val="a6"/>
              <w:rPr>
                <w:rFonts w:ascii="Times New Roman" w:hAnsi="Times New Roman" w:cs="Times New Roman"/>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7DF0720A" w14:textId="77777777" w:rsidR="006F12A0" w:rsidRPr="009D3BA4" w:rsidRDefault="006F12A0" w:rsidP="006F12A0">
            <w:pPr>
              <w:spacing w:after="0" w:line="0" w:lineRule="atLeast"/>
              <w:rPr>
                <w:rFonts w:ascii="Times New Roman" w:hAnsi="Times New Roman" w:cs="Times New Roman"/>
                <w:lang w:val="en-US"/>
              </w:rPr>
            </w:pPr>
            <w:r w:rsidRPr="00135C18">
              <w:rPr>
                <w:rFonts w:ascii="Times New Roman" w:hAnsi="Times New Roman" w:cs="Times New Roman"/>
                <w:sz w:val="24"/>
                <w:szCs w:val="24"/>
                <w:lang w:val="en-US"/>
              </w:rPr>
              <w:t>admitted</w:t>
            </w:r>
            <w:r w:rsidRPr="00C33036">
              <w:rPr>
                <w:rFonts w:ascii="Times New Roman" w:hAnsi="Times New Roman" w:cs="Times New Roman"/>
                <w:sz w:val="24"/>
                <w:szCs w:val="24"/>
                <w:lang w:val="kk-KZ"/>
              </w:rPr>
              <w:t xml:space="preserve"> </w:t>
            </w:r>
          </w:p>
          <w:p w14:paraId="0DAAD232" w14:textId="77777777" w:rsidR="00135C18" w:rsidRPr="00E827A2" w:rsidRDefault="00135C18" w:rsidP="00C30A0E">
            <w:pPr>
              <w:pStyle w:val="a6"/>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D4E7F9C" w14:textId="77777777" w:rsidR="00135C18" w:rsidRPr="00E827A2" w:rsidRDefault="00135C18" w:rsidP="00C30A0E">
            <w:pPr>
              <w:pStyle w:val="a6"/>
              <w:jc w:val="center"/>
              <w:rPr>
                <w:rFonts w:ascii="Times New Roman" w:hAnsi="Times New Roman" w:cs="Times New Roman"/>
                <w:b/>
                <w:color w:val="000000"/>
                <w:sz w:val="24"/>
                <w:szCs w:val="24"/>
                <w:lang w:val="en-US"/>
              </w:rPr>
            </w:pPr>
          </w:p>
        </w:tc>
      </w:tr>
      <w:tr w:rsidR="006F12A0" w:rsidRPr="00E827A2" w14:paraId="3CA4FD6F" w14:textId="77777777" w:rsidTr="004955B5">
        <w:trPr>
          <w:trHeight w:val="220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CDD50E" w14:textId="795C1125" w:rsidR="006F12A0" w:rsidRPr="006F12A0" w:rsidRDefault="006F12A0" w:rsidP="00B71EC5">
            <w:pPr>
              <w:pStyle w:val="a6"/>
              <w:jc w:val="center"/>
              <w:rPr>
                <w:rFonts w:ascii="Times New Roman" w:hAnsi="Times New Roman" w:cs="Times New Roman"/>
                <w:color w:val="000000"/>
                <w:sz w:val="24"/>
                <w:szCs w:val="20"/>
                <w:lang w:val="en-US"/>
              </w:rPr>
            </w:pPr>
            <w:r>
              <w:rPr>
                <w:rFonts w:ascii="Times New Roman" w:hAnsi="Times New Roman" w:cs="Times New Roman"/>
                <w:color w:val="000000"/>
                <w:sz w:val="24"/>
                <w:szCs w:val="20"/>
                <w:lang w:val="en-US"/>
              </w:rPr>
              <w:t>6</w:t>
            </w:r>
          </w:p>
        </w:tc>
        <w:tc>
          <w:tcPr>
            <w:tcW w:w="3261"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B737CEA" w14:textId="25E0B370" w:rsidR="006F12A0" w:rsidRPr="003F5614" w:rsidRDefault="006F12A0" w:rsidP="002F17F3">
            <w:pPr>
              <w:pStyle w:val="a6"/>
              <w:rPr>
                <w:rFonts w:ascii="Times New Roman" w:eastAsia="Times New Roman" w:hAnsi="Times New Roman" w:cs="Times New Roman"/>
                <w:color w:val="000000"/>
                <w:sz w:val="24"/>
                <w:szCs w:val="28"/>
                <w:lang w:val="en-US"/>
              </w:rPr>
            </w:pPr>
            <w:r w:rsidRPr="006F12A0">
              <w:rPr>
                <w:rFonts w:ascii="Times New Roman" w:eastAsia="Times New Roman" w:hAnsi="Times New Roman" w:cs="Times New Roman"/>
                <w:color w:val="000000"/>
                <w:sz w:val="24"/>
                <w:szCs w:val="28"/>
                <w:lang w:val="en-US"/>
              </w:rPr>
              <w:t xml:space="preserve">Chief Specialist of the Department of Desk Monitoring No. 2 of the Office of Desk Monitoring (since 08/20/2024, 11/28/2026 extended from the period of parental leave of the temporary main employee ) Department of State Revenue for </w:t>
            </w:r>
            <w:proofErr w:type="spellStart"/>
            <w:r w:rsidRPr="006F12A0">
              <w:rPr>
                <w:rFonts w:ascii="Times New Roman" w:eastAsia="Times New Roman" w:hAnsi="Times New Roman" w:cs="Times New Roman"/>
                <w:color w:val="000000"/>
                <w:sz w:val="24"/>
                <w:szCs w:val="28"/>
                <w:lang w:val="en-US"/>
              </w:rPr>
              <w:t>Atyrau</w:t>
            </w:r>
            <w:proofErr w:type="spellEnd"/>
            <w:r w:rsidRPr="006F12A0">
              <w:rPr>
                <w:rFonts w:ascii="Times New Roman" w:eastAsia="Times New Roman" w:hAnsi="Times New Roman" w:cs="Times New Roman"/>
                <w:color w:val="000000"/>
                <w:sz w:val="24"/>
                <w:szCs w:val="28"/>
                <w:lang w:val="en-US"/>
              </w:rPr>
              <w:t xml:space="preserve"> region of the Ministry of Internal Affairs of the Republic of Kazakhstan</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8BD62D" w14:textId="77777777" w:rsidR="006F12A0" w:rsidRDefault="006F12A0" w:rsidP="00C30A0E">
            <w:pPr>
              <w:pStyle w:val="a6"/>
              <w:rPr>
                <w:rFonts w:ascii="Times New Roman" w:hAnsi="Times New Roman" w:cs="Times New Roman"/>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C53E352" w14:textId="77777777" w:rsidR="006F12A0" w:rsidRPr="009D3BA4" w:rsidRDefault="006F12A0" w:rsidP="006F12A0">
            <w:pPr>
              <w:spacing w:after="0" w:line="0" w:lineRule="atLeast"/>
              <w:rPr>
                <w:rFonts w:ascii="Times New Roman" w:hAnsi="Times New Roman" w:cs="Times New Roman"/>
                <w:lang w:val="en-US"/>
              </w:rPr>
            </w:pPr>
            <w:r w:rsidRPr="00135C18">
              <w:rPr>
                <w:rFonts w:ascii="Times New Roman" w:hAnsi="Times New Roman" w:cs="Times New Roman"/>
                <w:sz w:val="24"/>
                <w:szCs w:val="24"/>
                <w:lang w:val="en-US"/>
              </w:rPr>
              <w:t>admitted</w:t>
            </w:r>
            <w:r w:rsidRPr="00C33036">
              <w:rPr>
                <w:rFonts w:ascii="Times New Roman" w:hAnsi="Times New Roman" w:cs="Times New Roman"/>
                <w:sz w:val="24"/>
                <w:szCs w:val="24"/>
                <w:lang w:val="kk-KZ"/>
              </w:rPr>
              <w:t xml:space="preserve"> </w:t>
            </w:r>
          </w:p>
          <w:p w14:paraId="57A46CE4" w14:textId="77777777" w:rsidR="006F12A0" w:rsidRPr="00E827A2" w:rsidRDefault="006F12A0" w:rsidP="00C30A0E">
            <w:pPr>
              <w:pStyle w:val="a6"/>
              <w:rPr>
                <w:rFonts w:ascii="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F239EC" w14:textId="77777777" w:rsidR="006F12A0" w:rsidRPr="00E827A2" w:rsidRDefault="006F12A0" w:rsidP="00C30A0E">
            <w:pPr>
              <w:pStyle w:val="a6"/>
              <w:jc w:val="center"/>
              <w:rPr>
                <w:rFonts w:ascii="Times New Roman" w:hAnsi="Times New Roman" w:cs="Times New Roman"/>
                <w:b/>
                <w:color w:val="000000"/>
                <w:sz w:val="24"/>
                <w:szCs w:val="24"/>
                <w:lang w:val="en-US"/>
              </w:rPr>
            </w:pPr>
          </w:p>
        </w:tc>
      </w:tr>
      <w:tr w:rsidR="006F12A0" w:rsidRPr="00E827A2" w14:paraId="0BB87998" w14:textId="77777777" w:rsidTr="004955B5">
        <w:trPr>
          <w:trHeight w:val="220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33EDCD" w14:textId="5C0AB259" w:rsidR="006F12A0" w:rsidRPr="006F12A0" w:rsidRDefault="006F12A0" w:rsidP="00B71EC5">
            <w:pPr>
              <w:pStyle w:val="a6"/>
              <w:jc w:val="center"/>
              <w:rPr>
                <w:rFonts w:ascii="Times New Roman" w:hAnsi="Times New Roman" w:cs="Times New Roman"/>
                <w:color w:val="000000"/>
                <w:sz w:val="24"/>
                <w:szCs w:val="20"/>
                <w:lang w:val="en-US"/>
              </w:rPr>
            </w:pPr>
            <w:r>
              <w:rPr>
                <w:rFonts w:ascii="Times New Roman" w:hAnsi="Times New Roman" w:cs="Times New Roman"/>
                <w:color w:val="000000"/>
                <w:sz w:val="24"/>
                <w:szCs w:val="20"/>
                <w:lang w:val="en-US"/>
              </w:rPr>
              <w:t>7</w:t>
            </w:r>
          </w:p>
        </w:tc>
        <w:tc>
          <w:tcPr>
            <w:tcW w:w="3261"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4436AA56" w14:textId="77777777" w:rsidR="006F12A0" w:rsidRPr="003F5614" w:rsidRDefault="006F12A0" w:rsidP="002F17F3">
            <w:pPr>
              <w:pStyle w:val="a6"/>
              <w:rPr>
                <w:rFonts w:ascii="Times New Roman" w:eastAsia="Times New Roman" w:hAnsi="Times New Roman" w:cs="Times New Roman"/>
                <w:color w:val="000000"/>
                <w:sz w:val="24"/>
                <w:szCs w:val="28"/>
                <w:lang w:val="en-US"/>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318F6B" w14:textId="77777777" w:rsidR="006F12A0" w:rsidRDefault="006F12A0" w:rsidP="00C30A0E">
            <w:pPr>
              <w:pStyle w:val="a6"/>
              <w:rPr>
                <w:rFonts w:ascii="Times New Roman" w:hAnsi="Times New Roman" w:cs="Times New Roman"/>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094473AB" w14:textId="77777777" w:rsidR="006F12A0" w:rsidRPr="009D3BA4" w:rsidRDefault="006F12A0" w:rsidP="006F12A0">
            <w:pPr>
              <w:spacing w:after="0" w:line="0" w:lineRule="atLeast"/>
              <w:rPr>
                <w:rFonts w:ascii="Times New Roman" w:hAnsi="Times New Roman" w:cs="Times New Roman"/>
                <w:lang w:val="en-US"/>
              </w:rPr>
            </w:pPr>
            <w:r w:rsidRPr="00135C18">
              <w:rPr>
                <w:rFonts w:ascii="Times New Roman" w:hAnsi="Times New Roman" w:cs="Times New Roman"/>
                <w:sz w:val="24"/>
                <w:szCs w:val="24"/>
                <w:lang w:val="en-US"/>
              </w:rPr>
              <w:t>admitted</w:t>
            </w:r>
            <w:r w:rsidRPr="00C33036">
              <w:rPr>
                <w:rFonts w:ascii="Times New Roman" w:hAnsi="Times New Roman" w:cs="Times New Roman"/>
                <w:sz w:val="24"/>
                <w:szCs w:val="24"/>
                <w:lang w:val="kk-KZ"/>
              </w:rPr>
              <w:t xml:space="preserve"> </w:t>
            </w:r>
          </w:p>
          <w:p w14:paraId="0857BE1D" w14:textId="77777777" w:rsidR="006F12A0" w:rsidRPr="00E827A2" w:rsidRDefault="006F12A0" w:rsidP="00C30A0E">
            <w:pPr>
              <w:pStyle w:val="a6"/>
              <w:rPr>
                <w:rFonts w:ascii="Times New Roman" w:hAnsi="Times New Roman" w:cs="Times New Roman"/>
                <w:sz w:val="24"/>
                <w:szCs w:val="24"/>
                <w:lang w:val="en-US"/>
              </w:rPr>
            </w:pP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250188" w14:textId="77777777" w:rsidR="006F12A0" w:rsidRPr="00E827A2" w:rsidRDefault="006F12A0" w:rsidP="00C30A0E">
            <w:pPr>
              <w:pStyle w:val="a6"/>
              <w:jc w:val="center"/>
              <w:rPr>
                <w:rFonts w:ascii="Times New Roman" w:hAnsi="Times New Roman" w:cs="Times New Roman"/>
                <w:b/>
                <w:color w:val="000000"/>
                <w:sz w:val="24"/>
                <w:szCs w:val="24"/>
                <w:lang w:val="en-US"/>
              </w:rPr>
            </w:pPr>
          </w:p>
        </w:tc>
      </w:tr>
    </w:tbl>
    <w:p w14:paraId="3A8C621D" w14:textId="77777777" w:rsidR="004478EC" w:rsidRDefault="004478EC" w:rsidP="00562F43">
      <w:pPr>
        <w:spacing w:after="0" w:line="0" w:lineRule="atLeast"/>
        <w:rPr>
          <w:rFonts w:ascii="Times New Roman" w:hAnsi="Times New Roman" w:cs="Times New Roman"/>
          <w:u w:val="single"/>
          <w:lang w:val="kk-KZ"/>
        </w:rPr>
      </w:pPr>
    </w:p>
    <w:p w14:paraId="36D40DF8" w14:textId="3396C83C" w:rsidR="00562F43" w:rsidRPr="0098562D" w:rsidRDefault="007F51D8" w:rsidP="00562F43">
      <w:pPr>
        <w:spacing w:after="0" w:line="0" w:lineRule="atLeast"/>
        <w:rPr>
          <w:rFonts w:ascii="Times New Roman" w:hAnsi="Times New Roman" w:cs="Times New Roman"/>
          <w:lang w:val="kk-KZ"/>
        </w:rPr>
      </w:pPr>
      <w:r w:rsidRPr="00887FE2">
        <w:rPr>
          <w:rFonts w:ascii="Times New Roman" w:hAnsi="Times New Roman" w:cs="Times New Roman"/>
          <w:u w:val="single"/>
          <w:lang w:val="kk-KZ"/>
        </w:rPr>
        <w:t>A.Uagisaeva</w:t>
      </w:r>
      <w:r w:rsidRPr="007F51D8">
        <w:rPr>
          <w:rFonts w:ascii="Times New Roman" w:hAnsi="Times New Roman" w:cs="Times New Roman"/>
          <w:lang w:val="kk-KZ"/>
        </w:rPr>
        <w:t xml:space="preserve"> </w:t>
      </w:r>
      <w:r w:rsidR="00562F43" w:rsidRPr="0098562D">
        <w:rPr>
          <w:rFonts w:ascii="Times New Roman" w:hAnsi="Times New Roman" w:cs="Times New Roman"/>
          <w:lang w:val="kk-KZ"/>
        </w:rPr>
        <w:t>_________________</w:t>
      </w:r>
      <w:r w:rsidR="00887FE2">
        <w:rPr>
          <w:rFonts w:ascii="Times New Roman" w:hAnsi="Times New Roman" w:cs="Times New Roman"/>
          <w:lang w:val="kk-KZ"/>
        </w:rPr>
        <w:t>__________________________</w:t>
      </w:r>
    </w:p>
    <w:p w14:paraId="0028C6C1" w14:textId="77777777" w:rsidR="00562F43" w:rsidRPr="0098562D" w:rsidRDefault="00562F43" w:rsidP="00562F43">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375D7D8E" w14:textId="3A98B2EC" w:rsidR="00562F43" w:rsidRPr="00BE554F" w:rsidRDefault="00BE554F" w:rsidP="00562F43">
      <w:pPr>
        <w:spacing w:after="0" w:line="0" w:lineRule="atLeast"/>
        <w:rPr>
          <w:rFonts w:ascii="Times New Roman" w:hAnsi="Times New Roman" w:cs="Times New Roman"/>
          <w:u w:val="single"/>
          <w:lang w:val="kk-KZ"/>
        </w:rPr>
      </w:pPr>
      <w:r w:rsidRPr="00BE554F">
        <w:rPr>
          <w:rFonts w:ascii="Times New Roman" w:hAnsi="Times New Roman" w:cs="Times New Roman"/>
          <w:u w:val="single"/>
          <w:lang w:val="kk-KZ"/>
        </w:rPr>
        <w:t xml:space="preserve">А. </w:t>
      </w:r>
      <w:proofErr w:type="spellStart"/>
      <w:proofErr w:type="gramStart"/>
      <w:r w:rsidRPr="00BE554F">
        <w:rPr>
          <w:rFonts w:ascii="Times New Roman" w:hAnsi="Times New Roman" w:cs="Times New Roman"/>
          <w:u w:val="single"/>
          <w:lang w:val="en-US"/>
        </w:rPr>
        <w:t>Mukasheva</w:t>
      </w:r>
      <w:proofErr w:type="spellEnd"/>
      <w:r w:rsidR="00301537" w:rsidRPr="00BE554F">
        <w:rPr>
          <w:rFonts w:ascii="Times New Roman" w:hAnsi="Times New Roman" w:cs="Times New Roman"/>
          <w:u w:val="single"/>
          <w:lang w:val="kk-KZ"/>
        </w:rPr>
        <w:t xml:space="preserve"> </w:t>
      </w:r>
      <w:r w:rsidR="00624DA6" w:rsidRPr="00BE554F">
        <w:rPr>
          <w:rFonts w:ascii="Times New Roman" w:hAnsi="Times New Roman" w:cs="Times New Roman"/>
          <w:u w:val="single"/>
          <w:lang w:val="kk-KZ"/>
        </w:rPr>
        <w:t xml:space="preserve"> </w:t>
      </w:r>
      <w:r w:rsidR="00562F43" w:rsidRPr="00BE554F">
        <w:rPr>
          <w:rFonts w:ascii="Times New Roman" w:hAnsi="Times New Roman" w:cs="Times New Roman"/>
          <w:u w:val="single"/>
          <w:lang w:val="kk-KZ"/>
        </w:rPr>
        <w:t>_</w:t>
      </w:r>
      <w:proofErr w:type="gramEnd"/>
      <w:r w:rsidR="00562F43" w:rsidRPr="00BE554F">
        <w:rPr>
          <w:rFonts w:ascii="Times New Roman" w:hAnsi="Times New Roman" w:cs="Times New Roman"/>
          <w:u w:val="single"/>
          <w:lang w:val="kk-KZ"/>
        </w:rPr>
        <w:t>________________________________________</w:t>
      </w:r>
    </w:p>
    <w:p w14:paraId="6F44E964" w14:textId="45821B90" w:rsidR="00593BA9" w:rsidRPr="00407E95" w:rsidRDefault="00562F43" w:rsidP="0098562D">
      <w:pPr>
        <w:spacing w:after="0" w:line="0" w:lineRule="atLeast"/>
        <w:rPr>
          <w:rFonts w:ascii="Times New Roman" w:hAnsi="Times New Roman" w:cs="Times New Roman"/>
          <w:lang w:val="kk-KZ"/>
        </w:rPr>
      </w:pPr>
      <w:r w:rsidRPr="0098562D">
        <w:rPr>
          <w:rFonts w:ascii="Times New Roman" w:hAnsi="Times New Roman" w:cs="Times New Roman"/>
          <w:lang w:val="kk-KZ"/>
        </w:rPr>
        <w:t>Secretary of the competition committee</w:t>
      </w:r>
    </w:p>
    <w:p w14:paraId="41BA8F06" w14:textId="77777777" w:rsidR="00593BA9" w:rsidRDefault="00593BA9" w:rsidP="0098562D">
      <w:pPr>
        <w:spacing w:after="0" w:line="0" w:lineRule="atLeast"/>
        <w:rPr>
          <w:rFonts w:ascii="Times New Roman" w:hAnsi="Times New Roman" w:cs="Times New Roman"/>
          <w:lang w:val="en-US"/>
        </w:rPr>
      </w:pPr>
    </w:p>
    <w:p w14:paraId="2D0DB006" w14:textId="76242D5D" w:rsidR="00593BA9" w:rsidRPr="00593BA9" w:rsidRDefault="00593BA9" w:rsidP="0098562D">
      <w:pPr>
        <w:spacing w:after="0" w:line="0" w:lineRule="atLeast"/>
        <w:rPr>
          <w:rFonts w:ascii="Times New Roman" w:hAnsi="Times New Roman" w:cs="Times New Roman"/>
          <w:lang w:val="en-US"/>
        </w:rPr>
      </w:pPr>
    </w:p>
    <w:tbl>
      <w:tblPr>
        <w:tblpPr w:leftFromText="180" w:rightFromText="180" w:vertAnchor="text" w:tblpXSpec="right" w:tblpY="1"/>
        <w:tblOverlap w:val="never"/>
        <w:tblW w:w="5807" w:type="dxa"/>
        <w:tblLayout w:type="fixed"/>
        <w:tblLook w:val="04A0" w:firstRow="1" w:lastRow="0" w:firstColumn="1" w:lastColumn="0" w:noHBand="0" w:noVBand="1"/>
      </w:tblPr>
      <w:tblGrid>
        <w:gridCol w:w="1838"/>
        <w:gridCol w:w="3969"/>
      </w:tblGrid>
      <w:tr w:rsidR="00CC29CE" w:rsidRPr="00135C18" w14:paraId="7C47F156" w14:textId="77777777" w:rsidTr="00250CF6">
        <w:trPr>
          <w:trHeight w:val="30"/>
        </w:trPr>
        <w:tc>
          <w:tcPr>
            <w:tcW w:w="1838" w:type="dxa"/>
            <w:tcMar>
              <w:top w:w="15" w:type="dxa"/>
              <w:left w:w="15" w:type="dxa"/>
              <w:bottom w:w="15" w:type="dxa"/>
              <w:right w:w="15" w:type="dxa"/>
            </w:tcMar>
            <w:vAlign w:val="center"/>
          </w:tcPr>
          <w:p w14:paraId="4F4EAB0E" w14:textId="77777777" w:rsidR="00CC29CE" w:rsidRPr="007C661B" w:rsidRDefault="00CC29CE" w:rsidP="00250CF6">
            <w:pPr>
              <w:spacing w:after="0" w:line="240" w:lineRule="auto"/>
              <w:jc w:val="center"/>
              <w:rPr>
                <w:rFonts w:ascii="Times New Roman" w:hAnsi="Times New Roman" w:cs="Times New Roman"/>
                <w:sz w:val="24"/>
                <w:szCs w:val="24"/>
                <w:lang w:val="en-US"/>
              </w:rPr>
            </w:pPr>
            <w:r w:rsidRPr="007C661B">
              <w:rPr>
                <w:rFonts w:ascii="Times New Roman" w:hAnsi="Times New Roman" w:cs="Times New Roman"/>
                <w:color w:val="000000"/>
                <w:sz w:val="24"/>
                <w:szCs w:val="24"/>
                <w:lang w:val="en-US"/>
              </w:rPr>
              <w:t> </w:t>
            </w:r>
          </w:p>
        </w:tc>
        <w:tc>
          <w:tcPr>
            <w:tcW w:w="3969" w:type="dxa"/>
            <w:tcMar>
              <w:top w:w="15" w:type="dxa"/>
              <w:left w:w="15" w:type="dxa"/>
              <w:bottom w:w="15" w:type="dxa"/>
              <w:right w:w="15" w:type="dxa"/>
            </w:tcMar>
            <w:vAlign w:val="center"/>
          </w:tcPr>
          <w:p w14:paraId="72DA022E" w14:textId="797CCAFB" w:rsidR="006F5F40" w:rsidRPr="008D47C2" w:rsidRDefault="006F5F40" w:rsidP="00662747">
            <w:pPr>
              <w:spacing w:after="0" w:line="240" w:lineRule="auto"/>
              <w:rPr>
                <w:rFonts w:ascii="Times New Roman" w:hAnsi="Times New Roman" w:cs="Times New Roman"/>
                <w:color w:val="000000"/>
                <w:sz w:val="20"/>
                <w:szCs w:val="24"/>
                <w:lang w:val="en-US"/>
              </w:rPr>
            </w:pPr>
          </w:p>
          <w:p w14:paraId="04B93596"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2C529058"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00FD98AE"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1FCD9072"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0BE6CA42"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3F9EE708"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20BACEC9"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271139FA"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5E583C88"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628EB5C3"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0215FCE3"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49EAA586"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37137E89"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1894345A" w14:textId="77777777" w:rsidR="00DD5FF6" w:rsidRDefault="00DD5FF6" w:rsidP="00CC29CE">
            <w:pPr>
              <w:spacing w:after="0" w:line="240" w:lineRule="auto"/>
              <w:jc w:val="center"/>
              <w:rPr>
                <w:rFonts w:ascii="Times New Roman" w:hAnsi="Times New Roman" w:cs="Times New Roman"/>
                <w:color w:val="000000"/>
                <w:sz w:val="20"/>
                <w:szCs w:val="24"/>
                <w:lang w:val="en-US"/>
              </w:rPr>
            </w:pPr>
          </w:p>
          <w:p w14:paraId="080CBF48" w14:textId="31CBA10A" w:rsidR="0032654B" w:rsidRDefault="0032654B" w:rsidP="002079BE">
            <w:pPr>
              <w:spacing w:after="0" w:line="240" w:lineRule="auto"/>
              <w:rPr>
                <w:rFonts w:ascii="Times New Roman" w:hAnsi="Times New Roman" w:cs="Times New Roman"/>
                <w:color w:val="000000"/>
                <w:sz w:val="20"/>
                <w:szCs w:val="24"/>
                <w:lang w:val="en-US"/>
              </w:rPr>
            </w:pPr>
          </w:p>
          <w:p w14:paraId="67E3FACE" w14:textId="77777777" w:rsidR="00135C18" w:rsidRDefault="00135C18" w:rsidP="00CC29CE">
            <w:pPr>
              <w:spacing w:after="0" w:line="240" w:lineRule="auto"/>
              <w:jc w:val="center"/>
              <w:rPr>
                <w:rFonts w:ascii="Times New Roman" w:hAnsi="Times New Roman" w:cs="Times New Roman"/>
                <w:color w:val="000000"/>
                <w:sz w:val="20"/>
                <w:szCs w:val="24"/>
                <w:lang w:val="en-US"/>
              </w:rPr>
            </w:pPr>
          </w:p>
          <w:p w14:paraId="5F48BC40" w14:textId="77777777" w:rsidR="00135C18" w:rsidRDefault="00135C18" w:rsidP="00CC29CE">
            <w:pPr>
              <w:spacing w:after="0" w:line="240" w:lineRule="auto"/>
              <w:jc w:val="center"/>
              <w:rPr>
                <w:rFonts w:ascii="Times New Roman" w:hAnsi="Times New Roman" w:cs="Times New Roman"/>
                <w:color w:val="000000"/>
                <w:sz w:val="20"/>
                <w:szCs w:val="24"/>
                <w:lang w:val="en-US"/>
              </w:rPr>
            </w:pPr>
          </w:p>
          <w:p w14:paraId="10716FAC" w14:textId="77777777" w:rsidR="00135C18" w:rsidRDefault="00135C18" w:rsidP="00CC29CE">
            <w:pPr>
              <w:spacing w:after="0" w:line="240" w:lineRule="auto"/>
              <w:jc w:val="center"/>
              <w:rPr>
                <w:rFonts w:ascii="Times New Roman" w:hAnsi="Times New Roman" w:cs="Times New Roman"/>
                <w:color w:val="000000"/>
                <w:sz w:val="20"/>
                <w:szCs w:val="24"/>
                <w:lang w:val="en-US"/>
              </w:rPr>
            </w:pPr>
          </w:p>
          <w:p w14:paraId="2A9D0314" w14:textId="77777777" w:rsidR="00135C18" w:rsidRDefault="00135C18" w:rsidP="00CC29CE">
            <w:pPr>
              <w:spacing w:after="0" w:line="240" w:lineRule="auto"/>
              <w:jc w:val="center"/>
              <w:rPr>
                <w:rFonts w:ascii="Times New Roman" w:hAnsi="Times New Roman" w:cs="Times New Roman"/>
                <w:color w:val="000000"/>
                <w:sz w:val="20"/>
                <w:szCs w:val="24"/>
                <w:lang w:val="en-US"/>
              </w:rPr>
            </w:pPr>
          </w:p>
          <w:p w14:paraId="665C1AEE" w14:textId="77777777" w:rsidR="00135C18" w:rsidRDefault="00135C18" w:rsidP="00CC29CE">
            <w:pPr>
              <w:spacing w:after="0" w:line="240" w:lineRule="auto"/>
              <w:jc w:val="center"/>
              <w:rPr>
                <w:rFonts w:ascii="Times New Roman" w:hAnsi="Times New Roman" w:cs="Times New Roman"/>
                <w:color w:val="000000"/>
                <w:sz w:val="20"/>
                <w:szCs w:val="24"/>
                <w:lang w:val="en-US"/>
              </w:rPr>
            </w:pPr>
          </w:p>
          <w:p w14:paraId="73BE6F09" w14:textId="77777777" w:rsidR="00135C18" w:rsidRDefault="00135C18" w:rsidP="00CC29CE">
            <w:pPr>
              <w:spacing w:after="0" w:line="240" w:lineRule="auto"/>
              <w:jc w:val="center"/>
              <w:rPr>
                <w:rFonts w:ascii="Times New Roman" w:hAnsi="Times New Roman" w:cs="Times New Roman"/>
                <w:color w:val="000000"/>
                <w:sz w:val="20"/>
                <w:szCs w:val="24"/>
                <w:lang w:val="en-US"/>
              </w:rPr>
            </w:pPr>
          </w:p>
          <w:p w14:paraId="5B0BE3CE" w14:textId="77777777" w:rsidR="00135C18" w:rsidRDefault="00135C18" w:rsidP="00CC29CE">
            <w:pPr>
              <w:spacing w:after="0" w:line="240" w:lineRule="auto"/>
              <w:jc w:val="center"/>
              <w:rPr>
                <w:rFonts w:ascii="Times New Roman" w:hAnsi="Times New Roman" w:cs="Times New Roman"/>
                <w:color w:val="000000"/>
                <w:sz w:val="20"/>
                <w:szCs w:val="24"/>
                <w:lang w:val="en-US"/>
              </w:rPr>
            </w:pPr>
          </w:p>
          <w:p w14:paraId="18EE3E62" w14:textId="77777777" w:rsidR="00135C18" w:rsidRDefault="00135C18" w:rsidP="00CC29CE">
            <w:pPr>
              <w:spacing w:after="0" w:line="240" w:lineRule="auto"/>
              <w:jc w:val="center"/>
              <w:rPr>
                <w:rFonts w:ascii="Times New Roman" w:hAnsi="Times New Roman" w:cs="Times New Roman"/>
                <w:color w:val="000000"/>
                <w:sz w:val="20"/>
                <w:szCs w:val="24"/>
                <w:lang w:val="en-US"/>
              </w:rPr>
            </w:pPr>
          </w:p>
          <w:p w14:paraId="3E136FBB" w14:textId="77777777" w:rsidR="00135C18" w:rsidRDefault="00135C18" w:rsidP="00CC29CE">
            <w:pPr>
              <w:spacing w:after="0" w:line="240" w:lineRule="auto"/>
              <w:jc w:val="center"/>
              <w:rPr>
                <w:rFonts w:ascii="Times New Roman" w:hAnsi="Times New Roman" w:cs="Times New Roman"/>
                <w:color w:val="000000"/>
                <w:sz w:val="20"/>
                <w:szCs w:val="24"/>
                <w:lang w:val="en-US"/>
              </w:rPr>
            </w:pPr>
          </w:p>
          <w:p w14:paraId="705B72B9" w14:textId="77777777" w:rsidR="00135C18" w:rsidRDefault="00135C18" w:rsidP="00CC29CE">
            <w:pPr>
              <w:spacing w:after="0" w:line="240" w:lineRule="auto"/>
              <w:jc w:val="center"/>
              <w:rPr>
                <w:rFonts w:ascii="Times New Roman" w:hAnsi="Times New Roman" w:cs="Times New Roman"/>
                <w:color w:val="000000"/>
                <w:sz w:val="20"/>
                <w:szCs w:val="24"/>
                <w:lang w:val="en-US"/>
              </w:rPr>
            </w:pPr>
          </w:p>
          <w:p w14:paraId="48E1F81B" w14:textId="77777777" w:rsidR="00135C18" w:rsidRDefault="00135C18" w:rsidP="00CC29CE">
            <w:pPr>
              <w:spacing w:after="0" w:line="240" w:lineRule="auto"/>
              <w:jc w:val="center"/>
              <w:rPr>
                <w:rFonts w:ascii="Times New Roman" w:hAnsi="Times New Roman" w:cs="Times New Roman"/>
                <w:color w:val="000000"/>
                <w:sz w:val="20"/>
                <w:szCs w:val="24"/>
                <w:lang w:val="en-US"/>
              </w:rPr>
            </w:pPr>
          </w:p>
          <w:p w14:paraId="06212E1F" w14:textId="77777777" w:rsidR="00135C18" w:rsidRDefault="00135C18" w:rsidP="00CC29CE">
            <w:pPr>
              <w:spacing w:after="0" w:line="240" w:lineRule="auto"/>
              <w:jc w:val="center"/>
              <w:rPr>
                <w:rFonts w:ascii="Times New Roman" w:hAnsi="Times New Roman" w:cs="Times New Roman"/>
                <w:color w:val="000000"/>
                <w:sz w:val="20"/>
                <w:szCs w:val="24"/>
                <w:lang w:val="en-US"/>
              </w:rPr>
            </w:pPr>
          </w:p>
          <w:p w14:paraId="23E281D6" w14:textId="77777777" w:rsidR="00135C18" w:rsidRDefault="00135C18" w:rsidP="00CC29CE">
            <w:pPr>
              <w:spacing w:after="0" w:line="240" w:lineRule="auto"/>
              <w:jc w:val="center"/>
              <w:rPr>
                <w:rFonts w:ascii="Times New Roman" w:hAnsi="Times New Roman" w:cs="Times New Roman"/>
                <w:color w:val="000000"/>
                <w:sz w:val="20"/>
                <w:szCs w:val="24"/>
                <w:lang w:val="en-US"/>
              </w:rPr>
            </w:pPr>
          </w:p>
          <w:p w14:paraId="4B88615E" w14:textId="741131D0" w:rsidR="00135C18" w:rsidRDefault="00135C18" w:rsidP="00135C18">
            <w:pPr>
              <w:spacing w:after="0" w:line="240" w:lineRule="auto"/>
              <w:rPr>
                <w:rFonts w:ascii="Times New Roman" w:hAnsi="Times New Roman" w:cs="Times New Roman"/>
                <w:color w:val="000000"/>
                <w:sz w:val="20"/>
                <w:szCs w:val="24"/>
                <w:lang w:val="en-US"/>
              </w:rPr>
            </w:pPr>
          </w:p>
          <w:p w14:paraId="50493608" w14:textId="77777777" w:rsidR="00135C18" w:rsidRDefault="00135C18" w:rsidP="00CC29CE">
            <w:pPr>
              <w:spacing w:after="0" w:line="240" w:lineRule="auto"/>
              <w:jc w:val="center"/>
              <w:rPr>
                <w:rFonts w:ascii="Times New Roman" w:hAnsi="Times New Roman" w:cs="Times New Roman"/>
                <w:color w:val="000000"/>
                <w:sz w:val="20"/>
                <w:szCs w:val="24"/>
                <w:lang w:val="en-US"/>
              </w:rPr>
            </w:pPr>
          </w:p>
          <w:p w14:paraId="096B5F0A" w14:textId="4A0C2DE3"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Appendix 7 to the Rules</w:t>
            </w:r>
          </w:p>
          <w:p w14:paraId="7729AF96"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holding a competition for a lesson</w:t>
            </w:r>
          </w:p>
          <w:p w14:paraId="15420D19" w14:textId="77777777"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administrative state</w:t>
            </w:r>
          </w:p>
          <w:p w14:paraId="17FA66D6" w14:textId="782C93C6" w:rsidR="00CC29CE" w:rsidRPr="00CC29CE" w:rsidRDefault="00CC29CE" w:rsidP="00CC29CE">
            <w:pPr>
              <w:spacing w:after="0" w:line="240" w:lineRule="auto"/>
              <w:jc w:val="center"/>
              <w:rPr>
                <w:rFonts w:ascii="Times New Roman" w:hAnsi="Times New Roman" w:cs="Times New Roman"/>
                <w:color w:val="000000"/>
                <w:sz w:val="20"/>
                <w:szCs w:val="24"/>
                <w:lang w:val="en-US"/>
              </w:rPr>
            </w:pPr>
            <w:r w:rsidRPr="00CC29CE">
              <w:rPr>
                <w:rFonts w:ascii="Times New Roman" w:hAnsi="Times New Roman" w:cs="Times New Roman"/>
                <w:color w:val="000000"/>
                <w:sz w:val="20"/>
                <w:szCs w:val="24"/>
                <w:lang w:val="en-US"/>
              </w:rPr>
              <w:t>Corps B positions</w:t>
            </w:r>
          </w:p>
        </w:tc>
      </w:tr>
      <w:tr w:rsidR="00CC29CE" w:rsidRPr="00AE306E" w14:paraId="45960D48" w14:textId="77777777" w:rsidTr="00250CF6">
        <w:trPr>
          <w:trHeight w:val="30"/>
        </w:trPr>
        <w:tc>
          <w:tcPr>
            <w:tcW w:w="1838" w:type="dxa"/>
            <w:tcMar>
              <w:top w:w="15" w:type="dxa"/>
              <w:left w:w="15" w:type="dxa"/>
              <w:bottom w:w="15" w:type="dxa"/>
              <w:right w:w="15" w:type="dxa"/>
            </w:tcMar>
            <w:vAlign w:val="center"/>
          </w:tcPr>
          <w:p w14:paraId="6F026906" w14:textId="77777777" w:rsidR="00CC29CE" w:rsidRPr="00CC29CE" w:rsidRDefault="00CC29CE" w:rsidP="00250CF6">
            <w:pPr>
              <w:spacing w:after="0" w:line="240" w:lineRule="auto"/>
              <w:jc w:val="center"/>
              <w:rPr>
                <w:rFonts w:ascii="Times New Roman" w:hAnsi="Times New Roman" w:cs="Times New Roman"/>
                <w:sz w:val="24"/>
                <w:szCs w:val="24"/>
                <w:lang w:val="en-US"/>
              </w:rPr>
            </w:pPr>
            <w:r w:rsidRPr="00CC29CE">
              <w:rPr>
                <w:rFonts w:ascii="Times New Roman" w:hAnsi="Times New Roman" w:cs="Times New Roman"/>
                <w:color w:val="000000"/>
                <w:sz w:val="24"/>
                <w:szCs w:val="24"/>
                <w:lang w:val="en-US"/>
              </w:rPr>
              <w:lastRenderedPageBreak/>
              <w:t> </w:t>
            </w:r>
          </w:p>
        </w:tc>
        <w:tc>
          <w:tcPr>
            <w:tcW w:w="3969" w:type="dxa"/>
            <w:tcMar>
              <w:top w:w="15" w:type="dxa"/>
              <w:left w:w="15" w:type="dxa"/>
              <w:bottom w:w="15" w:type="dxa"/>
              <w:right w:w="15" w:type="dxa"/>
            </w:tcMar>
            <w:vAlign w:val="center"/>
          </w:tcPr>
          <w:p w14:paraId="4A8403E4" w14:textId="4FA1404C" w:rsidR="00CC29CE" w:rsidRPr="00FF4862" w:rsidRDefault="00CC29CE" w:rsidP="00250CF6">
            <w:pPr>
              <w:spacing w:after="0" w:line="240" w:lineRule="auto"/>
              <w:jc w:val="center"/>
              <w:rPr>
                <w:rFonts w:ascii="Times New Roman" w:hAnsi="Times New Roman" w:cs="Times New Roman"/>
                <w:sz w:val="20"/>
                <w:szCs w:val="24"/>
              </w:rPr>
            </w:pPr>
            <w:proofErr w:type="spellStart"/>
            <w:r w:rsidRPr="00CC29CE">
              <w:rPr>
                <w:rFonts w:ascii="Times New Roman" w:hAnsi="Times New Roman" w:cs="Times New Roman"/>
                <w:color w:val="000000"/>
                <w:sz w:val="20"/>
                <w:szCs w:val="24"/>
              </w:rPr>
              <w:t>The</w:t>
            </w:r>
            <w:proofErr w:type="spellEnd"/>
            <w:r w:rsidRPr="00CC29CE">
              <w:rPr>
                <w:rFonts w:ascii="Times New Roman" w:hAnsi="Times New Roman" w:cs="Times New Roman"/>
                <w:color w:val="000000"/>
                <w:sz w:val="20"/>
                <w:szCs w:val="24"/>
              </w:rPr>
              <w:t xml:space="preserve"> </w:t>
            </w:r>
            <w:proofErr w:type="spellStart"/>
            <w:r w:rsidRPr="00CC29CE">
              <w:rPr>
                <w:rFonts w:ascii="Times New Roman" w:hAnsi="Times New Roman" w:cs="Times New Roman"/>
                <w:color w:val="000000"/>
                <w:sz w:val="20"/>
                <w:szCs w:val="24"/>
              </w:rPr>
              <w:t>form</w:t>
            </w:r>
            <w:proofErr w:type="spellEnd"/>
          </w:p>
        </w:tc>
      </w:tr>
    </w:tbl>
    <w:p w14:paraId="4CF133DB" w14:textId="3A1B6D83" w:rsidR="00603506" w:rsidRPr="00603506" w:rsidRDefault="00CC29CE" w:rsidP="00662747">
      <w:pPr>
        <w:spacing w:after="0" w:line="240" w:lineRule="auto"/>
        <w:rPr>
          <w:rFonts w:ascii="Times New Roman" w:hAnsi="Times New Roman" w:cs="Times New Roman"/>
          <w:b/>
          <w:color w:val="000000"/>
          <w:sz w:val="24"/>
          <w:szCs w:val="24"/>
        </w:rPr>
      </w:pPr>
      <w:r w:rsidRPr="00603506">
        <w:rPr>
          <w:rFonts w:ascii="Times New Roman" w:hAnsi="Times New Roman" w:cs="Times New Roman"/>
          <w:b/>
          <w:color w:val="000000"/>
          <w:sz w:val="24"/>
          <w:szCs w:val="24"/>
        </w:rPr>
        <w:br w:type="textWrapping" w:clear="all"/>
      </w:r>
      <w:r w:rsidR="00662747">
        <w:rPr>
          <w:rFonts w:ascii="Times New Roman" w:hAnsi="Times New Roman" w:cs="Times New Roman"/>
          <w:b/>
          <w:color w:val="000000"/>
          <w:sz w:val="24"/>
          <w:szCs w:val="24"/>
          <w:lang w:val="kk-KZ"/>
        </w:rPr>
        <w:t xml:space="preserve">                                                                        </w:t>
      </w:r>
      <w:r w:rsidR="00603506" w:rsidRPr="00603506">
        <w:rPr>
          <w:rFonts w:ascii="Times New Roman" w:hAnsi="Times New Roman" w:cs="Times New Roman"/>
          <w:b/>
          <w:color w:val="000000"/>
          <w:sz w:val="24"/>
          <w:szCs w:val="24"/>
        </w:rPr>
        <w:t>SCHEDULE</w:t>
      </w:r>
    </w:p>
    <w:p w14:paraId="288859A0" w14:textId="235B93CD" w:rsidR="00CC29CE" w:rsidRDefault="00603506" w:rsidP="00603506">
      <w:pPr>
        <w:spacing w:after="0" w:line="240" w:lineRule="auto"/>
        <w:jc w:val="center"/>
        <w:rPr>
          <w:rFonts w:ascii="Times New Roman" w:hAnsi="Times New Roman" w:cs="Times New Roman"/>
          <w:b/>
          <w:color w:val="000000"/>
          <w:sz w:val="24"/>
          <w:szCs w:val="24"/>
        </w:rPr>
      </w:pPr>
      <w:proofErr w:type="spellStart"/>
      <w:r w:rsidRPr="00603506">
        <w:rPr>
          <w:rFonts w:ascii="Times New Roman" w:hAnsi="Times New Roman" w:cs="Times New Roman"/>
          <w:b/>
          <w:color w:val="000000"/>
          <w:sz w:val="24"/>
          <w:szCs w:val="24"/>
        </w:rPr>
        <w:t>interviews</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and</w:t>
      </w:r>
      <w:proofErr w:type="spellEnd"/>
      <w:r w:rsidRPr="00603506">
        <w:rPr>
          <w:rFonts w:ascii="Times New Roman" w:hAnsi="Times New Roman" w:cs="Times New Roman"/>
          <w:b/>
          <w:color w:val="000000"/>
          <w:sz w:val="24"/>
          <w:szCs w:val="24"/>
        </w:rPr>
        <w:t xml:space="preserve"> </w:t>
      </w:r>
      <w:proofErr w:type="spellStart"/>
      <w:r w:rsidRPr="00603506">
        <w:rPr>
          <w:rFonts w:ascii="Times New Roman" w:hAnsi="Times New Roman" w:cs="Times New Roman"/>
          <w:b/>
          <w:color w:val="000000"/>
          <w:sz w:val="24"/>
          <w:szCs w:val="24"/>
        </w:rPr>
        <w:t>essays</w:t>
      </w:r>
      <w:proofErr w:type="spellEnd"/>
    </w:p>
    <w:p w14:paraId="0B41F14C" w14:textId="77777777" w:rsidR="001C543E" w:rsidRDefault="001C543E" w:rsidP="00603506">
      <w:pPr>
        <w:spacing w:after="0" w:line="240" w:lineRule="auto"/>
        <w:jc w:val="center"/>
        <w:rPr>
          <w:rFonts w:ascii="Times New Roman" w:hAnsi="Times New Roman" w:cs="Times New Roman"/>
          <w:b/>
          <w:color w:val="000000"/>
          <w:sz w:val="24"/>
          <w:szCs w:val="24"/>
        </w:rPr>
      </w:pPr>
    </w:p>
    <w:tbl>
      <w:tblPr>
        <w:tblW w:w="10632" w:type="dxa"/>
        <w:tblCellSpacing w:w="0" w:type="auto"/>
        <w:tblInd w:w="-269"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26"/>
        <w:gridCol w:w="3260"/>
        <w:gridCol w:w="2694"/>
        <w:gridCol w:w="2409"/>
        <w:gridCol w:w="1843"/>
      </w:tblGrid>
      <w:tr w:rsidR="00CC29CE" w:rsidRPr="00135C18" w14:paraId="4E888646" w14:textId="77777777" w:rsidTr="006F12A0">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E31A22" w14:textId="2FD6E431" w:rsidR="00CC29CE" w:rsidRPr="00FB34FB" w:rsidRDefault="00603506" w:rsidP="00250CF6">
            <w:pPr>
              <w:spacing w:after="0" w:line="240" w:lineRule="auto"/>
              <w:ind w:left="20"/>
              <w:jc w:val="center"/>
              <w:rPr>
                <w:rFonts w:ascii="Times New Roman" w:hAnsi="Times New Roman" w:cs="Times New Roman"/>
              </w:rPr>
            </w:pPr>
            <w:r>
              <w:rPr>
                <w:rFonts w:ascii="Times New Roman" w:hAnsi="Times New Roman" w:cs="Times New Roman"/>
                <w:lang w:val="kk-KZ"/>
              </w:rPr>
              <w:t>No</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6E3702" w14:textId="006B0457" w:rsidR="00CC29CE" w:rsidRPr="00FB34FB" w:rsidRDefault="00603506" w:rsidP="00250CF6">
            <w:pPr>
              <w:spacing w:after="0" w:line="240" w:lineRule="auto"/>
              <w:ind w:left="20"/>
              <w:jc w:val="center"/>
              <w:rPr>
                <w:rFonts w:ascii="Times New Roman" w:hAnsi="Times New Roman" w:cs="Times New Roman"/>
              </w:rPr>
            </w:pPr>
            <w:proofErr w:type="spellStart"/>
            <w:r w:rsidRPr="00603506">
              <w:rPr>
                <w:rFonts w:ascii="Times New Roman" w:hAnsi="Times New Roman" w:cs="Times New Roman"/>
                <w:color w:val="000000"/>
              </w:rPr>
              <w:t>Position</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9B3056" w14:textId="77777777" w:rsidR="00593BA9" w:rsidRDefault="00603506" w:rsidP="00250CF6">
            <w:pPr>
              <w:spacing w:after="0" w:line="240" w:lineRule="auto"/>
              <w:ind w:left="20"/>
              <w:jc w:val="center"/>
              <w:rPr>
                <w:rFonts w:ascii="Times New Roman" w:hAnsi="Times New Roman" w:cs="Times New Roman"/>
                <w:color w:val="000000"/>
                <w:lang w:val="en-US"/>
              </w:rPr>
            </w:pPr>
            <w:r w:rsidRPr="00603506">
              <w:rPr>
                <w:rFonts w:ascii="Times New Roman" w:hAnsi="Times New Roman" w:cs="Times New Roman"/>
                <w:color w:val="000000"/>
                <w:lang w:val="en-US"/>
              </w:rPr>
              <w:t xml:space="preserve">Surname, name, patronymic </w:t>
            </w:r>
          </w:p>
          <w:p w14:paraId="2F412B75" w14:textId="1599FDA8"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color w:val="000000"/>
                <w:lang w:val="en-US"/>
              </w:rPr>
              <w:t>(if any) of the candidate</w:t>
            </w:r>
          </w:p>
        </w:tc>
        <w:tc>
          <w:tcPr>
            <w:tcW w:w="24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2CF846" w14:textId="570C0876"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interview</w:t>
            </w: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3D8E4A" w14:textId="4DD9246C" w:rsidR="00CC29CE" w:rsidRPr="00603506" w:rsidRDefault="00603506" w:rsidP="00250CF6">
            <w:pPr>
              <w:spacing w:after="0" w:line="240" w:lineRule="auto"/>
              <w:ind w:left="20"/>
              <w:jc w:val="center"/>
              <w:rPr>
                <w:rFonts w:ascii="Times New Roman" w:hAnsi="Times New Roman" w:cs="Times New Roman"/>
                <w:lang w:val="en-US"/>
              </w:rPr>
            </w:pPr>
            <w:r w:rsidRPr="00603506">
              <w:rPr>
                <w:rFonts w:ascii="Times New Roman" w:hAnsi="Times New Roman" w:cs="Times New Roman"/>
                <w:lang w:val="en-US"/>
              </w:rPr>
              <w:t>Place, date and time of the essay</w:t>
            </w:r>
          </w:p>
        </w:tc>
      </w:tr>
      <w:tr w:rsidR="006F12A0" w:rsidRPr="006F12A0" w14:paraId="0800A19E" w14:textId="77777777" w:rsidTr="006F12A0">
        <w:trPr>
          <w:trHeight w:val="1656"/>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51B07D3" w14:textId="77777777" w:rsidR="006F12A0" w:rsidRPr="008E42B0" w:rsidRDefault="006F12A0" w:rsidP="00666E59">
            <w:pPr>
              <w:pStyle w:val="a6"/>
              <w:jc w:val="center"/>
              <w:rPr>
                <w:rFonts w:ascii="Times New Roman" w:hAnsi="Times New Roman" w:cs="Times New Roman"/>
                <w:color w:val="000000"/>
                <w:sz w:val="24"/>
                <w:szCs w:val="20"/>
                <w:lang w:val="kk-KZ"/>
              </w:rPr>
            </w:pPr>
            <w:r w:rsidRPr="008E42B0">
              <w:rPr>
                <w:rFonts w:ascii="Times New Roman" w:hAnsi="Times New Roman" w:cs="Times New Roman"/>
                <w:color w:val="000000"/>
                <w:sz w:val="24"/>
                <w:szCs w:val="20"/>
                <w:lang w:val="kk-KZ"/>
              </w:rPr>
              <w:t>1</w:t>
            </w:r>
          </w:p>
          <w:p w14:paraId="29082B81" w14:textId="77777777" w:rsidR="006F12A0" w:rsidRPr="008E42B0" w:rsidRDefault="006F12A0" w:rsidP="00666E59">
            <w:pPr>
              <w:pStyle w:val="a6"/>
              <w:jc w:val="center"/>
              <w:rPr>
                <w:rFonts w:ascii="Times New Roman" w:hAnsi="Times New Roman" w:cs="Times New Roman"/>
                <w:color w:val="000000"/>
                <w:sz w:val="24"/>
                <w:szCs w:val="20"/>
                <w:lang w:val="kk-KZ"/>
              </w:rPr>
            </w:pP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979C576" w14:textId="77777777" w:rsidR="006F12A0" w:rsidRPr="003F5614" w:rsidRDefault="006F12A0" w:rsidP="00666E59">
            <w:pPr>
              <w:pStyle w:val="a6"/>
              <w:rPr>
                <w:rFonts w:ascii="Times New Roman" w:hAnsi="Times New Roman" w:cs="Times New Roman"/>
                <w:color w:val="000000"/>
                <w:sz w:val="24"/>
                <w:szCs w:val="24"/>
                <w:lang w:val="en-US"/>
              </w:rPr>
            </w:pPr>
            <w:r w:rsidRPr="00E827A2">
              <w:rPr>
                <w:rFonts w:ascii="Times New Roman" w:eastAsia="Times New Roman" w:hAnsi="Times New Roman" w:cs="Times New Roman"/>
                <w:color w:val="000000"/>
                <w:sz w:val="24"/>
                <w:szCs w:val="24"/>
                <w:lang w:val="en-US"/>
              </w:rPr>
              <w:t xml:space="preserve">Head of the Legal Department of the Department of State Revenue for </w:t>
            </w:r>
            <w:proofErr w:type="spellStart"/>
            <w:r w:rsidRPr="00E827A2">
              <w:rPr>
                <w:rFonts w:ascii="Times New Roman" w:eastAsia="Times New Roman" w:hAnsi="Times New Roman" w:cs="Times New Roman"/>
                <w:color w:val="000000"/>
                <w:sz w:val="24"/>
                <w:szCs w:val="24"/>
                <w:lang w:val="en-US"/>
              </w:rPr>
              <w:t>Atyrau</w:t>
            </w:r>
            <w:proofErr w:type="spellEnd"/>
            <w:r w:rsidRPr="00E827A2">
              <w:rPr>
                <w:rFonts w:ascii="Times New Roman" w:eastAsia="Times New Roman" w:hAnsi="Times New Roman" w:cs="Times New Roman"/>
                <w:color w:val="000000"/>
                <w:sz w:val="24"/>
                <w:szCs w:val="24"/>
                <w:lang w:val="en-US"/>
              </w:rPr>
              <w:t xml:space="preserve"> region</w:t>
            </w:r>
          </w:p>
        </w:tc>
        <w:tc>
          <w:tcPr>
            <w:tcW w:w="269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0F99124B" w14:textId="77777777" w:rsidR="006F12A0" w:rsidRDefault="006F12A0" w:rsidP="00666E59">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Stamgalieva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Bibigul</w:t>
            </w:r>
            <w:proofErr w:type="spellEnd"/>
            <w:r>
              <w:rPr>
                <w:rFonts w:ascii="Times New Roman" w:hAnsi="Times New Roman" w:cs="Times New Roman"/>
                <w:color w:val="000000"/>
                <w:sz w:val="24"/>
                <w:szCs w:val="24"/>
                <w:lang w:val="en-US"/>
              </w:rPr>
              <w:t xml:space="preserve"> </w:t>
            </w:r>
          </w:p>
          <w:p w14:paraId="7E5F733A" w14:textId="77777777" w:rsidR="006F12A0" w:rsidRPr="00C30A0E" w:rsidRDefault="006F12A0" w:rsidP="00666E59">
            <w:pPr>
              <w:pStyle w:val="a6"/>
              <w:rPr>
                <w:rFonts w:ascii="Times New Roman" w:hAnsi="Times New Roman" w:cs="Times New Roman"/>
                <w:b/>
                <w:color w:val="000000"/>
                <w:sz w:val="24"/>
                <w:szCs w:val="24"/>
                <w:lang w:val="kk-KZ"/>
              </w:rPr>
            </w:pPr>
            <w:proofErr w:type="spellStart"/>
            <w:r>
              <w:rPr>
                <w:rFonts w:ascii="Times New Roman" w:hAnsi="Times New Roman" w:cs="Times New Roman"/>
                <w:color w:val="000000"/>
                <w:sz w:val="24"/>
                <w:szCs w:val="24"/>
                <w:lang w:val="en-US"/>
              </w:rPr>
              <w:t>Kabdulovna</w:t>
            </w:r>
            <w:proofErr w:type="spellEnd"/>
            <w:r w:rsidRPr="00C30A0E">
              <w:rPr>
                <w:rFonts w:ascii="Times New Roman" w:hAnsi="Times New Roman" w:cs="Times New Roman"/>
                <w:color w:val="000000"/>
                <w:sz w:val="24"/>
                <w:szCs w:val="24"/>
                <w:lang w:val="kk-KZ"/>
              </w:rPr>
              <w:t xml:space="preserve"> </w:t>
            </w:r>
          </w:p>
        </w:tc>
        <w:tc>
          <w:tcPr>
            <w:tcW w:w="2409"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9BB0E97" w14:textId="1A01AC3D" w:rsidR="006F12A0" w:rsidRPr="006F12A0" w:rsidRDefault="006F12A0" w:rsidP="00666E59">
            <w:pPr>
              <w:spacing w:after="0" w:line="0" w:lineRule="atLeast"/>
              <w:rPr>
                <w:rFonts w:ascii="Times New Roman" w:hAnsi="Times New Roman" w:cs="Times New Roman"/>
                <w:sz w:val="24"/>
                <w:szCs w:val="24"/>
                <w:lang w:val="en-US"/>
              </w:rPr>
            </w:pPr>
            <w:r w:rsidRPr="00C33036">
              <w:rPr>
                <w:rFonts w:ascii="Times New Roman" w:hAnsi="Times New Roman" w:cs="Times New Roman"/>
                <w:sz w:val="24"/>
                <w:szCs w:val="24"/>
                <w:lang w:val="kk-KZ"/>
              </w:rPr>
              <w:t>Atyrau region,</w:t>
            </w:r>
          </w:p>
          <w:p w14:paraId="082B8FB9" w14:textId="77777777" w:rsidR="006F12A0" w:rsidRPr="00C33036" w:rsidRDefault="006F12A0" w:rsidP="00666E59">
            <w:pPr>
              <w:spacing w:after="0" w:line="0" w:lineRule="atLeast"/>
              <w:rPr>
                <w:rFonts w:ascii="Times New Roman" w:hAnsi="Times New Roman" w:cs="Times New Roman"/>
                <w:sz w:val="24"/>
                <w:szCs w:val="24"/>
                <w:lang w:val="kk-KZ"/>
              </w:rPr>
            </w:pPr>
            <w:r w:rsidRPr="00C33036">
              <w:rPr>
                <w:rFonts w:ascii="Times New Roman" w:hAnsi="Times New Roman" w:cs="Times New Roman"/>
                <w:sz w:val="24"/>
                <w:szCs w:val="24"/>
                <w:lang w:val="kk-KZ"/>
              </w:rPr>
              <w:t>Atyrau city,</w:t>
            </w:r>
          </w:p>
          <w:p w14:paraId="08854202" w14:textId="77777777" w:rsidR="006F12A0" w:rsidRDefault="006F12A0" w:rsidP="00666E59">
            <w:pPr>
              <w:spacing w:after="0" w:line="0" w:lineRule="atLeast"/>
              <w:rPr>
                <w:rFonts w:ascii="Times New Roman" w:hAnsi="Times New Roman" w:cs="Times New Roman"/>
                <w:sz w:val="24"/>
                <w:szCs w:val="24"/>
                <w:lang w:val="kk-KZ"/>
              </w:rPr>
            </w:pPr>
            <w:r w:rsidRPr="00C33036">
              <w:rPr>
                <w:rFonts w:ascii="Times New Roman" w:hAnsi="Times New Roman" w:cs="Times New Roman"/>
                <w:sz w:val="24"/>
                <w:szCs w:val="24"/>
                <w:lang w:val="kk-KZ"/>
              </w:rPr>
              <w:t xml:space="preserve">Azattyk Avenue, 94 a, 5th floor, </w:t>
            </w:r>
          </w:p>
          <w:p w14:paraId="3F17320E" w14:textId="4FE46861" w:rsidR="006F12A0" w:rsidRPr="00C33036" w:rsidRDefault="006F12A0" w:rsidP="00666E59">
            <w:pPr>
              <w:spacing w:after="0" w:line="0" w:lineRule="atLeast"/>
              <w:rPr>
                <w:rFonts w:ascii="Times New Roman" w:hAnsi="Times New Roman" w:cs="Times New Roman"/>
                <w:sz w:val="24"/>
                <w:szCs w:val="24"/>
                <w:lang w:val="kk-KZ"/>
              </w:rPr>
            </w:pPr>
            <w:r w:rsidRPr="00C33036">
              <w:rPr>
                <w:rFonts w:ascii="Times New Roman" w:hAnsi="Times New Roman" w:cs="Times New Roman"/>
                <w:sz w:val="24"/>
                <w:szCs w:val="24"/>
                <w:lang w:val="kk-KZ"/>
              </w:rPr>
              <w:t xml:space="preserve">conference hall,                     </w:t>
            </w:r>
            <w:r>
              <w:rPr>
                <w:rFonts w:ascii="Times New Roman" w:hAnsi="Times New Roman" w:cs="Times New Roman"/>
                <w:sz w:val="24"/>
                <w:szCs w:val="24"/>
                <w:lang w:val="kk-KZ"/>
              </w:rPr>
              <w:t>In 2024</w:t>
            </w:r>
          </w:p>
          <w:p w14:paraId="77E80C70" w14:textId="6061E9EE" w:rsidR="006F12A0" w:rsidRPr="00C33036" w:rsidRDefault="006F12A0" w:rsidP="00666E59">
            <w:pPr>
              <w:spacing w:after="0" w:line="0" w:lineRule="atLeast"/>
              <w:rPr>
                <w:rFonts w:ascii="Times New Roman" w:hAnsi="Times New Roman" w:cs="Times New Roman"/>
                <w:sz w:val="24"/>
                <w:szCs w:val="24"/>
                <w:lang w:val="kk-KZ"/>
              </w:rPr>
            </w:pPr>
            <w:r>
              <w:rPr>
                <w:rFonts w:ascii="Times New Roman" w:hAnsi="Times New Roman" w:cs="Times New Roman"/>
                <w:sz w:val="24"/>
                <w:szCs w:val="24"/>
                <w:lang w:val="kk-KZ"/>
              </w:rPr>
              <w:t>March, 20</w:t>
            </w:r>
          </w:p>
          <w:p w14:paraId="1C321E39" w14:textId="7A214D72" w:rsidR="006F12A0" w:rsidRPr="009D3BA4" w:rsidRDefault="006F12A0" w:rsidP="00666E59">
            <w:pPr>
              <w:spacing w:after="0" w:line="0" w:lineRule="atLeast"/>
              <w:rPr>
                <w:rFonts w:ascii="Times New Roman" w:hAnsi="Times New Roman" w:cs="Times New Roman"/>
                <w:lang w:val="en-US"/>
              </w:rPr>
            </w:pPr>
            <w:r>
              <w:rPr>
                <w:rFonts w:ascii="Times New Roman" w:hAnsi="Times New Roman" w:cs="Times New Roman"/>
                <w:sz w:val="24"/>
                <w:szCs w:val="24"/>
                <w:lang w:val="kk-KZ"/>
              </w:rPr>
              <w:t>11</w:t>
            </w:r>
            <w:r w:rsidRPr="00C33036">
              <w:rPr>
                <w:rFonts w:ascii="Times New Roman" w:hAnsi="Times New Roman" w:cs="Times New Roman"/>
                <w:sz w:val="24"/>
                <w:szCs w:val="24"/>
                <w:lang w:val="kk-KZ"/>
              </w:rPr>
              <w:t>-00 hours</w:t>
            </w:r>
          </w:p>
          <w:p w14:paraId="25EC2037" w14:textId="77777777" w:rsidR="006F12A0" w:rsidRPr="006F12A0" w:rsidRDefault="006F12A0" w:rsidP="006F12A0">
            <w:pPr>
              <w:pStyle w:val="a6"/>
              <w:rPr>
                <w:rFonts w:ascii="Times New Roman" w:hAnsi="Times New Roman" w:cs="Times New Roman"/>
                <w:b/>
                <w:color w:val="000000"/>
                <w:sz w:val="24"/>
                <w:szCs w:val="24"/>
                <w:lang w:val="en-US"/>
              </w:rPr>
            </w:pPr>
          </w:p>
        </w:tc>
        <w:tc>
          <w:tcPr>
            <w:tcW w:w="1843"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6E9C94AD" w14:textId="77777777" w:rsidR="006F12A0" w:rsidRPr="006F12A0" w:rsidRDefault="006F12A0" w:rsidP="00666E59">
            <w:pPr>
              <w:pStyle w:val="a6"/>
              <w:jc w:val="center"/>
              <w:rPr>
                <w:rFonts w:ascii="Times New Roman" w:hAnsi="Times New Roman" w:cs="Times New Roman"/>
                <w:b/>
                <w:color w:val="000000"/>
                <w:sz w:val="24"/>
                <w:szCs w:val="24"/>
                <w:lang w:val="en-US"/>
              </w:rPr>
            </w:pPr>
          </w:p>
        </w:tc>
      </w:tr>
      <w:tr w:rsidR="006F12A0" w:rsidRPr="008E42B0" w14:paraId="1932AA8C" w14:textId="77777777" w:rsidTr="0074486F">
        <w:trPr>
          <w:trHeight w:val="1566"/>
          <w:tblCellSpacing w:w="0" w:type="auto"/>
        </w:trPr>
        <w:tc>
          <w:tcPr>
            <w:tcW w:w="426"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1B44EC1D" w14:textId="77777777" w:rsidR="006F12A0" w:rsidRPr="008E42B0" w:rsidRDefault="006F12A0" w:rsidP="00666E59">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2</w:t>
            </w:r>
          </w:p>
        </w:tc>
        <w:tc>
          <w:tcPr>
            <w:tcW w:w="3260"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3E22D37A" w14:textId="77777777" w:rsidR="006F12A0" w:rsidRPr="00C33036" w:rsidRDefault="006F12A0" w:rsidP="00666E59">
            <w:pPr>
              <w:pStyle w:val="a6"/>
              <w:rPr>
                <w:rFonts w:ascii="Times New Roman" w:hAnsi="Times New Roman" w:cs="Times New Roman"/>
                <w:bCs/>
                <w:sz w:val="24"/>
                <w:szCs w:val="24"/>
                <w:lang w:val="kk-KZ"/>
              </w:rPr>
            </w:pPr>
            <w:r w:rsidRPr="00E827A2">
              <w:rPr>
                <w:rFonts w:ascii="Times New Roman" w:hAnsi="Times New Roman" w:cs="Times New Roman"/>
                <w:sz w:val="24"/>
                <w:szCs w:val="24"/>
                <w:lang w:val="kk-KZ"/>
              </w:rPr>
              <w:t>Chief Specialist of the Legal Department (from 07/19/2024 to 01/11/2026, extended from the period of parental leave of the temporary main employee) of the Department of State Revenue for the Atyrau region of the SRC of the Ministry of Finance of the Republic of Kazakhstan</w:t>
            </w:r>
          </w:p>
        </w:tc>
        <w:tc>
          <w:tcPr>
            <w:tcW w:w="2694"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5917B8F9" w14:textId="77777777" w:rsidR="006F12A0" w:rsidRDefault="006F12A0" w:rsidP="00666E59">
            <w:pPr>
              <w:pStyle w:val="a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Musa Yana </w:t>
            </w:r>
          </w:p>
          <w:p w14:paraId="7E20177F" w14:textId="77777777" w:rsidR="006F12A0" w:rsidRPr="003F5614" w:rsidRDefault="006F12A0" w:rsidP="00666E59">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Yahuzakyzy</w:t>
            </w:r>
            <w:proofErr w:type="spellEnd"/>
          </w:p>
        </w:tc>
        <w:tc>
          <w:tcPr>
            <w:tcW w:w="2409" w:type="dxa"/>
            <w:vMerge/>
            <w:tcBorders>
              <w:left w:val="single" w:sz="4" w:space="0" w:color="auto"/>
              <w:right w:val="single" w:sz="4" w:space="0" w:color="auto"/>
            </w:tcBorders>
            <w:tcMar>
              <w:top w:w="15" w:type="dxa"/>
              <w:left w:w="15" w:type="dxa"/>
              <w:bottom w:w="15" w:type="dxa"/>
              <w:right w:w="15" w:type="dxa"/>
            </w:tcMar>
          </w:tcPr>
          <w:p w14:paraId="2C4F1F2A" w14:textId="77777777" w:rsidR="006F12A0" w:rsidRPr="00C30A0E" w:rsidRDefault="006F12A0" w:rsidP="00666E59">
            <w:pPr>
              <w:pStyle w:val="a6"/>
              <w:rPr>
                <w:rFonts w:ascii="Times New Roman" w:hAnsi="Times New Roman" w:cs="Times New Roman"/>
                <w:b/>
                <w:color w:val="000000"/>
                <w:sz w:val="24"/>
                <w:szCs w:val="24"/>
              </w:rPr>
            </w:pPr>
          </w:p>
        </w:tc>
        <w:tc>
          <w:tcPr>
            <w:tcW w:w="1843" w:type="dxa"/>
            <w:tcBorders>
              <w:top w:val="single" w:sz="4" w:space="0" w:color="auto"/>
              <w:left w:val="single" w:sz="4" w:space="0" w:color="auto"/>
              <w:right w:val="single" w:sz="4" w:space="0" w:color="auto"/>
            </w:tcBorders>
            <w:tcMar>
              <w:top w:w="15" w:type="dxa"/>
              <w:left w:w="15" w:type="dxa"/>
              <w:bottom w:w="15" w:type="dxa"/>
              <w:right w:w="15" w:type="dxa"/>
            </w:tcMar>
            <w:vAlign w:val="center"/>
          </w:tcPr>
          <w:p w14:paraId="726B4B3F" w14:textId="77777777" w:rsidR="006F12A0" w:rsidRPr="008E42B0" w:rsidRDefault="006F12A0" w:rsidP="00666E59">
            <w:pPr>
              <w:pStyle w:val="a6"/>
              <w:jc w:val="center"/>
              <w:rPr>
                <w:rFonts w:ascii="Times New Roman" w:hAnsi="Times New Roman" w:cs="Times New Roman"/>
                <w:b/>
                <w:color w:val="000000"/>
                <w:sz w:val="24"/>
                <w:szCs w:val="24"/>
              </w:rPr>
            </w:pPr>
          </w:p>
        </w:tc>
      </w:tr>
      <w:tr w:rsidR="006F12A0" w:rsidRPr="008E42B0" w14:paraId="53540224" w14:textId="77777777" w:rsidTr="0074486F">
        <w:trPr>
          <w:trHeight w:val="220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C57DAC" w14:textId="77777777" w:rsidR="006F12A0" w:rsidRPr="008E42B0" w:rsidRDefault="006F12A0" w:rsidP="00666E59">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3</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730DE4" w14:textId="77777777" w:rsidR="006F12A0" w:rsidRPr="003F5614" w:rsidRDefault="006F12A0" w:rsidP="00666E59">
            <w:pPr>
              <w:pStyle w:val="a6"/>
              <w:rPr>
                <w:rFonts w:ascii="Times New Roman" w:hAnsi="Times New Roman" w:cs="Times New Roman"/>
                <w:bCs/>
                <w:sz w:val="24"/>
                <w:szCs w:val="24"/>
                <w:lang w:val="en-US"/>
              </w:rPr>
            </w:pPr>
            <w:r w:rsidRPr="00E827A2">
              <w:rPr>
                <w:rFonts w:ascii="Times New Roman" w:eastAsia="Times New Roman" w:hAnsi="Times New Roman" w:cs="Times New Roman"/>
                <w:color w:val="000000"/>
                <w:sz w:val="24"/>
                <w:szCs w:val="28"/>
                <w:lang w:val="en-US"/>
              </w:rPr>
              <w:t xml:space="preserve">Chief Specialist of the Customs Value Department of the Tariff Regulation Department of the Department of State Revenue for the </w:t>
            </w:r>
            <w:proofErr w:type="spellStart"/>
            <w:r w:rsidRPr="00E827A2">
              <w:rPr>
                <w:rFonts w:ascii="Times New Roman" w:eastAsia="Times New Roman" w:hAnsi="Times New Roman" w:cs="Times New Roman"/>
                <w:color w:val="000000"/>
                <w:sz w:val="24"/>
                <w:szCs w:val="28"/>
                <w:lang w:val="en-US"/>
              </w:rPr>
              <w:t>Atyrau</w:t>
            </w:r>
            <w:proofErr w:type="spellEnd"/>
            <w:r w:rsidRPr="00E827A2">
              <w:rPr>
                <w:rFonts w:ascii="Times New Roman" w:eastAsia="Times New Roman" w:hAnsi="Times New Roman" w:cs="Times New Roman"/>
                <w:color w:val="000000"/>
                <w:sz w:val="24"/>
                <w:szCs w:val="28"/>
                <w:lang w:val="en-US"/>
              </w:rPr>
              <w:t xml:space="preserve"> region of the Ministry of Internal Affairs of the Republic of Kazakhstan</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E8DEF0" w14:textId="77777777" w:rsidR="006F12A0" w:rsidRDefault="006F12A0" w:rsidP="00666E59">
            <w:pPr>
              <w:pStyle w:val="a6"/>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Musa Yana </w:t>
            </w:r>
          </w:p>
          <w:p w14:paraId="66BD6172" w14:textId="77777777" w:rsidR="006F12A0" w:rsidRPr="00C30A0E" w:rsidRDefault="006F12A0" w:rsidP="00666E59">
            <w:pPr>
              <w:pStyle w:val="a6"/>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Yahuzakyzy</w:t>
            </w:r>
            <w:proofErr w:type="spellEnd"/>
          </w:p>
        </w:tc>
        <w:tc>
          <w:tcPr>
            <w:tcW w:w="2409" w:type="dxa"/>
            <w:vMerge/>
            <w:tcBorders>
              <w:left w:val="single" w:sz="4" w:space="0" w:color="auto"/>
              <w:right w:val="single" w:sz="4" w:space="0" w:color="auto"/>
            </w:tcBorders>
            <w:tcMar>
              <w:top w:w="15" w:type="dxa"/>
              <w:left w:w="15" w:type="dxa"/>
              <w:bottom w:w="15" w:type="dxa"/>
              <w:right w:w="15" w:type="dxa"/>
            </w:tcMar>
          </w:tcPr>
          <w:p w14:paraId="43790BDC" w14:textId="77777777" w:rsidR="006F12A0" w:rsidRPr="00C30A0E" w:rsidRDefault="006F12A0" w:rsidP="00666E59">
            <w:pPr>
              <w:pStyle w:val="a6"/>
              <w:rPr>
                <w:rFonts w:ascii="Times New Roman"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C8CC58" w14:textId="77777777" w:rsidR="006F12A0" w:rsidRPr="008E42B0" w:rsidRDefault="006F12A0" w:rsidP="00666E59">
            <w:pPr>
              <w:pStyle w:val="a6"/>
              <w:jc w:val="center"/>
              <w:rPr>
                <w:rFonts w:ascii="Times New Roman" w:hAnsi="Times New Roman" w:cs="Times New Roman"/>
                <w:b/>
                <w:color w:val="000000"/>
                <w:sz w:val="24"/>
                <w:szCs w:val="24"/>
              </w:rPr>
            </w:pPr>
          </w:p>
        </w:tc>
      </w:tr>
      <w:tr w:rsidR="006F12A0" w:rsidRPr="00E827A2" w14:paraId="13230B08" w14:textId="77777777" w:rsidTr="0074486F">
        <w:trPr>
          <w:trHeight w:val="220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E3056E" w14:textId="77777777" w:rsidR="006F12A0" w:rsidRDefault="006F12A0" w:rsidP="00666E59">
            <w:pPr>
              <w:pStyle w:val="a6"/>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4</w:t>
            </w:r>
          </w:p>
          <w:p w14:paraId="18542B73" w14:textId="77777777" w:rsidR="006F12A0" w:rsidRDefault="006F12A0" w:rsidP="00666E59">
            <w:pPr>
              <w:pStyle w:val="a6"/>
              <w:jc w:val="center"/>
              <w:rPr>
                <w:rFonts w:ascii="Times New Roman" w:hAnsi="Times New Roman" w:cs="Times New Roman"/>
                <w:color w:val="000000"/>
                <w:sz w:val="24"/>
                <w:szCs w:val="20"/>
                <w:lang w:val="kk-KZ"/>
              </w:rPr>
            </w:pP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139020" w14:textId="77777777" w:rsidR="006F12A0" w:rsidRPr="003F5614" w:rsidRDefault="006F12A0" w:rsidP="00666E59">
            <w:pPr>
              <w:pStyle w:val="a6"/>
              <w:rPr>
                <w:rFonts w:ascii="Times New Roman" w:eastAsia="Times New Roman" w:hAnsi="Times New Roman" w:cs="Times New Roman"/>
                <w:color w:val="000000"/>
                <w:sz w:val="24"/>
                <w:szCs w:val="28"/>
                <w:lang w:val="en-US"/>
              </w:rPr>
            </w:pPr>
            <w:r w:rsidRPr="00E827A2">
              <w:rPr>
                <w:rFonts w:ascii="Times New Roman" w:eastAsia="Times New Roman" w:hAnsi="Times New Roman" w:cs="Times New Roman"/>
                <w:color w:val="000000"/>
                <w:sz w:val="24"/>
                <w:szCs w:val="28"/>
                <w:lang w:val="en-US"/>
              </w:rPr>
              <w:t xml:space="preserve">The main specialist paid attention to the Cameroonian control over the management of goods in the Department of state revenues in </w:t>
            </w:r>
            <w:proofErr w:type="spellStart"/>
            <w:r w:rsidRPr="00E827A2">
              <w:rPr>
                <w:rFonts w:ascii="Times New Roman" w:eastAsia="Times New Roman" w:hAnsi="Times New Roman" w:cs="Times New Roman"/>
                <w:color w:val="000000"/>
                <w:sz w:val="24"/>
                <w:szCs w:val="28"/>
                <w:lang w:val="en-US"/>
              </w:rPr>
              <w:t>Atyrau</w:t>
            </w:r>
            <w:proofErr w:type="spellEnd"/>
            <w:r w:rsidRPr="00E827A2">
              <w:rPr>
                <w:rFonts w:ascii="Times New Roman" w:eastAsia="Times New Roman" w:hAnsi="Times New Roman" w:cs="Times New Roman"/>
                <w:color w:val="000000"/>
                <w:sz w:val="24"/>
                <w:szCs w:val="28"/>
                <w:lang w:val="en-US"/>
              </w:rPr>
              <w:t xml:space="preserve"> region of the GF KGD of the Republic of Kazakhstan</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8D020D" w14:textId="77777777" w:rsidR="006F12A0" w:rsidRDefault="006F12A0" w:rsidP="00666E59">
            <w:pPr>
              <w:pStyle w:val="a6"/>
              <w:rPr>
                <w:rFonts w:ascii="Times New Roman" w:hAnsi="Times New Roman" w:cs="Times New Roman"/>
                <w:color w:val="000000"/>
                <w:sz w:val="24"/>
                <w:szCs w:val="24"/>
                <w:lang w:val="en-US"/>
              </w:rPr>
            </w:pPr>
          </w:p>
        </w:tc>
        <w:tc>
          <w:tcPr>
            <w:tcW w:w="2409" w:type="dxa"/>
            <w:vMerge/>
            <w:tcBorders>
              <w:left w:val="single" w:sz="4" w:space="0" w:color="auto"/>
              <w:right w:val="single" w:sz="4" w:space="0" w:color="auto"/>
            </w:tcBorders>
            <w:tcMar>
              <w:top w:w="15" w:type="dxa"/>
              <w:left w:w="15" w:type="dxa"/>
              <w:bottom w:w="15" w:type="dxa"/>
              <w:right w:w="15" w:type="dxa"/>
            </w:tcMar>
          </w:tcPr>
          <w:p w14:paraId="7194923F" w14:textId="77777777" w:rsidR="006F12A0" w:rsidRPr="00E827A2" w:rsidRDefault="006F12A0" w:rsidP="00666E59">
            <w:pPr>
              <w:pStyle w:val="a6"/>
              <w:rPr>
                <w:rFonts w:ascii="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BB7FCF" w14:textId="77777777" w:rsidR="006F12A0" w:rsidRPr="00E827A2" w:rsidRDefault="006F12A0" w:rsidP="00666E59">
            <w:pPr>
              <w:pStyle w:val="a6"/>
              <w:jc w:val="center"/>
              <w:rPr>
                <w:rFonts w:ascii="Times New Roman" w:hAnsi="Times New Roman" w:cs="Times New Roman"/>
                <w:b/>
                <w:color w:val="000000"/>
                <w:sz w:val="24"/>
                <w:szCs w:val="24"/>
                <w:lang w:val="en-US"/>
              </w:rPr>
            </w:pPr>
          </w:p>
        </w:tc>
      </w:tr>
      <w:tr w:rsidR="006F12A0" w:rsidRPr="00E827A2" w14:paraId="7D38B0A9" w14:textId="77777777" w:rsidTr="0074486F">
        <w:trPr>
          <w:trHeight w:val="220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6AFBDC" w14:textId="77777777" w:rsidR="006F12A0" w:rsidRPr="006F12A0" w:rsidRDefault="006F12A0" w:rsidP="00666E59">
            <w:pPr>
              <w:pStyle w:val="a6"/>
              <w:jc w:val="center"/>
              <w:rPr>
                <w:rFonts w:ascii="Times New Roman" w:hAnsi="Times New Roman" w:cs="Times New Roman"/>
                <w:color w:val="000000"/>
                <w:sz w:val="24"/>
                <w:szCs w:val="20"/>
                <w:lang w:val="en-US"/>
              </w:rPr>
            </w:pPr>
            <w:r>
              <w:rPr>
                <w:rFonts w:ascii="Times New Roman" w:hAnsi="Times New Roman" w:cs="Times New Roman"/>
                <w:color w:val="000000"/>
                <w:sz w:val="24"/>
                <w:szCs w:val="20"/>
                <w:lang w:val="en-US"/>
              </w:rPr>
              <w:t>5</w:t>
            </w:r>
          </w:p>
        </w:tc>
        <w:tc>
          <w:tcPr>
            <w:tcW w:w="326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D4D0B7A" w14:textId="77777777" w:rsidR="006F12A0" w:rsidRPr="003F5614" w:rsidRDefault="006F12A0" w:rsidP="00666E59">
            <w:pPr>
              <w:pStyle w:val="a6"/>
              <w:rPr>
                <w:rFonts w:ascii="Times New Roman" w:eastAsia="Times New Roman" w:hAnsi="Times New Roman" w:cs="Times New Roman"/>
                <w:color w:val="000000"/>
                <w:sz w:val="24"/>
                <w:szCs w:val="28"/>
                <w:lang w:val="en-US"/>
              </w:rPr>
            </w:pPr>
            <w:r w:rsidRPr="00E827A2">
              <w:rPr>
                <w:rFonts w:ascii="Times New Roman" w:eastAsia="Times New Roman" w:hAnsi="Times New Roman" w:cs="Times New Roman"/>
                <w:color w:val="000000"/>
                <w:sz w:val="24"/>
                <w:szCs w:val="28"/>
                <w:lang w:val="en-US"/>
              </w:rPr>
              <w:t xml:space="preserve">Chief specialist of the Department of Administration of non-production payments of the Department of Non-production payments of the Department of State Revenue for the </w:t>
            </w:r>
            <w:proofErr w:type="spellStart"/>
            <w:r w:rsidRPr="00E827A2">
              <w:rPr>
                <w:rFonts w:ascii="Times New Roman" w:eastAsia="Times New Roman" w:hAnsi="Times New Roman" w:cs="Times New Roman"/>
                <w:color w:val="000000"/>
                <w:sz w:val="24"/>
                <w:szCs w:val="28"/>
                <w:lang w:val="en-US"/>
              </w:rPr>
              <w:t>Atyrau</w:t>
            </w:r>
            <w:proofErr w:type="spellEnd"/>
            <w:r w:rsidRPr="00E827A2">
              <w:rPr>
                <w:rFonts w:ascii="Times New Roman" w:eastAsia="Times New Roman" w:hAnsi="Times New Roman" w:cs="Times New Roman"/>
                <w:color w:val="000000"/>
                <w:sz w:val="24"/>
                <w:szCs w:val="28"/>
                <w:lang w:val="en-US"/>
              </w:rPr>
              <w:t xml:space="preserve"> region of the Ministry of Internal Affairs of the Ministry of Finance of the Republic of Kazakhstan (parental leave until 09/20/2026)</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BE1805" w14:textId="77777777" w:rsidR="006F12A0" w:rsidRDefault="006F12A0" w:rsidP="00666E59">
            <w:pPr>
              <w:pStyle w:val="a6"/>
              <w:rPr>
                <w:rFonts w:ascii="Times New Roman" w:hAnsi="Times New Roman" w:cs="Times New Roman"/>
                <w:color w:val="000000"/>
                <w:sz w:val="24"/>
                <w:szCs w:val="24"/>
                <w:lang w:val="en-US"/>
              </w:rPr>
            </w:pPr>
          </w:p>
        </w:tc>
        <w:tc>
          <w:tcPr>
            <w:tcW w:w="2409" w:type="dxa"/>
            <w:vMerge/>
            <w:tcBorders>
              <w:left w:val="single" w:sz="4" w:space="0" w:color="auto"/>
              <w:right w:val="single" w:sz="4" w:space="0" w:color="auto"/>
            </w:tcBorders>
            <w:tcMar>
              <w:top w:w="15" w:type="dxa"/>
              <w:left w:w="15" w:type="dxa"/>
              <w:bottom w:w="15" w:type="dxa"/>
              <w:right w:w="15" w:type="dxa"/>
            </w:tcMar>
          </w:tcPr>
          <w:p w14:paraId="2AAC4359" w14:textId="77777777" w:rsidR="006F12A0" w:rsidRPr="00E827A2" w:rsidRDefault="006F12A0" w:rsidP="00666E59">
            <w:pPr>
              <w:pStyle w:val="a6"/>
              <w:rPr>
                <w:rFonts w:ascii="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A06468" w14:textId="77777777" w:rsidR="006F12A0" w:rsidRPr="00E827A2" w:rsidRDefault="006F12A0" w:rsidP="00666E59">
            <w:pPr>
              <w:pStyle w:val="a6"/>
              <w:jc w:val="center"/>
              <w:rPr>
                <w:rFonts w:ascii="Times New Roman" w:hAnsi="Times New Roman" w:cs="Times New Roman"/>
                <w:b/>
                <w:color w:val="000000"/>
                <w:sz w:val="24"/>
                <w:szCs w:val="24"/>
                <w:lang w:val="en-US"/>
              </w:rPr>
            </w:pPr>
          </w:p>
        </w:tc>
      </w:tr>
      <w:tr w:rsidR="006F12A0" w:rsidRPr="00E827A2" w14:paraId="7C7A3F7F" w14:textId="77777777" w:rsidTr="0074486F">
        <w:trPr>
          <w:trHeight w:val="220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DE3D28" w14:textId="77777777" w:rsidR="006F12A0" w:rsidRPr="006F12A0" w:rsidRDefault="006F12A0" w:rsidP="00666E59">
            <w:pPr>
              <w:pStyle w:val="a6"/>
              <w:jc w:val="center"/>
              <w:rPr>
                <w:rFonts w:ascii="Times New Roman" w:hAnsi="Times New Roman" w:cs="Times New Roman"/>
                <w:color w:val="000000"/>
                <w:sz w:val="24"/>
                <w:szCs w:val="20"/>
                <w:lang w:val="en-US"/>
              </w:rPr>
            </w:pPr>
            <w:r>
              <w:rPr>
                <w:rFonts w:ascii="Times New Roman" w:hAnsi="Times New Roman" w:cs="Times New Roman"/>
                <w:color w:val="000000"/>
                <w:sz w:val="24"/>
                <w:szCs w:val="20"/>
                <w:lang w:val="en-US"/>
              </w:rPr>
              <w:lastRenderedPageBreak/>
              <w:t>6</w:t>
            </w:r>
          </w:p>
        </w:tc>
        <w:tc>
          <w:tcPr>
            <w:tcW w:w="3260" w:type="dxa"/>
            <w:vMerge w:val="restart"/>
            <w:tcBorders>
              <w:top w:val="single" w:sz="4" w:space="0" w:color="auto"/>
              <w:left w:val="single" w:sz="4" w:space="0" w:color="auto"/>
              <w:right w:val="single" w:sz="4" w:space="0" w:color="auto"/>
            </w:tcBorders>
            <w:tcMar>
              <w:top w:w="15" w:type="dxa"/>
              <w:left w:w="15" w:type="dxa"/>
              <w:bottom w:w="15" w:type="dxa"/>
              <w:right w:w="15" w:type="dxa"/>
            </w:tcMar>
            <w:vAlign w:val="center"/>
          </w:tcPr>
          <w:p w14:paraId="22DCE174" w14:textId="77777777" w:rsidR="006F12A0" w:rsidRPr="003F5614" w:rsidRDefault="006F12A0" w:rsidP="00666E59">
            <w:pPr>
              <w:pStyle w:val="a6"/>
              <w:rPr>
                <w:rFonts w:ascii="Times New Roman" w:eastAsia="Times New Roman" w:hAnsi="Times New Roman" w:cs="Times New Roman"/>
                <w:color w:val="000000"/>
                <w:sz w:val="24"/>
                <w:szCs w:val="28"/>
                <w:lang w:val="en-US"/>
              </w:rPr>
            </w:pPr>
            <w:r w:rsidRPr="006F12A0">
              <w:rPr>
                <w:rFonts w:ascii="Times New Roman" w:eastAsia="Times New Roman" w:hAnsi="Times New Roman" w:cs="Times New Roman"/>
                <w:color w:val="000000"/>
                <w:sz w:val="24"/>
                <w:szCs w:val="28"/>
                <w:lang w:val="en-US"/>
              </w:rPr>
              <w:t xml:space="preserve">Chief Specialist of the Department of Desk Monitoring No. 2 of the Office of Desk Monitoring (since 08/20/2024, 11/28/2026 extended from the period of parental leave of the temporary main employee ) Department of State Revenue for </w:t>
            </w:r>
            <w:proofErr w:type="spellStart"/>
            <w:r w:rsidRPr="006F12A0">
              <w:rPr>
                <w:rFonts w:ascii="Times New Roman" w:eastAsia="Times New Roman" w:hAnsi="Times New Roman" w:cs="Times New Roman"/>
                <w:color w:val="000000"/>
                <w:sz w:val="24"/>
                <w:szCs w:val="28"/>
                <w:lang w:val="en-US"/>
              </w:rPr>
              <w:t>Atyrau</w:t>
            </w:r>
            <w:proofErr w:type="spellEnd"/>
            <w:r w:rsidRPr="006F12A0">
              <w:rPr>
                <w:rFonts w:ascii="Times New Roman" w:eastAsia="Times New Roman" w:hAnsi="Times New Roman" w:cs="Times New Roman"/>
                <w:color w:val="000000"/>
                <w:sz w:val="24"/>
                <w:szCs w:val="28"/>
                <w:lang w:val="en-US"/>
              </w:rPr>
              <w:t xml:space="preserve"> region of the Ministry of Internal Affairs of the Republic of Kazakhstan</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C1E248" w14:textId="77777777" w:rsidR="006F12A0" w:rsidRDefault="006F12A0" w:rsidP="00666E59">
            <w:pPr>
              <w:pStyle w:val="a6"/>
              <w:rPr>
                <w:rFonts w:ascii="Times New Roman" w:hAnsi="Times New Roman" w:cs="Times New Roman"/>
                <w:color w:val="000000"/>
                <w:sz w:val="24"/>
                <w:szCs w:val="24"/>
                <w:lang w:val="en-US"/>
              </w:rPr>
            </w:pPr>
          </w:p>
        </w:tc>
        <w:tc>
          <w:tcPr>
            <w:tcW w:w="2409" w:type="dxa"/>
            <w:vMerge/>
            <w:tcBorders>
              <w:left w:val="single" w:sz="4" w:space="0" w:color="auto"/>
              <w:right w:val="single" w:sz="4" w:space="0" w:color="auto"/>
            </w:tcBorders>
            <w:tcMar>
              <w:top w:w="15" w:type="dxa"/>
              <w:left w:w="15" w:type="dxa"/>
              <w:bottom w:w="15" w:type="dxa"/>
              <w:right w:w="15" w:type="dxa"/>
            </w:tcMar>
          </w:tcPr>
          <w:p w14:paraId="3F12A50B" w14:textId="77777777" w:rsidR="006F12A0" w:rsidRPr="00E827A2" w:rsidRDefault="006F12A0" w:rsidP="00666E59">
            <w:pPr>
              <w:pStyle w:val="a6"/>
              <w:rPr>
                <w:rFonts w:ascii="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527C60" w14:textId="77777777" w:rsidR="006F12A0" w:rsidRPr="00E827A2" w:rsidRDefault="006F12A0" w:rsidP="00666E59">
            <w:pPr>
              <w:pStyle w:val="a6"/>
              <w:jc w:val="center"/>
              <w:rPr>
                <w:rFonts w:ascii="Times New Roman" w:hAnsi="Times New Roman" w:cs="Times New Roman"/>
                <w:b/>
                <w:color w:val="000000"/>
                <w:sz w:val="24"/>
                <w:szCs w:val="24"/>
                <w:lang w:val="en-US"/>
              </w:rPr>
            </w:pPr>
          </w:p>
        </w:tc>
      </w:tr>
      <w:tr w:rsidR="006F12A0" w:rsidRPr="00E827A2" w14:paraId="30E0A6B1" w14:textId="77777777" w:rsidTr="0074486F">
        <w:trPr>
          <w:trHeight w:val="2208"/>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E2D60E" w14:textId="77777777" w:rsidR="006F12A0" w:rsidRPr="006F12A0" w:rsidRDefault="006F12A0" w:rsidP="00666E59">
            <w:pPr>
              <w:pStyle w:val="a6"/>
              <w:jc w:val="center"/>
              <w:rPr>
                <w:rFonts w:ascii="Times New Roman" w:hAnsi="Times New Roman" w:cs="Times New Roman"/>
                <w:color w:val="000000"/>
                <w:sz w:val="24"/>
                <w:szCs w:val="20"/>
                <w:lang w:val="en-US"/>
              </w:rPr>
            </w:pPr>
            <w:r>
              <w:rPr>
                <w:rFonts w:ascii="Times New Roman" w:hAnsi="Times New Roman" w:cs="Times New Roman"/>
                <w:color w:val="000000"/>
                <w:sz w:val="24"/>
                <w:szCs w:val="20"/>
                <w:lang w:val="en-US"/>
              </w:rPr>
              <w:t>7</w:t>
            </w:r>
          </w:p>
        </w:tc>
        <w:tc>
          <w:tcPr>
            <w:tcW w:w="3260" w:type="dxa"/>
            <w:vMerge/>
            <w:tcBorders>
              <w:left w:val="single" w:sz="4" w:space="0" w:color="auto"/>
              <w:bottom w:val="single" w:sz="4" w:space="0" w:color="auto"/>
              <w:right w:val="single" w:sz="4" w:space="0" w:color="auto"/>
            </w:tcBorders>
            <w:tcMar>
              <w:top w:w="15" w:type="dxa"/>
              <w:left w:w="15" w:type="dxa"/>
              <w:bottom w:w="15" w:type="dxa"/>
              <w:right w:w="15" w:type="dxa"/>
            </w:tcMar>
            <w:vAlign w:val="center"/>
          </w:tcPr>
          <w:p w14:paraId="313ADF15" w14:textId="77777777" w:rsidR="006F12A0" w:rsidRPr="003F5614" w:rsidRDefault="006F12A0" w:rsidP="00666E59">
            <w:pPr>
              <w:pStyle w:val="a6"/>
              <w:rPr>
                <w:rFonts w:ascii="Times New Roman" w:eastAsia="Times New Roman" w:hAnsi="Times New Roman" w:cs="Times New Roman"/>
                <w:color w:val="000000"/>
                <w:sz w:val="24"/>
                <w:szCs w:val="28"/>
                <w:lang w:val="en-US"/>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8CF62E" w14:textId="77777777" w:rsidR="006F12A0" w:rsidRDefault="006F12A0" w:rsidP="00666E59">
            <w:pPr>
              <w:pStyle w:val="a6"/>
              <w:rPr>
                <w:rFonts w:ascii="Times New Roman" w:hAnsi="Times New Roman" w:cs="Times New Roman"/>
                <w:color w:val="000000"/>
                <w:sz w:val="24"/>
                <w:szCs w:val="24"/>
                <w:lang w:val="en-US"/>
              </w:rPr>
            </w:pPr>
          </w:p>
        </w:tc>
        <w:tc>
          <w:tcPr>
            <w:tcW w:w="2409" w:type="dxa"/>
            <w:vMerge/>
            <w:tcBorders>
              <w:left w:val="single" w:sz="4" w:space="0" w:color="auto"/>
              <w:bottom w:val="single" w:sz="4" w:space="0" w:color="auto"/>
              <w:right w:val="single" w:sz="4" w:space="0" w:color="auto"/>
            </w:tcBorders>
            <w:tcMar>
              <w:top w:w="15" w:type="dxa"/>
              <w:left w:w="15" w:type="dxa"/>
              <w:bottom w:w="15" w:type="dxa"/>
              <w:right w:w="15" w:type="dxa"/>
            </w:tcMar>
          </w:tcPr>
          <w:p w14:paraId="4CCD1C79" w14:textId="77777777" w:rsidR="006F12A0" w:rsidRPr="00E827A2" w:rsidRDefault="006F12A0" w:rsidP="00666E59">
            <w:pPr>
              <w:pStyle w:val="a6"/>
              <w:rPr>
                <w:rFonts w:ascii="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CA3F05" w14:textId="77777777" w:rsidR="006F12A0" w:rsidRPr="00E827A2" w:rsidRDefault="006F12A0" w:rsidP="00666E59">
            <w:pPr>
              <w:pStyle w:val="a6"/>
              <w:jc w:val="center"/>
              <w:rPr>
                <w:rFonts w:ascii="Times New Roman" w:hAnsi="Times New Roman" w:cs="Times New Roman"/>
                <w:b/>
                <w:color w:val="000000"/>
                <w:sz w:val="24"/>
                <w:szCs w:val="24"/>
                <w:lang w:val="en-US"/>
              </w:rPr>
            </w:pPr>
          </w:p>
        </w:tc>
      </w:tr>
    </w:tbl>
    <w:p w14:paraId="3761FC32" w14:textId="77777777" w:rsidR="006F12A0" w:rsidRDefault="006F12A0" w:rsidP="00603506">
      <w:pPr>
        <w:spacing w:after="0" w:line="0" w:lineRule="atLeast"/>
        <w:rPr>
          <w:rFonts w:ascii="Times New Roman" w:hAnsi="Times New Roman" w:cs="Times New Roman"/>
          <w:lang w:val="kk-KZ"/>
        </w:rPr>
      </w:pPr>
    </w:p>
    <w:p w14:paraId="7616AAF7" w14:textId="5D20336E" w:rsidR="00603506" w:rsidRPr="0098562D" w:rsidRDefault="00B66682" w:rsidP="00603506">
      <w:pPr>
        <w:spacing w:after="0" w:line="0" w:lineRule="atLeast"/>
        <w:rPr>
          <w:rFonts w:ascii="Times New Roman" w:hAnsi="Times New Roman" w:cs="Times New Roman"/>
          <w:lang w:val="kk-KZ"/>
        </w:rPr>
      </w:pPr>
      <w:r w:rsidRPr="007F51D8">
        <w:rPr>
          <w:rFonts w:ascii="Times New Roman" w:hAnsi="Times New Roman" w:cs="Times New Roman"/>
          <w:lang w:val="kk-KZ"/>
        </w:rPr>
        <w:t xml:space="preserve">A.Uagisaeva </w:t>
      </w:r>
      <w:r w:rsidR="00603506" w:rsidRPr="0098562D">
        <w:rPr>
          <w:rFonts w:ascii="Times New Roman" w:hAnsi="Times New Roman" w:cs="Times New Roman"/>
          <w:lang w:val="kk-KZ"/>
        </w:rPr>
        <w:t>_________________________________________________</w:t>
      </w:r>
    </w:p>
    <w:p w14:paraId="613A9E22" w14:textId="77777777" w:rsidR="0061126E" w:rsidRDefault="00603506" w:rsidP="00603506">
      <w:pPr>
        <w:spacing w:after="0" w:line="0" w:lineRule="atLeast"/>
        <w:rPr>
          <w:rFonts w:ascii="Times New Roman" w:hAnsi="Times New Roman" w:cs="Times New Roman"/>
          <w:lang w:val="kk-KZ"/>
        </w:rPr>
      </w:pPr>
      <w:r w:rsidRPr="0098562D">
        <w:rPr>
          <w:rFonts w:ascii="Times New Roman" w:hAnsi="Times New Roman" w:cs="Times New Roman"/>
          <w:lang w:val="kk-KZ"/>
        </w:rPr>
        <w:t>(Last name, first name, patronymic (if any) of the head of the personnel management service)</w:t>
      </w:r>
    </w:p>
    <w:p w14:paraId="23F04C38" w14:textId="77777777" w:rsidR="00E827A2" w:rsidRDefault="006C20FE" w:rsidP="0098562D">
      <w:pPr>
        <w:spacing w:after="0" w:line="0" w:lineRule="atLeast"/>
        <w:rPr>
          <w:rFonts w:ascii="Times New Roman" w:hAnsi="Times New Roman" w:cs="Times New Roman"/>
          <w:u w:val="single"/>
          <w:lang w:val="kk-KZ"/>
        </w:rPr>
      </w:pPr>
      <w:r w:rsidRPr="006C20FE">
        <w:rPr>
          <w:rFonts w:ascii="Times New Roman" w:hAnsi="Times New Roman" w:cs="Times New Roman"/>
          <w:u w:val="single"/>
          <w:lang w:val="kk-KZ"/>
        </w:rPr>
        <w:t>А.</w:t>
      </w:r>
      <w:proofErr w:type="spellStart"/>
      <w:r w:rsidRPr="006C20FE">
        <w:rPr>
          <w:rFonts w:ascii="Times New Roman" w:hAnsi="Times New Roman" w:cs="Times New Roman"/>
          <w:u w:val="single"/>
          <w:lang w:val="en-US"/>
        </w:rPr>
        <w:t>Mukasheva</w:t>
      </w:r>
      <w:proofErr w:type="spellEnd"/>
      <w:r w:rsidR="009D121E" w:rsidRPr="006C20FE">
        <w:rPr>
          <w:rFonts w:ascii="Times New Roman" w:hAnsi="Times New Roman" w:cs="Times New Roman"/>
          <w:u w:val="single"/>
          <w:lang w:val="kk-KZ"/>
        </w:rPr>
        <w:t xml:space="preserve">  </w:t>
      </w:r>
      <w:r w:rsidR="00603506" w:rsidRPr="006C20FE">
        <w:rPr>
          <w:rFonts w:ascii="Times New Roman" w:hAnsi="Times New Roman" w:cs="Times New Roman"/>
          <w:u w:val="single"/>
          <w:lang w:val="kk-KZ"/>
        </w:rPr>
        <w:t>_________________________________________</w:t>
      </w:r>
    </w:p>
    <w:p w14:paraId="1D1737BD" w14:textId="6B187292" w:rsidR="0098562D" w:rsidRPr="00E827A2" w:rsidRDefault="00603506" w:rsidP="0098562D">
      <w:pPr>
        <w:spacing w:after="0" w:line="0" w:lineRule="atLeast"/>
        <w:rPr>
          <w:rFonts w:ascii="Times New Roman" w:hAnsi="Times New Roman" w:cs="Times New Roman"/>
          <w:u w:val="single"/>
          <w:lang w:val="kk-KZ"/>
        </w:rPr>
      </w:pPr>
      <w:r w:rsidRPr="0098562D">
        <w:rPr>
          <w:rFonts w:ascii="Times New Roman" w:hAnsi="Times New Roman" w:cs="Times New Roman"/>
          <w:lang w:val="kk-KZ"/>
        </w:rPr>
        <w:t>Secretary of the competition committee</w:t>
      </w:r>
    </w:p>
    <w:p w14:paraId="430069D0" w14:textId="77777777" w:rsidR="009D3BA4" w:rsidRDefault="009D3BA4" w:rsidP="0098562D">
      <w:pPr>
        <w:spacing w:after="0" w:line="0" w:lineRule="atLeast"/>
        <w:rPr>
          <w:rFonts w:ascii="Times New Roman" w:hAnsi="Times New Roman" w:cs="Times New Roman"/>
          <w:lang w:val="en-US"/>
        </w:rPr>
      </w:pPr>
    </w:p>
    <w:p w14:paraId="493810BB" w14:textId="2597EEFD" w:rsidR="009D3BA4" w:rsidRDefault="009D3BA4" w:rsidP="0098562D">
      <w:pPr>
        <w:spacing w:after="0" w:line="0" w:lineRule="atLeast"/>
        <w:rPr>
          <w:rFonts w:ascii="Times New Roman" w:hAnsi="Times New Roman" w:cs="Times New Roman"/>
          <w:lang w:val="en-US"/>
        </w:rPr>
      </w:pPr>
    </w:p>
    <w:p w14:paraId="06E6BC11" w14:textId="77777777" w:rsidR="009D3BA4" w:rsidRDefault="009D3BA4" w:rsidP="0098562D">
      <w:pPr>
        <w:spacing w:after="0" w:line="0" w:lineRule="atLeast"/>
        <w:rPr>
          <w:rFonts w:ascii="Times New Roman" w:hAnsi="Times New Roman" w:cs="Times New Roman"/>
          <w:lang w:val="en-US"/>
        </w:rPr>
      </w:pPr>
    </w:p>
    <w:sectPr w:rsidR="009D3BA4" w:rsidSect="00CB5741">
      <w:pgSz w:w="11906" w:h="16838"/>
      <w:pgMar w:top="567"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514FFC"/>
    <w:multiLevelType w:val="hybridMultilevel"/>
    <w:tmpl w:val="17F2EBAA"/>
    <w:lvl w:ilvl="0" w:tplc="BDAE696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E79AC"/>
    <w:multiLevelType w:val="hybridMultilevel"/>
    <w:tmpl w:val="0B98199A"/>
    <w:lvl w:ilvl="0" w:tplc="CAE44B8E">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2ED67D1"/>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FD5835"/>
    <w:multiLevelType w:val="hybridMultilevel"/>
    <w:tmpl w:val="073E3E92"/>
    <w:lvl w:ilvl="0" w:tplc="65C21A2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F5F1E"/>
    <w:multiLevelType w:val="hybridMultilevel"/>
    <w:tmpl w:val="3D4AA5D0"/>
    <w:lvl w:ilvl="0" w:tplc="026C6B34">
      <w:start w:val="1"/>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8"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134491B"/>
    <w:multiLevelType w:val="hybridMultilevel"/>
    <w:tmpl w:val="437C626A"/>
    <w:lvl w:ilvl="0" w:tplc="07688A1C">
      <w:start w:val="1"/>
      <w:numFmt w:val="decimal"/>
      <w:lvlText w:val="%1)"/>
      <w:lvlJc w:val="left"/>
      <w:pPr>
        <w:ind w:left="501" w:hanging="360"/>
      </w:pPr>
      <w:rPr>
        <w:rFonts w:hint="default"/>
        <w:color w:val="000000"/>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10"/>
  </w:num>
  <w:num w:numId="3">
    <w:abstractNumId w:val="18"/>
  </w:num>
  <w:num w:numId="4">
    <w:abstractNumId w:val="15"/>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2"/>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13"/>
  </w:num>
  <w:num w:numId="23">
    <w:abstractNumId w:val="19"/>
  </w:num>
  <w:num w:numId="24">
    <w:abstractNumId w:val="26"/>
  </w:num>
  <w:num w:numId="25">
    <w:abstractNumId w:val="1"/>
  </w:num>
  <w:num w:numId="26">
    <w:abstractNumId w:val="8"/>
  </w:num>
  <w:num w:numId="27">
    <w:abstractNumId w:val="23"/>
  </w:num>
  <w:num w:numId="28">
    <w:abstractNumId w:val="22"/>
  </w:num>
  <w:num w:numId="29">
    <w:abstractNumId w:val="31"/>
  </w:num>
  <w:num w:numId="30">
    <w:abstractNumId w:val="0"/>
  </w:num>
  <w:num w:numId="31">
    <w:abstractNumId w:val="20"/>
  </w:num>
  <w:num w:numId="32">
    <w:abstractNumId w:val="24"/>
  </w:num>
  <w:num w:numId="33">
    <w:abstractNumId w:val="6"/>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6"/>
  </w:num>
  <w:num w:numId="38">
    <w:abstractNumId w:val="27"/>
  </w:num>
  <w:num w:numId="39">
    <w:abstractNumId w:val="5"/>
  </w:num>
  <w:num w:numId="40">
    <w:abstractNumId w:val="3"/>
  </w:num>
  <w:num w:numId="41">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09A"/>
    <w:rsid w:val="00006732"/>
    <w:rsid w:val="00006A1F"/>
    <w:rsid w:val="000079BC"/>
    <w:rsid w:val="0002445D"/>
    <w:rsid w:val="00026634"/>
    <w:rsid w:val="000270B8"/>
    <w:rsid w:val="00040539"/>
    <w:rsid w:val="00044CD5"/>
    <w:rsid w:val="00047963"/>
    <w:rsid w:val="0005165B"/>
    <w:rsid w:val="00055488"/>
    <w:rsid w:val="00056378"/>
    <w:rsid w:val="00072AE0"/>
    <w:rsid w:val="000739ED"/>
    <w:rsid w:val="00082258"/>
    <w:rsid w:val="00082F47"/>
    <w:rsid w:val="00085AA3"/>
    <w:rsid w:val="0008615B"/>
    <w:rsid w:val="000862C0"/>
    <w:rsid w:val="00092DB5"/>
    <w:rsid w:val="000A2DF7"/>
    <w:rsid w:val="000C3EF1"/>
    <w:rsid w:val="000C48CE"/>
    <w:rsid w:val="000D0E46"/>
    <w:rsid w:val="000D30D9"/>
    <w:rsid w:val="000E1FC4"/>
    <w:rsid w:val="000E20A1"/>
    <w:rsid w:val="000E2273"/>
    <w:rsid w:val="000F54FD"/>
    <w:rsid w:val="000F5C3A"/>
    <w:rsid w:val="000F7E4F"/>
    <w:rsid w:val="001029BE"/>
    <w:rsid w:val="00107906"/>
    <w:rsid w:val="00110B91"/>
    <w:rsid w:val="00113B3E"/>
    <w:rsid w:val="00114D89"/>
    <w:rsid w:val="001164F8"/>
    <w:rsid w:val="00117E7E"/>
    <w:rsid w:val="00126310"/>
    <w:rsid w:val="00134124"/>
    <w:rsid w:val="0013424C"/>
    <w:rsid w:val="00135C18"/>
    <w:rsid w:val="00136ACC"/>
    <w:rsid w:val="001418C3"/>
    <w:rsid w:val="00142F11"/>
    <w:rsid w:val="001530F2"/>
    <w:rsid w:val="00153204"/>
    <w:rsid w:val="00171ACE"/>
    <w:rsid w:val="00181A14"/>
    <w:rsid w:val="0018332A"/>
    <w:rsid w:val="00187AE4"/>
    <w:rsid w:val="001B0D3D"/>
    <w:rsid w:val="001B1E60"/>
    <w:rsid w:val="001B35B7"/>
    <w:rsid w:val="001C457F"/>
    <w:rsid w:val="001C543E"/>
    <w:rsid w:val="001D579C"/>
    <w:rsid w:val="001E01A7"/>
    <w:rsid w:val="001E033C"/>
    <w:rsid w:val="001E087E"/>
    <w:rsid w:val="001E155A"/>
    <w:rsid w:val="001E42AB"/>
    <w:rsid w:val="001E59A1"/>
    <w:rsid w:val="001F2D2F"/>
    <w:rsid w:val="001F3C7D"/>
    <w:rsid w:val="0020262F"/>
    <w:rsid w:val="00206DA7"/>
    <w:rsid w:val="002079BE"/>
    <w:rsid w:val="002115F0"/>
    <w:rsid w:val="00213DD3"/>
    <w:rsid w:val="00215C30"/>
    <w:rsid w:val="002163FD"/>
    <w:rsid w:val="00221706"/>
    <w:rsid w:val="00227FD6"/>
    <w:rsid w:val="002330AF"/>
    <w:rsid w:val="0024178B"/>
    <w:rsid w:val="0024231D"/>
    <w:rsid w:val="00252267"/>
    <w:rsid w:val="0025695E"/>
    <w:rsid w:val="00260EF6"/>
    <w:rsid w:val="0026648F"/>
    <w:rsid w:val="00267ABB"/>
    <w:rsid w:val="00273C7A"/>
    <w:rsid w:val="00275095"/>
    <w:rsid w:val="00276360"/>
    <w:rsid w:val="00292C27"/>
    <w:rsid w:val="002C2E4A"/>
    <w:rsid w:val="002D1CB0"/>
    <w:rsid w:val="002D6105"/>
    <w:rsid w:val="002E68CD"/>
    <w:rsid w:val="002F17F3"/>
    <w:rsid w:val="002F2A4E"/>
    <w:rsid w:val="00301537"/>
    <w:rsid w:val="00302906"/>
    <w:rsid w:val="003116B4"/>
    <w:rsid w:val="00311848"/>
    <w:rsid w:val="00311B93"/>
    <w:rsid w:val="00311C58"/>
    <w:rsid w:val="00313A6E"/>
    <w:rsid w:val="00316A2B"/>
    <w:rsid w:val="00322302"/>
    <w:rsid w:val="00322AEB"/>
    <w:rsid w:val="00324D3A"/>
    <w:rsid w:val="0032654B"/>
    <w:rsid w:val="00331F62"/>
    <w:rsid w:val="00340DB7"/>
    <w:rsid w:val="003546F5"/>
    <w:rsid w:val="00362254"/>
    <w:rsid w:val="003669DD"/>
    <w:rsid w:val="003702F0"/>
    <w:rsid w:val="00376E11"/>
    <w:rsid w:val="00377532"/>
    <w:rsid w:val="0037764D"/>
    <w:rsid w:val="003836AC"/>
    <w:rsid w:val="00391F79"/>
    <w:rsid w:val="003925A6"/>
    <w:rsid w:val="003949DA"/>
    <w:rsid w:val="00396DB5"/>
    <w:rsid w:val="003A3678"/>
    <w:rsid w:val="003B0DBF"/>
    <w:rsid w:val="003B33B1"/>
    <w:rsid w:val="003B36F1"/>
    <w:rsid w:val="003B4092"/>
    <w:rsid w:val="003B7C83"/>
    <w:rsid w:val="003C418F"/>
    <w:rsid w:val="003C7278"/>
    <w:rsid w:val="003D39C4"/>
    <w:rsid w:val="003D584F"/>
    <w:rsid w:val="003D5862"/>
    <w:rsid w:val="003D7F2B"/>
    <w:rsid w:val="003E33E5"/>
    <w:rsid w:val="003F3251"/>
    <w:rsid w:val="003F5614"/>
    <w:rsid w:val="003F73E4"/>
    <w:rsid w:val="00400FF3"/>
    <w:rsid w:val="0040344A"/>
    <w:rsid w:val="0040500B"/>
    <w:rsid w:val="00407E95"/>
    <w:rsid w:val="00413482"/>
    <w:rsid w:val="00413EE4"/>
    <w:rsid w:val="0041573D"/>
    <w:rsid w:val="00420A12"/>
    <w:rsid w:val="0042364E"/>
    <w:rsid w:val="00430CDB"/>
    <w:rsid w:val="004320F6"/>
    <w:rsid w:val="0044116A"/>
    <w:rsid w:val="00443A2C"/>
    <w:rsid w:val="004478EC"/>
    <w:rsid w:val="004634A4"/>
    <w:rsid w:val="00472251"/>
    <w:rsid w:val="00474505"/>
    <w:rsid w:val="004753C3"/>
    <w:rsid w:val="00476D5E"/>
    <w:rsid w:val="00476FBC"/>
    <w:rsid w:val="00482C31"/>
    <w:rsid w:val="0048409A"/>
    <w:rsid w:val="00486623"/>
    <w:rsid w:val="00491E25"/>
    <w:rsid w:val="004927F5"/>
    <w:rsid w:val="00492F11"/>
    <w:rsid w:val="004946ED"/>
    <w:rsid w:val="004A05C1"/>
    <w:rsid w:val="004A1028"/>
    <w:rsid w:val="004B3716"/>
    <w:rsid w:val="004B4885"/>
    <w:rsid w:val="004B5534"/>
    <w:rsid w:val="004B6478"/>
    <w:rsid w:val="004C369A"/>
    <w:rsid w:val="004C3C45"/>
    <w:rsid w:val="004D03A4"/>
    <w:rsid w:val="004D0860"/>
    <w:rsid w:val="004D24CD"/>
    <w:rsid w:val="004D2AAD"/>
    <w:rsid w:val="004D3A48"/>
    <w:rsid w:val="004D4450"/>
    <w:rsid w:val="004D6E41"/>
    <w:rsid w:val="004E3A1B"/>
    <w:rsid w:val="004E6C88"/>
    <w:rsid w:val="004F13B3"/>
    <w:rsid w:val="004F4191"/>
    <w:rsid w:val="00504B0D"/>
    <w:rsid w:val="005075FF"/>
    <w:rsid w:val="005114FE"/>
    <w:rsid w:val="00524EAD"/>
    <w:rsid w:val="00527794"/>
    <w:rsid w:val="00527ABB"/>
    <w:rsid w:val="00532E5B"/>
    <w:rsid w:val="0053380C"/>
    <w:rsid w:val="0054070E"/>
    <w:rsid w:val="005419F5"/>
    <w:rsid w:val="00541B43"/>
    <w:rsid w:val="00541B8C"/>
    <w:rsid w:val="005431E8"/>
    <w:rsid w:val="00552C85"/>
    <w:rsid w:val="00552C93"/>
    <w:rsid w:val="00553080"/>
    <w:rsid w:val="00553A2A"/>
    <w:rsid w:val="0055767D"/>
    <w:rsid w:val="00557B90"/>
    <w:rsid w:val="00562F43"/>
    <w:rsid w:val="00564308"/>
    <w:rsid w:val="005667E5"/>
    <w:rsid w:val="00570EC0"/>
    <w:rsid w:val="0057290B"/>
    <w:rsid w:val="00574948"/>
    <w:rsid w:val="00575DFD"/>
    <w:rsid w:val="00580753"/>
    <w:rsid w:val="00592BCF"/>
    <w:rsid w:val="00593BA9"/>
    <w:rsid w:val="00596601"/>
    <w:rsid w:val="005969E8"/>
    <w:rsid w:val="00597EBC"/>
    <w:rsid w:val="005A31EE"/>
    <w:rsid w:val="005A49C1"/>
    <w:rsid w:val="005A5344"/>
    <w:rsid w:val="005B1214"/>
    <w:rsid w:val="005B59FC"/>
    <w:rsid w:val="005C2D69"/>
    <w:rsid w:val="005D2464"/>
    <w:rsid w:val="005E436D"/>
    <w:rsid w:val="005F3253"/>
    <w:rsid w:val="005F4DCB"/>
    <w:rsid w:val="00603506"/>
    <w:rsid w:val="0061126E"/>
    <w:rsid w:val="0061768B"/>
    <w:rsid w:val="00617A8F"/>
    <w:rsid w:val="00620CB0"/>
    <w:rsid w:val="00624DA6"/>
    <w:rsid w:val="00626DDB"/>
    <w:rsid w:val="0063041D"/>
    <w:rsid w:val="00633505"/>
    <w:rsid w:val="00637E89"/>
    <w:rsid w:val="0064514C"/>
    <w:rsid w:val="00662747"/>
    <w:rsid w:val="00662F45"/>
    <w:rsid w:val="00672711"/>
    <w:rsid w:val="00680503"/>
    <w:rsid w:val="006B6A27"/>
    <w:rsid w:val="006C0AC2"/>
    <w:rsid w:val="006C20FE"/>
    <w:rsid w:val="006C4990"/>
    <w:rsid w:val="006C7F1A"/>
    <w:rsid w:val="006D2BA3"/>
    <w:rsid w:val="006D2C14"/>
    <w:rsid w:val="006E6E7D"/>
    <w:rsid w:val="006F12A0"/>
    <w:rsid w:val="006F1619"/>
    <w:rsid w:val="006F5F40"/>
    <w:rsid w:val="006F6B74"/>
    <w:rsid w:val="007040B4"/>
    <w:rsid w:val="00705355"/>
    <w:rsid w:val="007218C2"/>
    <w:rsid w:val="00723303"/>
    <w:rsid w:val="00726EA2"/>
    <w:rsid w:val="00733699"/>
    <w:rsid w:val="00737C43"/>
    <w:rsid w:val="00740692"/>
    <w:rsid w:val="007441C1"/>
    <w:rsid w:val="007511DE"/>
    <w:rsid w:val="007516CD"/>
    <w:rsid w:val="00751821"/>
    <w:rsid w:val="00755DD3"/>
    <w:rsid w:val="007569FF"/>
    <w:rsid w:val="00762550"/>
    <w:rsid w:val="00765C86"/>
    <w:rsid w:val="00771924"/>
    <w:rsid w:val="007761FA"/>
    <w:rsid w:val="00782260"/>
    <w:rsid w:val="00787630"/>
    <w:rsid w:val="00793EFC"/>
    <w:rsid w:val="0079599F"/>
    <w:rsid w:val="007A260D"/>
    <w:rsid w:val="007A2772"/>
    <w:rsid w:val="007B09FB"/>
    <w:rsid w:val="007B1FCA"/>
    <w:rsid w:val="007B514D"/>
    <w:rsid w:val="007B6EA1"/>
    <w:rsid w:val="007C0D9D"/>
    <w:rsid w:val="007C1174"/>
    <w:rsid w:val="007C661B"/>
    <w:rsid w:val="007D570F"/>
    <w:rsid w:val="007D7039"/>
    <w:rsid w:val="007E6B2D"/>
    <w:rsid w:val="007F160B"/>
    <w:rsid w:val="007F3EDF"/>
    <w:rsid w:val="007F4887"/>
    <w:rsid w:val="007F51D8"/>
    <w:rsid w:val="007F689F"/>
    <w:rsid w:val="00810004"/>
    <w:rsid w:val="00814413"/>
    <w:rsid w:val="0081462E"/>
    <w:rsid w:val="0081672B"/>
    <w:rsid w:val="00816854"/>
    <w:rsid w:val="00820EDD"/>
    <w:rsid w:val="008210D8"/>
    <w:rsid w:val="00825A2D"/>
    <w:rsid w:val="00826936"/>
    <w:rsid w:val="00827A29"/>
    <w:rsid w:val="008323A3"/>
    <w:rsid w:val="008345B4"/>
    <w:rsid w:val="008407AC"/>
    <w:rsid w:val="00862A26"/>
    <w:rsid w:val="00863B8B"/>
    <w:rsid w:val="008658F3"/>
    <w:rsid w:val="00872407"/>
    <w:rsid w:val="00874C91"/>
    <w:rsid w:val="0088433C"/>
    <w:rsid w:val="00885EB1"/>
    <w:rsid w:val="00887CC7"/>
    <w:rsid w:val="00887CFD"/>
    <w:rsid w:val="00887FE2"/>
    <w:rsid w:val="00890E68"/>
    <w:rsid w:val="0089198F"/>
    <w:rsid w:val="00895288"/>
    <w:rsid w:val="008A1D08"/>
    <w:rsid w:val="008A32E3"/>
    <w:rsid w:val="008A3E6D"/>
    <w:rsid w:val="008A4EB2"/>
    <w:rsid w:val="008B1226"/>
    <w:rsid w:val="008B7C21"/>
    <w:rsid w:val="008D0977"/>
    <w:rsid w:val="008D17A0"/>
    <w:rsid w:val="008D47C2"/>
    <w:rsid w:val="008D7810"/>
    <w:rsid w:val="008E7159"/>
    <w:rsid w:val="008F0C4E"/>
    <w:rsid w:val="00900E00"/>
    <w:rsid w:val="009040A7"/>
    <w:rsid w:val="00910886"/>
    <w:rsid w:val="00913870"/>
    <w:rsid w:val="00915223"/>
    <w:rsid w:val="00915A9B"/>
    <w:rsid w:val="00915DAC"/>
    <w:rsid w:val="00917CEF"/>
    <w:rsid w:val="00932F9B"/>
    <w:rsid w:val="00937A89"/>
    <w:rsid w:val="0094186C"/>
    <w:rsid w:val="0094342C"/>
    <w:rsid w:val="00944205"/>
    <w:rsid w:val="00955733"/>
    <w:rsid w:val="00955E67"/>
    <w:rsid w:val="00961CD5"/>
    <w:rsid w:val="00966D74"/>
    <w:rsid w:val="0097468B"/>
    <w:rsid w:val="00980D44"/>
    <w:rsid w:val="009810AD"/>
    <w:rsid w:val="00982A87"/>
    <w:rsid w:val="0098562D"/>
    <w:rsid w:val="009860DF"/>
    <w:rsid w:val="00991CC1"/>
    <w:rsid w:val="0099237A"/>
    <w:rsid w:val="00996B4E"/>
    <w:rsid w:val="009A6B79"/>
    <w:rsid w:val="009A7606"/>
    <w:rsid w:val="009B0B91"/>
    <w:rsid w:val="009B248F"/>
    <w:rsid w:val="009B44C8"/>
    <w:rsid w:val="009C473D"/>
    <w:rsid w:val="009D121E"/>
    <w:rsid w:val="009D2500"/>
    <w:rsid w:val="009D3BA4"/>
    <w:rsid w:val="009D5927"/>
    <w:rsid w:val="009D61AB"/>
    <w:rsid w:val="009E0238"/>
    <w:rsid w:val="009E64BC"/>
    <w:rsid w:val="009F0B21"/>
    <w:rsid w:val="009F2C94"/>
    <w:rsid w:val="009F4CC6"/>
    <w:rsid w:val="009F6A58"/>
    <w:rsid w:val="00A04875"/>
    <w:rsid w:val="00A05BC0"/>
    <w:rsid w:val="00A10203"/>
    <w:rsid w:val="00A105E3"/>
    <w:rsid w:val="00A11C65"/>
    <w:rsid w:val="00A17A91"/>
    <w:rsid w:val="00A305AE"/>
    <w:rsid w:val="00A3457E"/>
    <w:rsid w:val="00A427EE"/>
    <w:rsid w:val="00A4537B"/>
    <w:rsid w:val="00A47A3C"/>
    <w:rsid w:val="00A74494"/>
    <w:rsid w:val="00A7491D"/>
    <w:rsid w:val="00A757E5"/>
    <w:rsid w:val="00A847E4"/>
    <w:rsid w:val="00A8642E"/>
    <w:rsid w:val="00A86A1D"/>
    <w:rsid w:val="00A97F21"/>
    <w:rsid w:val="00AA1DBF"/>
    <w:rsid w:val="00AB0643"/>
    <w:rsid w:val="00AB66A3"/>
    <w:rsid w:val="00AC20D7"/>
    <w:rsid w:val="00AC3754"/>
    <w:rsid w:val="00AD2541"/>
    <w:rsid w:val="00AD2E6E"/>
    <w:rsid w:val="00AD3743"/>
    <w:rsid w:val="00AD5D5A"/>
    <w:rsid w:val="00AE2696"/>
    <w:rsid w:val="00AE2C1E"/>
    <w:rsid w:val="00AE306E"/>
    <w:rsid w:val="00AE7A10"/>
    <w:rsid w:val="00AF0AFA"/>
    <w:rsid w:val="00B026B6"/>
    <w:rsid w:val="00B04191"/>
    <w:rsid w:val="00B1568E"/>
    <w:rsid w:val="00B157FB"/>
    <w:rsid w:val="00B26602"/>
    <w:rsid w:val="00B2698F"/>
    <w:rsid w:val="00B36CF2"/>
    <w:rsid w:val="00B4645E"/>
    <w:rsid w:val="00B504D6"/>
    <w:rsid w:val="00B541E7"/>
    <w:rsid w:val="00B559E2"/>
    <w:rsid w:val="00B66682"/>
    <w:rsid w:val="00B675D9"/>
    <w:rsid w:val="00B71EC5"/>
    <w:rsid w:val="00B73F32"/>
    <w:rsid w:val="00B74070"/>
    <w:rsid w:val="00B856C0"/>
    <w:rsid w:val="00B91723"/>
    <w:rsid w:val="00B97A9B"/>
    <w:rsid w:val="00BA1F5E"/>
    <w:rsid w:val="00BA6E41"/>
    <w:rsid w:val="00BB3DB1"/>
    <w:rsid w:val="00BB49F4"/>
    <w:rsid w:val="00BC15C6"/>
    <w:rsid w:val="00BC2110"/>
    <w:rsid w:val="00BD3114"/>
    <w:rsid w:val="00BD4E92"/>
    <w:rsid w:val="00BE0723"/>
    <w:rsid w:val="00BE1932"/>
    <w:rsid w:val="00BE205E"/>
    <w:rsid w:val="00BE4D7C"/>
    <w:rsid w:val="00BE554F"/>
    <w:rsid w:val="00BF1B22"/>
    <w:rsid w:val="00BF5591"/>
    <w:rsid w:val="00BF72E6"/>
    <w:rsid w:val="00C00AF4"/>
    <w:rsid w:val="00C0136E"/>
    <w:rsid w:val="00C018B3"/>
    <w:rsid w:val="00C04801"/>
    <w:rsid w:val="00C139AB"/>
    <w:rsid w:val="00C16993"/>
    <w:rsid w:val="00C179B9"/>
    <w:rsid w:val="00C209D3"/>
    <w:rsid w:val="00C2731F"/>
    <w:rsid w:val="00C30A0E"/>
    <w:rsid w:val="00C33036"/>
    <w:rsid w:val="00C33D62"/>
    <w:rsid w:val="00C3456E"/>
    <w:rsid w:val="00C74390"/>
    <w:rsid w:val="00C749DC"/>
    <w:rsid w:val="00C776FF"/>
    <w:rsid w:val="00C81191"/>
    <w:rsid w:val="00C91CFF"/>
    <w:rsid w:val="00C94BD5"/>
    <w:rsid w:val="00CB20E6"/>
    <w:rsid w:val="00CB5741"/>
    <w:rsid w:val="00CC1241"/>
    <w:rsid w:val="00CC29CE"/>
    <w:rsid w:val="00CC479B"/>
    <w:rsid w:val="00CC5FC1"/>
    <w:rsid w:val="00CC64B6"/>
    <w:rsid w:val="00CD674E"/>
    <w:rsid w:val="00CF55D4"/>
    <w:rsid w:val="00CF7493"/>
    <w:rsid w:val="00D00FC2"/>
    <w:rsid w:val="00D0442F"/>
    <w:rsid w:val="00D16BEB"/>
    <w:rsid w:val="00D31A6D"/>
    <w:rsid w:val="00D345E1"/>
    <w:rsid w:val="00D37E48"/>
    <w:rsid w:val="00D474F8"/>
    <w:rsid w:val="00D5050B"/>
    <w:rsid w:val="00D51F68"/>
    <w:rsid w:val="00D53823"/>
    <w:rsid w:val="00D564EC"/>
    <w:rsid w:val="00D56906"/>
    <w:rsid w:val="00D572D8"/>
    <w:rsid w:val="00D57ECC"/>
    <w:rsid w:val="00D630C2"/>
    <w:rsid w:val="00D6426D"/>
    <w:rsid w:val="00D64424"/>
    <w:rsid w:val="00D65DFC"/>
    <w:rsid w:val="00D67893"/>
    <w:rsid w:val="00D82CD3"/>
    <w:rsid w:val="00D83722"/>
    <w:rsid w:val="00D848B5"/>
    <w:rsid w:val="00D84D4B"/>
    <w:rsid w:val="00D865B6"/>
    <w:rsid w:val="00D87A43"/>
    <w:rsid w:val="00D93665"/>
    <w:rsid w:val="00DA3BF2"/>
    <w:rsid w:val="00DB062C"/>
    <w:rsid w:val="00DB6F4E"/>
    <w:rsid w:val="00DC0844"/>
    <w:rsid w:val="00DC22F3"/>
    <w:rsid w:val="00DC306E"/>
    <w:rsid w:val="00DC6072"/>
    <w:rsid w:val="00DD5FF6"/>
    <w:rsid w:val="00DE3675"/>
    <w:rsid w:val="00DE43BA"/>
    <w:rsid w:val="00DE6101"/>
    <w:rsid w:val="00DF0370"/>
    <w:rsid w:val="00DF3444"/>
    <w:rsid w:val="00DF3654"/>
    <w:rsid w:val="00DF4BA3"/>
    <w:rsid w:val="00E0067F"/>
    <w:rsid w:val="00E01AAA"/>
    <w:rsid w:val="00E03747"/>
    <w:rsid w:val="00E11BAD"/>
    <w:rsid w:val="00E14971"/>
    <w:rsid w:val="00E14FD5"/>
    <w:rsid w:val="00E22027"/>
    <w:rsid w:val="00E31C35"/>
    <w:rsid w:val="00E34CF7"/>
    <w:rsid w:val="00E4220E"/>
    <w:rsid w:val="00E42665"/>
    <w:rsid w:val="00E45D3E"/>
    <w:rsid w:val="00E520CB"/>
    <w:rsid w:val="00E533AE"/>
    <w:rsid w:val="00E53BAF"/>
    <w:rsid w:val="00E7549D"/>
    <w:rsid w:val="00E80894"/>
    <w:rsid w:val="00E827A2"/>
    <w:rsid w:val="00E84812"/>
    <w:rsid w:val="00E92242"/>
    <w:rsid w:val="00E94673"/>
    <w:rsid w:val="00E97AF7"/>
    <w:rsid w:val="00EA4F32"/>
    <w:rsid w:val="00EA4FD5"/>
    <w:rsid w:val="00EA55B8"/>
    <w:rsid w:val="00EA5A45"/>
    <w:rsid w:val="00EA696F"/>
    <w:rsid w:val="00EB1979"/>
    <w:rsid w:val="00EB3AA4"/>
    <w:rsid w:val="00EB54F2"/>
    <w:rsid w:val="00EB5DCF"/>
    <w:rsid w:val="00EC17AD"/>
    <w:rsid w:val="00EC7E3E"/>
    <w:rsid w:val="00ED022B"/>
    <w:rsid w:val="00ED2D4A"/>
    <w:rsid w:val="00EE6FE5"/>
    <w:rsid w:val="00EF6D6D"/>
    <w:rsid w:val="00EF6EF9"/>
    <w:rsid w:val="00F005AC"/>
    <w:rsid w:val="00F24F70"/>
    <w:rsid w:val="00F2686F"/>
    <w:rsid w:val="00F32E26"/>
    <w:rsid w:val="00F42758"/>
    <w:rsid w:val="00F4348C"/>
    <w:rsid w:val="00F574E7"/>
    <w:rsid w:val="00F60EF3"/>
    <w:rsid w:val="00F6174A"/>
    <w:rsid w:val="00F62A44"/>
    <w:rsid w:val="00F62B91"/>
    <w:rsid w:val="00F67DDE"/>
    <w:rsid w:val="00F700CC"/>
    <w:rsid w:val="00F8262C"/>
    <w:rsid w:val="00F84060"/>
    <w:rsid w:val="00F84A9D"/>
    <w:rsid w:val="00F84CC7"/>
    <w:rsid w:val="00F90ABC"/>
    <w:rsid w:val="00FA011A"/>
    <w:rsid w:val="00FA59D5"/>
    <w:rsid w:val="00FB34FB"/>
    <w:rsid w:val="00FC255B"/>
    <w:rsid w:val="00FC504B"/>
    <w:rsid w:val="00FC556B"/>
    <w:rsid w:val="00FD05FA"/>
    <w:rsid w:val="00FD06CB"/>
    <w:rsid w:val="00FD3E56"/>
    <w:rsid w:val="00FE76B7"/>
    <w:rsid w:val="00FF0D7F"/>
    <w:rsid w:val="00FF4862"/>
    <w:rsid w:val="00FF5C83"/>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C2C90"/>
  <w15:docId w15:val="{53F26B12-A9AA-45E9-8E95-7F25B098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2A0"/>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rPr>
  </w:style>
  <w:style w:type="paragraph" w:styleId="4">
    <w:name w:val="heading 4"/>
    <w:basedOn w:val="a"/>
    <w:next w:val="a0"/>
    <w:link w:val="40"/>
    <w:qFormat/>
    <w:rsid w:val="0005165B"/>
    <w:pPr>
      <w:keepNext/>
      <w:tabs>
        <w:tab w:val="num" w:pos="360"/>
      </w:tabs>
      <w:spacing w:before="280" w:after="280" w:line="240" w:lineRule="auto"/>
      <w:jc w:val="center"/>
      <w:outlineLvl w:val="3"/>
    </w:pPr>
    <w:rPr>
      <w:rFonts w:ascii="Times New Roman" w:eastAsia="Times New Roman" w:hAnsi="Times New Roman" w:cs="Times New Roman"/>
      <w:b/>
      <w:bCs/>
      <w:sz w:val="24"/>
      <w:szCs w:val="24"/>
      <w:u w:val="single"/>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8409A"/>
    <w:rPr>
      <w:rFonts w:ascii="Times New Roman" w:eastAsia="Times New Roman" w:hAnsi="Times New Roman" w:cs="Times New Roman"/>
      <w:b/>
      <w:bCs/>
      <w:sz w:val="24"/>
      <w:szCs w:val="24"/>
      <w:lang w:eastAsia="ru-RU"/>
    </w:rPr>
  </w:style>
  <w:style w:type="character" w:styleId="a4">
    <w:name w:val="Emphasis"/>
    <w:qFormat/>
    <w:rsid w:val="0048409A"/>
    <w:rPr>
      <w:i/>
      <w:iCs/>
    </w:rPr>
  </w:style>
  <w:style w:type="character" w:styleId="a5">
    <w:name w:val="Strong"/>
    <w:basedOn w:val="a1"/>
    <w:uiPriority w:val="22"/>
    <w:qFormat/>
    <w:rsid w:val="0048409A"/>
    <w:rPr>
      <w:b/>
      <w:bCs/>
    </w:rPr>
  </w:style>
  <w:style w:type="paragraph" w:styleId="a6">
    <w:name w:val="No Spacing"/>
    <w:link w:val="a7"/>
    <w:qFormat/>
    <w:rsid w:val="0048409A"/>
    <w:pPr>
      <w:spacing w:after="0" w:line="240" w:lineRule="auto"/>
    </w:pPr>
  </w:style>
  <w:style w:type="character" w:customStyle="1" w:styleId="a7">
    <w:name w:val="Без интервала Знак"/>
    <w:link w:val="a6"/>
    <w:rsid w:val="0048409A"/>
  </w:style>
  <w:style w:type="paragraph" w:styleId="a8">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rPr>
  </w:style>
  <w:style w:type="character" w:customStyle="1" w:styleId="22">
    <w:name w:val="Основной текст 2 Знак"/>
    <w:basedOn w:val="a1"/>
    <w:link w:val="21"/>
    <w:semiHidden/>
    <w:rsid w:val="00E92242"/>
    <w:rPr>
      <w:rFonts w:ascii="Times New Roman" w:eastAsia="Times New Roman" w:hAnsi="Times New Roman" w:cs="Times New Roman"/>
      <w:b/>
      <w:bCs/>
      <w:sz w:val="24"/>
      <w:szCs w:val="24"/>
      <w:lang w:val="be-BY" w:eastAsia="ru-RU"/>
    </w:rPr>
  </w:style>
  <w:style w:type="table" w:styleId="a9">
    <w:name w:val="Table Grid"/>
    <w:basedOn w:val="a2"/>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7290B"/>
    <w:pPr>
      <w:spacing w:after="0" w:line="240" w:lineRule="auto"/>
    </w:pPr>
    <w:rPr>
      <w:rFonts w:ascii="Segoe UI" w:eastAsia="Times New Roman" w:hAnsi="Segoe UI" w:cs="Segoe UI"/>
      <w:sz w:val="18"/>
      <w:szCs w:val="18"/>
    </w:rPr>
  </w:style>
  <w:style w:type="character" w:customStyle="1" w:styleId="ab">
    <w:name w:val="Текст выноски Знак"/>
    <w:basedOn w:val="a1"/>
    <w:link w:val="aa"/>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2"/>
    <w:next w:val="a9"/>
    <w:uiPriority w:val="59"/>
    <w:rsid w:val="00917C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1"/>
    <w:link w:val="31"/>
    <w:uiPriority w:val="99"/>
    <w:semiHidden/>
    <w:rsid w:val="00FD05FA"/>
    <w:rPr>
      <w:sz w:val="16"/>
      <w:szCs w:val="16"/>
    </w:rPr>
  </w:style>
  <w:style w:type="table" w:customStyle="1" w:styleId="23">
    <w:name w:val="Сетка таблицы2"/>
    <w:basedOn w:val="a2"/>
    <w:next w:val="a9"/>
    <w:uiPriority w:val="59"/>
    <w:rsid w:val="00AC375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2"/>
    <w:next w:val="a9"/>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9"/>
    <w:uiPriority w:val="59"/>
    <w:rsid w:val="003B36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c">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c"/>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1"/>
    <w:rsid w:val="0026648F"/>
    <w:rPr>
      <w:b/>
      <w:bCs/>
      <w:vanish w:val="0"/>
      <w:webHidden w:val="0"/>
      <w:sz w:val="27"/>
      <w:szCs w:val="27"/>
      <w:specVanish w:val="0"/>
    </w:rPr>
  </w:style>
  <w:style w:type="paragraph" w:styleId="ad">
    <w:name w:val="Body Text Indent"/>
    <w:basedOn w:val="a"/>
    <w:link w:val="ae"/>
    <w:rsid w:val="0026648F"/>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1"/>
    <w:link w:val="ad"/>
    <w:rsid w:val="0026648F"/>
    <w:rPr>
      <w:rFonts w:ascii="Times New Roman" w:eastAsia="Times New Roman" w:hAnsi="Times New Roman" w:cs="Times New Roman"/>
      <w:sz w:val="24"/>
      <w:szCs w:val="24"/>
      <w:lang w:eastAsia="ru-RU"/>
    </w:rPr>
  </w:style>
  <w:style w:type="paragraph" w:styleId="af">
    <w:name w:val="Normal (Web)"/>
    <w:aliases w:val="Обычный (веб) Знак Знак Знак Знак1"/>
    <w:basedOn w:val="a"/>
    <w:uiPriority w:val="99"/>
    <w:unhideWhenUsed/>
    <w:qFormat/>
    <w:rsid w:val="00BE1932"/>
    <w:pPr>
      <w:spacing w:before="100" w:beforeAutospacing="1" w:after="119" w:line="240" w:lineRule="auto"/>
    </w:pPr>
    <w:rPr>
      <w:rFonts w:ascii="Times New Roman" w:eastAsia="Times New Roman" w:hAnsi="Times New Roman" w:cs="Times New Roman"/>
      <w:sz w:val="24"/>
      <w:szCs w:val="24"/>
    </w:rPr>
  </w:style>
  <w:style w:type="paragraph" w:styleId="af0">
    <w:name w:val="header"/>
    <w:basedOn w:val="a"/>
    <w:link w:val="af1"/>
    <w:uiPriority w:val="99"/>
    <w:unhideWhenUsed/>
    <w:rsid w:val="009D61AB"/>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9D61AB"/>
  </w:style>
  <w:style w:type="character" w:customStyle="1" w:styleId="40">
    <w:name w:val="Заголовок 4 Знак"/>
    <w:basedOn w:val="a1"/>
    <w:link w:val="4"/>
    <w:rsid w:val="0005165B"/>
    <w:rPr>
      <w:rFonts w:ascii="Times New Roman" w:eastAsia="Times New Roman" w:hAnsi="Times New Roman" w:cs="Times New Roman"/>
      <w:b/>
      <w:bCs/>
      <w:sz w:val="24"/>
      <w:szCs w:val="24"/>
      <w:u w:val="single"/>
      <w:lang w:eastAsia="ar-SA"/>
    </w:rPr>
  </w:style>
  <w:style w:type="paragraph" w:styleId="a0">
    <w:name w:val="Body Text"/>
    <w:basedOn w:val="a"/>
    <w:link w:val="af2"/>
    <w:uiPriority w:val="99"/>
    <w:semiHidden/>
    <w:unhideWhenUsed/>
    <w:rsid w:val="0005165B"/>
    <w:pPr>
      <w:spacing w:after="120"/>
    </w:pPr>
  </w:style>
  <w:style w:type="character" w:customStyle="1" w:styleId="af2">
    <w:name w:val="Основной текст Знак"/>
    <w:basedOn w:val="a1"/>
    <w:link w:val="a0"/>
    <w:uiPriority w:val="99"/>
    <w:semiHidden/>
    <w:rsid w:val="0005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483741051">
      <w:bodyDiv w:val="1"/>
      <w:marLeft w:val="0"/>
      <w:marRight w:val="0"/>
      <w:marTop w:val="0"/>
      <w:marBottom w:val="0"/>
      <w:divBdr>
        <w:top w:val="none" w:sz="0" w:space="0" w:color="auto"/>
        <w:left w:val="none" w:sz="0" w:space="0" w:color="auto"/>
        <w:bottom w:val="none" w:sz="0" w:space="0" w:color="auto"/>
        <w:right w:val="none" w:sz="0" w:space="0" w:color="auto"/>
      </w:divBdr>
    </w:div>
    <w:div w:id="56094492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07666305">
      <w:bodyDiv w:val="1"/>
      <w:marLeft w:val="0"/>
      <w:marRight w:val="0"/>
      <w:marTop w:val="0"/>
      <w:marBottom w:val="0"/>
      <w:divBdr>
        <w:top w:val="none" w:sz="0" w:space="0" w:color="auto"/>
        <w:left w:val="none" w:sz="0" w:space="0" w:color="auto"/>
        <w:bottom w:val="none" w:sz="0" w:space="0" w:color="auto"/>
        <w:right w:val="none" w:sz="0" w:space="0" w:color="auto"/>
      </w:divBdr>
    </w:div>
    <w:div w:id="649678951">
      <w:bodyDiv w:val="1"/>
      <w:marLeft w:val="0"/>
      <w:marRight w:val="0"/>
      <w:marTop w:val="0"/>
      <w:marBottom w:val="0"/>
      <w:divBdr>
        <w:top w:val="none" w:sz="0" w:space="0" w:color="auto"/>
        <w:left w:val="none" w:sz="0" w:space="0" w:color="auto"/>
        <w:bottom w:val="none" w:sz="0" w:space="0" w:color="auto"/>
        <w:right w:val="none" w:sz="0" w:space="0" w:color="auto"/>
      </w:divBdr>
    </w:div>
    <w:div w:id="683750299">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38403233">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74165926">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74233593">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417677107">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71888047">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13706669">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659843562">
      <w:bodyDiv w:val="1"/>
      <w:marLeft w:val="0"/>
      <w:marRight w:val="0"/>
      <w:marTop w:val="0"/>
      <w:marBottom w:val="0"/>
      <w:divBdr>
        <w:top w:val="none" w:sz="0" w:space="0" w:color="auto"/>
        <w:left w:val="none" w:sz="0" w:space="0" w:color="auto"/>
        <w:bottom w:val="none" w:sz="0" w:space="0" w:color="auto"/>
        <w:right w:val="none" w:sz="0" w:space="0" w:color="auto"/>
      </w:divBdr>
    </w:div>
    <w:div w:id="1735465910">
      <w:bodyDiv w:val="1"/>
      <w:marLeft w:val="0"/>
      <w:marRight w:val="0"/>
      <w:marTop w:val="0"/>
      <w:marBottom w:val="0"/>
      <w:divBdr>
        <w:top w:val="none" w:sz="0" w:space="0" w:color="auto"/>
        <w:left w:val="none" w:sz="0" w:space="0" w:color="auto"/>
        <w:bottom w:val="none" w:sz="0" w:space="0" w:color="auto"/>
        <w:right w:val="none" w:sz="0" w:space="0" w:color="auto"/>
      </w:divBdr>
    </w:div>
    <w:div w:id="1775201520">
      <w:bodyDiv w:val="1"/>
      <w:marLeft w:val="0"/>
      <w:marRight w:val="0"/>
      <w:marTop w:val="0"/>
      <w:marBottom w:val="0"/>
      <w:divBdr>
        <w:top w:val="none" w:sz="0" w:space="0" w:color="auto"/>
        <w:left w:val="none" w:sz="0" w:space="0" w:color="auto"/>
        <w:bottom w:val="none" w:sz="0" w:space="0" w:color="auto"/>
        <w:right w:val="none" w:sz="0" w:space="0" w:color="auto"/>
      </w:divBdr>
    </w:div>
    <w:div w:id="1823811773">
      <w:bodyDiv w:val="1"/>
      <w:marLeft w:val="0"/>
      <w:marRight w:val="0"/>
      <w:marTop w:val="0"/>
      <w:marBottom w:val="0"/>
      <w:divBdr>
        <w:top w:val="none" w:sz="0" w:space="0" w:color="auto"/>
        <w:left w:val="none" w:sz="0" w:space="0" w:color="auto"/>
        <w:bottom w:val="none" w:sz="0" w:space="0" w:color="auto"/>
        <w:right w:val="none" w:sz="0" w:space="0" w:color="auto"/>
      </w:divBdr>
    </w:div>
    <w:div w:id="1840923968">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1997415848">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0591336">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013B2-55BA-44E4-8728-88EB7809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3034</TotalTime>
  <Pages>4</Pages>
  <Words>700</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Мукашева Асел Галымбеккызы</cp:lastModifiedBy>
  <cp:revision>813</cp:revision>
  <cp:lastPrinted>2023-12-21T12:44:00Z</cp:lastPrinted>
  <dcterms:created xsi:type="dcterms:W3CDTF">2021-02-16T04:17:00Z</dcterms:created>
  <dcterms:modified xsi:type="dcterms:W3CDTF">2024-03-19T13:04:00Z</dcterms:modified>
</cp:coreProperties>
</file>