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Atyrau region.</w:t>
      </w:r>
    </w:p>
    <w:p w:rsidR="00921D2E" w:rsidRDefault="00921D2E" w:rsidP="0078766A">
      <w:pPr>
        <w:jc w:val="center"/>
        <w:rPr>
          <w:rFonts w:ascii="Times New Roman" w:hAnsi="Times New Roman" w:cs="Times New Roman"/>
          <w:b/>
          <w:color w:val="000000" w:themeColor="text1"/>
          <w:sz w:val="20"/>
          <w:szCs w:val="20"/>
          <w:lang w:val="kk-KZ"/>
        </w:rPr>
      </w:pPr>
      <w:r w:rsidRPr="000A1DF9">
        <w:rPr>
          <w:rFonts w:ascii="Times New Roman" w:hAnsi="Times New Roman" w:cs="Times New Roman"/>
          <w:b/>
          <w:color w:val="000000" w:themeColor="text1"/>
          <w:sz w:val="20"/>
          <w:szCs w:val="20"/>
          <w:lang w:val="en-US"/>
        </w:rPr>
        <w:t>Department</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state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revenue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for</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Atyrau</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region</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the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State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Revenue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Committee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the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Ministry</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Finance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the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Republic</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Kazakhstan</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index</w:t>
      </w:r>
      <w:r w:rsidRPr="00755214">
        <w:rPr>
          <w:rFonts w:ascii="Times New Roman" w:hAnsi="Times New Roman" w:cs="Times New Roman"/>
          <w:b/>
          <w:color w:val="000000" w:themeColor="text1"/>
          <w:sz w:val="20"/>
          <w:szCs w:val="20"/>
          <w:lang w:val="en-US"/>
        </w:rPr>
        <w:t xml:space="preserve"> 060005, </w:t>
      </w:r>
      <w:r w:rsidRPr="000A1DF9">
        <w:rPr>
          <w:rFonts w:ascii="Times New Roman" w:hAnsi="Times New Roman" w:cs="Times New Roman"/>
          <w:b/>
          <w:color w:val="000000" w:themeColor="text1"/>
          <w:sz w:val="20"/>
          <w:szCs w:val="20"/>
          <w:lang w:val="en-US"/>
        </w:rPr>
        <w:t>Atyrau</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Azattyk</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Ave</w:t>
      </w:r>
      <w:r w:rsidR="007D530C">
        <w:rPr>
          <w:rFonts w:ascii="Times New Roman" w:hAnsi="Times New Roman" w:cs="Times New Roman"/>
          <w:b/>
          <w:color w:val="000000" w:themeColor="text1"/>
          <w:sz w:val="20"/>
          <w:szCs w:val="20"/>
          <w:lang w:val="en-US"/>
        </w:rPr>
        <w:t>.9</w:t>
      </w:r>
      <w:r w:rsidR="00873917">
        <w:rPr>
          <w:rFonts w:ascii="Times New Roman" w:hAnsi="Times New Roman" w:cs="Times New Roman"/>
          <w:b/>
          <w:color w:val="000000" w:themeColor="text1"/>
          <w:sz w:val="20"/>
          <w:szCs w:val="20"/>
          <w:lang w:val="kk-KZ"/>
        </w:rPr>
        <w:t>4</w:t>
      </w:r>
      <w:r w:rsidRPr="00755214">
        <w:rPr>
          <w:rFonts w:ascii="Times New Roman" w:hAnsi="Times New Roman" w:cs="Times New Roman"/>
          <w:b/>
          <w:color w:val="000000" w:themeColor="text1"/>
          <w:sz w:val="20"/>
          <w:szCs w:val="20"/>
          <w:lang w:val="en-US"/>
        </w:rPr>
        <w:t>-</w:t>
      </w:r>
      <w:r w:rsidR="00873917">
        <w:rPr>
          <w:rFonts w:ascii="Times New Roman" w:hAnsi="Times New Roman" w:cs="Times New Roman"/>
          <w:b/>
          <w:color w:val="000000" w:themeColor="text1"/>
          <w:sz w:val="20"/>
          <w:szCs w:val="20"/>
          <w:lang w:val="kk-KZ"/>
        </w:rPr>
        <w:t>А</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phone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numbers</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for</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inquiries</w:t>
      </w:r>
      <w:r w:rsidRPr="00755214">
        <w:rPr>
          <w:rFonts w:ascii="Times New Roman" w:hAnsi="Times New Roman" w:cs="Times New Roman"/>
          <w:b/>
          <w:color w:val="000000" w:themeColor="text1"/>
          <w:sz w:val="20"/>
          <w:szCs w:val="20"/>
          <w:lang w:val="en-US"/>
        </w:rPr>
        <w:t xml:space="preserve"> 8(7122)31-84-20, </w:t>
      </w:r>
      <w:r w:rsidRPr="000A1DF9">
        <w:rPr>
          <w:rFonts w:ascii="Times New Roman" w:hAnsi="Times New Roman" w:cs="Times New Roman"/>
          <w:b/>
          <w:color w:val="000000" w:themeColor="text1"/>
          <w:sz w:val="20"/>
          <w:szCs w:val="20"/>
          <w:lang w:val="en-US"/>
        </w:rPr>
        <w:t>e</w:t>
      </w:r>
      <w:r w:rsidRPr="00755214">
        <w:rPr>
          <w:rFonts w:ascii="Times New Roman" w:hAnsi="Times New Roman" w:cs="Times New Roman"/>
          <w:b/>
          <w:color w:val="000000" w:themeColor="text1"/>
          <w:sz w:val="20"/>
          <w:szCs w:val="20"/>
          <w:lang w:val="en-US"/>
        </w:rPr>
        <w:t>-</w:t>
      </w:r>
      <w:r w:rsidRPr="000A1DF9">
        <w:rPr>
          <w:rFonts w:ascii="Times New Roman" w:hAnsi="Times New Roman" w:cs="Times New Roman"/>
          <w:b/>
          <w:color w:val="000000" w:themeColor="text1"/>
          <w:sz w:val="20"/>
          <w:szCs w:val="20"/>
          <w:lang w:val="en-US"/>
        </w:rPr>
        <w:t>mail</w:t>
      </w:r>
      <w:r w:rsidRPr="00755214">
        <w:rPr>
          <w:rFonts w:ascii="Times New Roman" w:hAnsi="Times New Roman" w:cs="Times New Roman"/>
          <w:b/>
          <w:color w:val="000000" w:themeColor="text1"/>
          <w:sz w:val="20"/>
          <w:szCs w:val="20"/>
          <w:lang w:val="en-US"/>
        </w:rPr>
        <w:t>:</w:t>
      </w:r>
      <w:r w:rsidR="00755214" w:rsidRPr="00755214">
        <w:rPr>
          <w:lang w:val="en-US"/>
        </w:rPr>
        <w:t xml:space="preserve"> </w:t>
      </w:r>
      <w:r w:rsidR="00755214" w:rsidRPr="00755214">
        <w:rPr>
          <w:rFonts w:ascii="Times New Roman" w:hAnsi="Times New Roman" w:cs="Times New Roman"/>
          <w:b/>
          <w:color w:val="000000" w:themeColor="text1"/>
          <w:sz w:val="20"/>
          <w:szCs w:val="20"/>
          <w:lang w:val="en-US"/>
        </w:rPr>
        <w:t>a.uagisaeva@kgd.gov.kz</w:t>
      </w:r>
      <w:r w:rsidR="004C3384">
        <w:rPr>
          <w:rFonts w:ascii="Times New Roman" w:hAnsi="Times New Roman" w:cs="Times New Roman"/>
          <w:b/>
          <w:color w:val="000000" w:themeColor="text1"/>
          <w:sz w:val="20"/>
          <w:szCs w:val="20"/>
          <w:lang w:val="kk-KZ"/>
        </w:rPr>
        <w:t xml:space="preserve">, </w:t>
      </w:r>
      <w:hyperlink r:id="rId8" w:history="1">
        <w:r w:rsidR="00542F8E" w:rsidRPr="00542F8E">
          <w:rPr>
            <w:rStyle w:val="a7"/>
            <w:rFonts w:ascii="Times New Roman" w:hAnsi="Times New Roman" w:cs="Times New Roman"/>
            <w:lang w:val="kk-KZ"/>
          </w:rPr>
          <w:t>g.bimurzhina@kgd.gov.kz</w:t>
        </w:r>
      </w:hyperlink>
      <w:r w:rsidR="00542F8E" w:rsidRPr="00542F8E">
        <w:rPr>
          <w:rFonts w:ascii="Times New Roman" w:hAnsi="Times New Roman" w:cs="Times New Roman"/>
          <w:u w:val="single"/>
          <w:lang w:val="kk-KZ"/>
        </w:rPr>
        <w:t>,</w:t>
      </w:r>
      <w:r w:rsidRPr="000A1DF9">
        <w:rPr>
          <w:rFonts w:ascii="Times New Roman" w:hAnsi="Times New Roman" w:cs="Times New Roman"/>
          <w:b/>
          <w:color w:val="000000" w:themeColor="text1"/>
          <w:sz w:val="20"/>
          <w:szCs w:val="20"/>
          <w:lang w:val="en-US"/>
        </w:rPr>
        <w:t xml:space="preserve"> </w:t>
      </w:r>
      <w:hyperlink r:id="rId9" w:history="1">
        <w:r w:rsidR="00542F8E" w:rsidRPr="00075DB0">
          <w:rPr>
            <w:rStyle w:val="a7"/>
            <w:rFonts w:ascii="Times New Roman" w:hAnsi="Times New Roman" w:cs="Times New Roman"/>
            <w:b/>
            <w:sz w:val="20"/>
            <w:szCs w:val="20"/>
            <w:lang w:val="en-US"/>
          </w:rPr>
          <w:t>tugaibaeva@taxatyrau.mgd.kz</w:t>
        </w:r>
      </w:hyperlink>
      <w:r w:rsidRPr="000A1DF9">
        <w:rPr>
          <w:rFonts w:ascii="Times New Roman" w:hAnsi="Times New Roman" w:cs="Times New Roman"/>
          <w:b/>
          <w:color w:val="000000" w:themeColor="text1"/>
          <w:sz w:val="20"/>
          <w:szCs w:val="20"/>
          <w:lang w:val="en-US"/>
        </w:rPr>
        <w:t xml:space="preserve">, Announces an internal competition among civil servants </w:t>
      </w:r>
      <w:r w:rsidR="004E1F5F" w:rsidRPr="000A1DF9">
        <w:rPr>
          <w:rFonts w:ascii="Times New Roman" w:hAnsi="Times New Roman" w:cs="Times New Roman"/>
          <w:b/>
          <w:color w:val="000000" w:themeColor="text1"/>
          <w:sz w:val="20"/>
          <w:szCs w:val="20"/>
          <w:lang w:val="en-US"/>
        </w:rPr>
        <w:t xml:space="preserve">of the Department of State Revenue of Atyrau region or holding an administrative public position of Building </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B</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w:t>
      </w:r>
    </w:p>
    <w:p w:rsidR="00542F8E" w:rsidRPr="00542F8E" w:rsidRDefault="005C1BA1" w:rsidP="00542F8E">
      <w:pPr>
        <w:spacing w:after="0" w:line="240" w:lineRule="auto"/>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            </w:t>
      </w:r>
      <w:r w:rsidR="00873917">
        <w:rPr>
          <w:rFonts w:ascii="Times New Roman" w:hAnsi="Times New Roman" w:cs="Times New Roman"/>
          <w:b/>
          <w:color w:val="000000" w:themeColor="text1"/>
          <w:sz w:val="20"/>
          <w:szCs w:val="20"/>
          <w:lang w:val="kk-KZ"/>
        </w:rPr>
        <w:t xml:space="preserve"> </w:t>
      </w:r>
      <w:r w:rsidR="00542F8E">
        <w:rPr>
          <w:rFonts w:ascii="Times New Roman" w:hAnsi="Times New Roman" w:cs="Times New Roman"/>
          <w:b/>
          <w:color w:val="000000" w:themeColor="text1"/>
          <w:sz w:val="20"/>
          <w:szCs w:val="20"/>
          <w:lang w:val="en-US"/>
        </w:rPr>
        <w:t xml:space="preserve"> 1</w:t>
      </w:r>
      <w:r w:rsidR="00542F8E">
        <w:rPr>
          <w:rFonts w:ascii="Times New Roman" w:hAnsi="Times New Roman" w:cs="Times New Roman"/>
          <w:b/>
          <w:color w:val="000000" w:themeColor="text1"/>
          <w:sz w:val="20"/>
          <w:szCs w:val="20"/>
          <w:lang w:val="kk-KZ"/>
        </w:rPr>
        <w:t>.</w:t>
      </w:r>
      <w:r w:rsidR="00542F8E" w:rsidRPr="00542F8E">
        <w:rPr>
          <w:rFonts w:ascii="Times New Roman" w:hAnsi="Times New Roman" w:cs="Times New Roman"/>
          <w:b/>
          <w:color w:val="000000" w:themeColor="text1"/>
          <w:sz w:val="20"/>
          <w:szCs w:val="20"/>
          <w:lang w:val="en-US"/>
        </w:rPr>
        <w:t xml:space="preserve"> Head of the State Revenue Department for the Kurmangazinsky district of the Department of State Revenue for the Atyrau region of the Ministry of Internal Affairs of the Republic of Kazakhstan, category C-R-1, 1-unit.</w:t>
      </w:r>
    </w:p>
    <w:p w:rsidR="00542F8E" w:rsidRPr="00542F8E" w:rsidRDefault="00542F8E" w:rsidP="00542F8E">
      <w:pPr>
        <w:spacing w:after="0" w:line="240" w:lineRule="auto"/>
        <w:ind w:firstLine="708"/>
        <w:jc w:val="both"/>
        <w:rPr>
          <w:rFonts w:ascii="Times New Roman" w:hAnsi="Times New Roman" w:cs="Times New Roman"/>
          <w:b/>
          <w:color w:val="000000" w:themeColor="text1"/>
          <w:sz w:val="20"/>
          <w:szCs w:val="20"/>
          <w:lang w:val="en-US"/>
        </w:rPr>
      </w:pPr>
      <w:r w:rsidRPr="00542F8E">
        <w:rPr>
          <w:rFonts w:ascii="Times New Roman" w:hAnsi="Times New Roman" w:cs="Times New Roman"/>
          <w:b/>
          <w:color w:val="000000" w:themeColor="text1"/>
          <w:sz w:val="20"/>
          <w:szCs w:val="20"/>
          <w:lang w:val="en-US"/>
        </w:rPr>
        <w:t>The official salary, depending on the length of service, ranges from 354,069 to 406,714 tenge.</w:t>
      </w:r>
    </w:p>
    <w:p w:rsidR="00542F8E" w:rsidRPr="00542F8E" w:rsidRDefault="00542F8E" w:rsidP="00573B36">
      <w:pPr>
        <w:spacing w:after="0" w:line="240" w:lineRule="auto"/>
        <w:ind w:firstLine="708"/>
        <w:jc w:val="both"/>
        <w:rPr>
          <w:rFonts w:ascii="Times New Roman" w:hAnsi="Times New Roman" w:cs="Times New Roman"/>
          <w:b/>
          <w:color w:val="000000" w:themeColor="text1"/>
          <w:sz w:val="20"/>
          <w:szCs w:val="20"/>
          <w:lang w:val="en-US"/>
        </w:rPr>
      </w:pPr>
      <w:r w:rsidRPr="00542F8E">
        <w:rPr>
          <w:rFonts w:ascii="Times New Roman" w:hAnsi="Times New Roman" w:cs="Times New Roman"/>
          <w:b/>
          <w:color w:val="000000" w:themeColor="text1"/>
          <w:sz w:val="20"/>
          <w:szCs w:val="20"/>
          <w:lang w:val="en-US"/>
        </w:rPr>
        <w:t>Education requirements: Higher or postgraduate education: Business and management (economics, Management, accounting and audit, finance, state and local management, marketing, world economy, State audit, customs), law (jurisprudence, international law)</w:t>
      </w:r>
    </w:p>
    <w:p w:rsidR="00DC586D" w:rsidRPr="003405FB" w:rsidRDefault="00542F8E" w:rsidP="00542F8E">
      <w:pPr>
        <w:spacing w:after="0" w:line="240" w:lineRule="auto"/>
        <w:ind w:firstLine="708"/>
        <w:jc w:val="both"/>
        <w:rPr>
          <w:rFonts w:ascii="Times New Roman" w:hAnsi="Times New Roman" w:cs="Times New Roman"/>
          <w:color w:val="000000" w:themeColor="text1"/>
          <w:sz w:val="20"/>
          <w:szCs w:val="20"/>
          <w:lang w:val="kk-KZ"/>
        </w:rPr>
      </w:pPr>
      <w:r w:rsidRPr="00542F8E">
        <w:rPr>
          <w:rFonts w:ascii="Times New Roman" w:hAnsi="Times New Roman" w:cs="Times New Roman"/>
          <w:b/>
          <w:color w:val="000000" w:themeColor="text1"/>
          <w:sz w:val="20"/>
          <w:szCs w:val="20"/>
          <w:lang w:val="en-US"/>
        </w:rPr>
        <w:t xml:space="preserve">Functional responsibilities: </w:t>
      </w:r>
      <w:bookmarkStart w:id="0" w:name="_GoBack"/>
      <w:r w:rsidRPr="003405FB">
        <w:rPr>
          <w:rFonts w:ascii="Times New Roman" w:hAnsi="Times New Roman" w:cs="Times New Roman"/>
          <w:color w:val="000000" w:themeColor="text1"/>
          <w:sz w:val="20"/>
          <w:szCs w:val="20"/>
          <w:lang w:val="en-US"/>
        </w:rPr>
        <w:t>(Block A) Management of supervised departments and coordination of their work, organization, monitoring of the status of work performed, coordination of activities in accordance with the state Revenue Department and ensuring its referral to authorities and other institutions, coordination of interaction of state bodies, formation of the policy of the SRC of the Ministry of Finance of the Republic of Kazakhstan and implementation of this policy implementation of compliance with tax legislation and other regulatory legal acts providing for the receipt of non-tax payments, development of legal opinions on disputed materials between state revenue bodies and taxpayers, coordination of work on personnel issues, knowledge of economic theories, theories of financial analysis, public administration, the main directions of the general economic and fiscal policy of the Republic of Kazakhstan. Comply with the Constitution of the Republic of Kazakhstan, laws and other regulatory legal acts of the Republic of Kazakhstan, restrictions established by the laws of the Republic of Kazakhstan, duties of a civil servant established by law, service ethics; to monitor compliance with official and labor discipline; to take measures to prevent corrupt actions of employees of the department, to eradicate corruption.</w:t>
      </w:r>
    </w:p>
    <w:bookmarkEnd w:id="0"/>
    <w:p w:rsidR="00573B36" w:rsidRPr="00573B36" w:rsidRDefault="00573B36" w:rsidP="00573B36">
      <w:pPr>
        <w:spacing w:after="0" w:line="240" w:lineRule="auto"/>
        <w:ind w:firstLine="708"/>
        <w:jc w:val="both"/>
        <w:rPr>
          <w:rFonts w:ascii="Times New Roman" w:hAnsi="Times New Roman" w:cs="Times New Roman"/>
          <w:sz w:val="20"/>
          <w:szCs w:val="20"/>
          <w:lang w:val="kk-KZ"/>
        </w:rPr>
      </w:pPr>
      <w:r w:rsidRPr="00573B36">
        <w:rPr>
          <w:rFonts w:ascii="Times New Roman" w:hAnsi="Times New Roman" w:cs="Times New Roman"/>
          <w:sz w:val="20"/>
          <w:szCs w:val="20"/>
          <w:lang w:val="kk-KZ"/>
        </w:rPr>
        <w:t>Requirements for the participants of the competition of category C-R-1:</w:t>
      </w:r>
    </w:p>
    <w:p w:rsidR="00573B36" w:rsidRPr="00573B36" w:rsidRDefault="00573B36" w:rsidP="00573B36">
      <w:pPr>
        <w:spacing w:after="0" w:line="240" w:lineRule="auto"/>
        <w:ind w:firstLine="708"/>
        <w:jc w:val="both"/>
        <w:rPr>
          <w:rFonts w:ascii="Times New Roman" w:hAnsi="Times New Roman" w:cs="Times New Roman"/>
          <w:sz w:val="20"/>
          <w:szCs w:val="20"/>
          <w:lang w:val="kk-KZ"/>
        </w:rPr>
      </w:pPr>
      <w:r w:rsidRPr="00573B36">
        <w:rPr>
          <w:rFonts w:ascii="Times New Roman" w:hAnsi="Times New Roman" w:cs="Times New Roman"/>
          <w:sz w:val="20"/>
          <w:szCs w:val="20"/>
          <w:lang w:val="kk-KZ"/>
        </w:rPr>
        <w:t>the presence of the following competencies: stress tolerance, initiative, responsibility, orientation to the consumer of services and his information, integrity, cooperation and interaction, activity management, decision-making, leadership, strategic thinking, change management;</w:t>
      </w:r>
    </w:p>
    <w:p w:rsidR="00573B36" w:rsidRPr="00573B36" w:rsidRDefault="00573B36" w:rsidP="00573B36">
      <w:pPr>
        <w:spacing w:after="0" w:line="240" w:lineRule="auto"/>
        <w:ind w:firstLine="708"/>
        <w:jc w:val="both"/>
        <w:rPr>
          <w:rFonts w:ascii="Times New Roman" w:hAnsi="Times New Roman" w:cs="Times New Roman"/>
          <w:sz w:val="20"/>
          <w:szCs w:val="20"/>
          <w:lang w:val="kk-KZ"/>
        </w:rPr>
      </w:pPr>
      <w:r w:rsidRPr="00573B36">
        <w:rPr>
          <w:rFonts w:ascii="Times New Roman" w:hAnsi="Times New Roman" w:cs="Times New Roman"/>
          <w:sz w:val="20"/>
          <w:szCs w:val="20"/>
          <w:lang w:val="kk-KZ"/>
        </w:rPr>
        <w:t>work experience must meet one of the following requirements:</w:t>
      </w:r>
    </w:p>
    <w:p w:rsidR="00573B36" w:rsidRPr="00573B36" w:rsidRDefault="00573B36" w:rsidP="00573B36">
      <w:pPr>
        <w:spacing w:after="0" w:line="240" w:lineRule="auto"/>
        <w:ind w:firstLine="708"/>
        <w:jc w:val="both"/>
        <w:rPr>
          <w:rFonts w:ascii="Times New Roman" w:hAnsi="Times New Roman" w:cs="Times New Roman"/>
          <w:sz w:val="20"/>
          <w:szCs w:val="20"/>
          <w:lang w:val="kk-KZ"/>
        </w:rPr>
      </w:pPr>
      <w:r w:rsidRPr="00573B36">
        <w:rPr>
          <w:rFonts w:ascii="Times New Roman" w:hAnsi="Times New Roman" w:cs="Times New Roman"/>
          <w:sz w:val="20"/>
          <w:szCs w:val="20"/>
          <w:lang w:val="kk-KZ"/>
        </w:rPr>
        <w:t>1) at least three years of work experience, including at least one year in positions of the next lower category provided for by the staffing table of the state body, or at least categories A-5, B-5, C-4, C-O-4, C-R-2, D-4, D-O-3, D-R-2, E-3, E-R-2, E-G-1;</w:t>
      </w:r>
    </w:p>
    <w:p w:rsidR="00573B36" w:rsidRPr="00573B36" w:rsidRDefault="00573B36" w:rsidP="00573B36">
      <w:pPr>
        <w:spacing w:after="0" w:line="240" w:lineRule="auto"/>
        <w:ind w:firstLine="708"/>
        <w:jc w:val="both"/>
        <w:rPr>
          <w:rFonts w:ascii="Times New Roman" w:hAnsi="Times New Roman" w:cs="Times New Roman"/>
          <w:sz w:val="20"/>
          <w:szCs w:val="20"/>
          <w:lang w:val="kk-KZ"/>
        </w:rPr>
      </w:pPr>
      <w:r w:rsidRPr="00573B36">
        <w:rPr>
          <w:rFonts w:ascii="Times New Roman" w:hAnsi="Times New Roman" w:cs="Times New Roman"/>
          <w:sz w:val="20"/>
          <w:szCs w:val="20"/>
          <w:lang w:val="kk-KZ"/>
        </w:rPr>
        <w:t>2) at least three years of work experience, including at least one year in senior positions of law enforcement or special state bodies, or senior positions of military service;</w:t>
      </w:r>
    </w:p>
    <w:p w:rsidR="00573B36" w:rsidRPr="00573B36" w:rsidRDefault="00573B36" w:rsidP="00573B36">
      <w:pPr>
        <w:spacing w:after="0" w:line="240" w:lineRule="auto"/>
        <w:ind w:firstLine="708"/>
        <w:jc w:val="both"/>
        <w:rPr>
          <w:rFonts w:ascii="Times New Roman" w:hAnsi="Times New Roman" w:cs="Times New Roman"/>
          <w:sz w:val="20"/>
          <w:szCs w:val="20"/>
          <w:lang w:val="kk-KZ"/>
        </w:rPr>
      </w:pPr>
      <w:r w:rsidRPr="00573B36">
        <w:rPr>
          <w:rFonts w:ascii="Times New Roman" w:hAnsi="Times New Roman" w:cs="Times New Roman"/>
          <w:sz w:val="20"/>
          <w:szCs w:val="20"/>
          <w:lang w:val="kk-KZ"/>
        </w:rPr>
        <w:t>3) at least three years of work experience in the areas corresponding to the functional areas of a particular position of this category, if there is at least one year of work experience in managerial positions of organizations.</w:t>
      </w:r>
    </w:p>
    <w:p w:rsidR="00DC586D" w:rsidRPr="0090121A" w:rsidRDefault="00DC586D" w:rsidP="00873917">
      <w:pPr>
        <w:spacing w:after="0" w:line="240" w:lineRule="auto"/>
        <w:ind w:firstLine="708"/>
        <w:jc w:val="both"/>
        <w:rPr>
          <w:rFonts w:ascii="Times New Roman" w:hAnsi="Times New Roman" w:cs="Times New Roman"/>
          <w:b/>
          <w:sz w:val="20"/>
          <w:szCs w:val="20"/>
          <w:lang w:val="en-US"/>
        </w:rPr>
      </w:pPr>
      <w:r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A23D02">
      <w:pPr>
        <w:spacing w:after="0" w:line="240" w:lineRule="auto"/>
        <w:ind w:firstLine="708"/>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1)an application in accordance with Annex 2to the rules of the competition for holding an administrative public position of Building “B” (the form is attached);</w:t>
      </w:r>
    </w:p>
    <w:p w:rsidR="00DC586D" w:rsidRPr="0090121A" w:rsidRDefault="00DC586D" w:rsidP="00A23D02">
      <w:pPr>
        <w:spacing w:after="0" w:line="240" w:lineRule="auto"/>
        <w:ind w:firstLine="708"/>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A23D02">
      <w:pPr>
        <w:spacing w:after="0" w:line="240" w:lineRule="auto"/>
        <w:ind w:firstLine="708"/>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w:t>
      </w:r>
      <w:r w:rsidR="005C1BA1">
        <w:rPr>
          <w:rFonts w:ascii="Times New Roman" w:hAnsi="Times New Roman" w:cs="Times New Roman"/>
          <w:sz w:val="20"/>
          <w:szCs w:val="20"/>
          <w:lang w:val="en-US"/>
        </w:rPr>
        <w:t>the address: 060005, Atyrau, 9</w:t>
      </w:r>
      <w:r w:rsidR="00873917">
        <w:rPr>
          <w:rFonts w:ascii="Times New Roman" w:hAnsi="Times New Roman" w:cs="Times New Roman"/>
          <w:sz w:val="20"/>
          <w:szCs w:val="20"/>
          <w:lang w:val="kk-KZ"/>
        </w:rPr>
        <w:t xml:space="preserve">4 </w:t>
      </w:r>
      <w:r w:rsidR="00873917">
        <w:rPr>
          <w:rFonts w:ascii="Times New Roman" w:hAnsi="Times New Roman" w:cs="Times New Roman"/>
          <w:sz w:val="20"/>
          <w:szCs w:val="20"/>
          <w:lang w:val="en-US"/>
        </w:rPr>
        <w:t xml:space="preserve"> </w:t>
      </w:r>
      <w:r w:rsidR="00873917">
        <w:rPr>
          <w:rFonts w:ascii="Times New Roman" w:hAnsi="Times New Roman" w:cs="Times New Roman"/>
          <w:sz w:val="20"/>
          <w:szCs w:val="20"/>
          <w:lang w:val="kk-KZ"/>
        </w:rPr>
        <w:t>А</w:t>
      </w:r>
      <w:r w:rsidRPr="0090121A">
        <w:rPr>
          <w:rFonts w:ascii="Times New Roman" w:hAnsi="Times New Roman" w:cs="Times New Roman"/>
          <w:sz w:val="20"/>
          <w:szCs w:val="20"/>
          <w:lang w:val="en-US"/>
        </w:rPr>
        <w:t xml:space="preserve"> Azattyk Ave., phone numbers for inquiries: 8(7172)31-84-20. “ Citizens wishing to participate in the internal competition submit their documents to the state body that announced the competition in electronic from through Integrated Information System “E-kyzmet” r through the e-government portal “E-gov” or to  the e-mail address specified in the announcement within the deadline for accepting documents. </w:t>
      </w:r>
    </w:p>
    <w:p w:rsidR="00DC586D" w:rsidRPr="0090121A" w:rsidRDefault="00DC586D" w:rsidP="00A23D02">
      <w:pPr>
        <w:spacing w:after="0" w:line="240" w:lineRule="auto"/>
        <w:ind w:firstLine="708"/>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lastRenderedPageBreak/>
        <w:t>Candidates who participate in the internal competition and are admitted to the interview are held in the state bodies where the competition was announced  tithing three working days from the date of notification of candidates about their admission to the interview. In order to ensure transparency and objectivity of the work of the Competition Commissions, observes are invited to attended its meeting.</w:t>
      </w:r>
    </w:p>
    <w:p w:rsidR="00DC586D" w:rsidRPr="0090121A" w:rsidRDefault="00DC586D" w:rsidP="00A23D02">
      <w:pPr>
        <w:spacing w:after="0" w:line="240" w:lineRule="auto"/>
        <w:ind w:firstLine="708"/>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Representatives of the Parliament of the Republic of Kazakhstan and deputies of maslikhats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reffered to as the authorized body) may participate as observers in the meeting of the Competition Commision.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To participate in the meeting of the Competition Commission as an  observer, a person is registered with the Personnel Management service(HR service) no later than one business day before the start of the interview. For registration, persons submit to the Personnel Management  service(HR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a competition is held for specialized positions in a narrow circle, experts are invited to attend the meeting of the Competition Commision.</w:t>
      </w:r>
    </w:p>
    <w:p w:rsidR="00DC586D" w:rsidRPr="0090121A" w:rsidRDefault="00DC586D" w:rsidP="00A23D02">
      <w:pPr>
        <w:spacing w:after="0" w:line="240" w:lineRule="auto"/>
        <w:ind w:firstLine="708"/>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Specialized in a narrow  circle is a profession that  is occupied by less than 5 percent of employees  of  state body.</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As experts persons who are not the functions of the state body for which the competition has been announced, who have experience in the areas corresponding to the functional areas of the vacant position, including in the filed of science, as well as specialists in the selection and promotion of Personnel, Civil Servants of other state bodies, Deputies of the Parliament and Maslikhats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E97591" w:rsidRDefault="00DC586D"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A23D02" w:rsidRPr="000C4FD8" w:rsidRDefault="00A23D02" w:rsidP="00A23D02">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Appendix 2 to the Rules</w:t>
      </w:r>
    </w:p>
    <w:p w:rsidR="00A23D02" w:rsidRPr="000C4FD8" w:rsidRDefault="00A23D02" w:rsidP="00A23D02">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the competition for the occupation</w:t>
      </w:r>
    </w:p>
    <w:p w:rsidR="00A23D02" w:rsidRPr="000C4FD8" w:rsidRDefault="00A23D02" w:rsidP="00A23D02">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an administrative public</w:t>
      </w:r>
    </w:p>
    <w:p w:rsidR="00A23D02" w:rsidRPr="000C4FD8" w:rsidRDefault="00A23D02" w:rsidP="00A23D02">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position of the corps "B"</w:t>
      </w:r>
    </w:p>
    <w:p w:rsidR="00A23D02" w:rsidRPr="000C4FD8" w:rsidRDefault="00A23D02" w:rsidP="00A23D02">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Form</w:t>
      </w:r>
    </w:p>
    <w:p w:rsidR="00A23D02" w:rsidRPr="000C4FD8" w:rsidRDefault="00A23D02" w:rsidP="00A23D02">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____________________________</w:t>
      </w:r>
    </w:p>
    <w:p w:rsidR="00A23D02" w:rsidRPr="000C4FD8" w:rsidRDefault="00A23D02" w:rsidP="00A23D02">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(government agency)</w:t>
      </w:r>
    </w:p>
    <w:p w:rsidR="00A23D02" w:rsidRPr="000C4FD8" w:rsidRDefault="00A23D02" w:rsidP="00A23D02">
      <w:pPr>
        <w:spacing w:after="0" w:line="240" w:lineRule="auto"/>
        <w:jc w:val="both"/>
        <w:rPr>
          <w:rFonts w:ascii="Times New Roman" w:hAnsi="Times New Roman" w:cs="Times New Roman"/>
          <w:sz w:val="24"/>
          <w:szCs w:val="24"/>
          <w:lang w:val="kk-KZ"/>
        </w:rPr>
      </w:pP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Statement</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ask you to allow me to participate in competitions for vacant administrative public positions:</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am familiar with the basic requirements of the Rules of the competition for the occupation</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administrative public position of the corps "B"</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I agree (agree) and undertake to fulfill them.</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express my consent to the collection and processing of my personal data,</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including from neuropsychiatric and narcological organizations.</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With the requirement that a civil servant cannot hold</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 public position that is directly subordinate</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to the position held by his close relatives (parents (parent),</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children, adoptive parents (adoptive parents), adopted (adopted),</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full- and half-siblings, grandfathers, grandmothers,</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grandchildren), spouse (spouse) and (or) relatives (full</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and half-siblings, parents and children of the spouse (spouse),</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as well as have close relatives in direct subordination, spouse</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(spouse) and (or) relatives are acquainted (acquainted).</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agree with the broadcast and placement on the Internet resource of the state body</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video recording of my interview ________________________ ( yes/no)</w:t>
      </w:r>
    </w:p>
    <w:p w:rsidR="00A23D02" w:rsidRPr="00031292" w:rsidRDefault="00A23D02" w:rsidP="00A23D0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lastRenderedPageBreak/>
        <w:t>I am responsible for the authenticity of the submitted documents.</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Attached documents:</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Address___________________________________________________________________</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Contact numbers: _____________________________________________ </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e-mail: __________________________________________________________________ </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IIN ___________________________________________________________________ </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(signed)            (Last name, first name, patronymic (if any))</w:t>
      </w:r>
    </w:p>
    <w:p w:rsidR="00A23D02" w:rsidRPr="000C4FD8" w:rsidRDefault="00A23D02" w:rsidP="00A23D02">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 20__ G.</w:t>
      </w:r>
    </w:p>
    <w:p w:rsidR="00A23D02" w:rsidRPr="000C4FD8" w:rsidRDefault="00A23D02" w:rsidP="00A23D02">
      <w:pPr>
        <w:spacing w:after="0" w:line="240" w:lineRule="auto"/>
        <w:rPr>
          <w:rFonts w:ascii="Times New Roman" w:hAnsi="Times New Roman" w:cs="Times New Roman"/>
          <w:sz w:val="24"/>
          <w:szCs w:val="24"/>
          <w:lang w:val="en-US"/>
        </w:rPr>
      </w:pPr>
    </w:p>
    <w:p w:rsidR="00A23D02" w:rsidRDefault="00A23D02" w:rsidP="00A23D02">
      <w:pPr>
        <w:spacing w:after="0" w:line="240" w:lineRule="auto"/>
        <w:jc w:val="both"/>
        <w:rPr>
          <w:rFonts w:ascii="Times New Roman" w:hAnsi="Times New Roman" w:cs="Times New Roman"/>
          <w:lang w:val="kk-KZ"/>
        </w:rPr>
      </w:pPr>
    </w:p>
    <w:p w:rsidR="00DC586D" w:rsidRDefault="00DC586D" w:rsidP="00DC586D">
      <w:pPr>
        <w:spacing w:after="0" w:line="240" w:lineRule="auto"/>
        <w:jc w:val="both"/>
        <w:rPr>
          <w:rFonts w:ascii="Times New Roman" w:hAnsi="Times New Roman" w:cs="Times New Roman"/>
          <w:lang w:val="kk-KZ"/>
        </w:rPr>
      </w:pPr>
    </w:p>
    <w:sectPr w:rsidR="00DC5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CA" w:rsidRDefault="007C5ECA" w:rsidP="001F6171">
      <w:pPr>
        <w:spacing w:after="0" w:line="240" w:lineRule="auto"/>
      </w:pPr>
      <w:r>
        <w:separator/>
      </w:r>
    </w:p>
  </w:endnote>
  <w:endnote w:type="continuationSeparator" w:id="0">
    <w:p w:rsidR="007C5ECA" w:rsidRDefault="007C5ECA"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CA" w:rsidRDefault="007C5ECA" w:rsidP="001F6171">
      <w:pPr>
        <w:spacing w:after="0" w:line="240" w:lineRule="auto"/>
      </w:pPr>
      <w:r>
        <w:separator/>
      </w:r>
    </w:p>
  </w:footnote>
  <w:footnote w:type="continuationSeparator" w:id="0">
    <w:p w:rsidR="007C5ECA" w:rsidRDefault="007C5ECA" w:rsidP="001F6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52DD"/>
    <w:rsid w:val="001C057E"/>
    <w:rsid w:val="001D17B7"/>
    <w:rsid w:val="001E6055"/>
    <w:rsid w:val="001F6171"/>
    <w:rsid w:val="001F6758"/>
    <w:rsid w:val="002126C3"/>
    <w:rsid w:val="00223E70"/>
    <w:rsid w:val="00237AB6"/>
    <w:rsid w:val="00247394"/>
    <w:rsid w:val="00284A37"/>
    <w:rsid w:val="002B08F3"/>
    <w:rsid w:val="002C0D03"/>
    <w:rsid w:val="00310D7D"/>
    <w:rsid w:val="00331862"/>
    <w:rsid w:val="00336A53"/>
    <w:rsid w:val="003405FB"/>
    <w:rsid w:val="00360D5A"/>
    <w:rsid w:val="003614EA"/>
    <w:rsid w:val="00380DB4"/>
    <w:rsid w:val="00397403"/>
    <w:rsid w:val="003C58A1"/>
    <w:rsid w:val="003C7247"/>
    <w:rsid w:val="003E19BB"/>
    <w:rsid w:val="004311E7"/>
    <w:rsid w:val="00477F8D"/>
    <w:rsid w:val="004C3384"/>
    <w:rsid w:val="004C62A0"/>
    <w:rsid w:val="004C6DF0"/>
    <w:rsid w:val="004E1F5F"/>
    <w:rsid w:val="005247FB"/>
    <w:rsid w:val="00530B1A"/>
    <w:rsid w:val="00542F8E"/>
    <w:rsid w:val="005531AB"/>
    <w:rsid w:val="00573B36"/>
    <w:rsid w:val="00575A8E"/>
    <w:rsid w:val="0059230F"/>
    <w:rsid w:val="005C1BA1"/>
    <w:rsid w:val="005C6290"/>
    <w:rsid w:val="00622056"/>
    <w:rsid w:val="00630986"/>
    <w:rsid w:val="00643EF8"/>
    <w:rsid w:val="006B2241"/>
    <w:rsid w:val="006B304F"/>
    <w:rsid w:val="006F424A"/>
    <w:rsid w:val="00714D8F"/>
    <w:rsid w:val="00755214"/>
    <w:rsid w:val="0078766A"/>
    <w:rsid w:val="007A0F63"/>
    <w:rsid w:val="007A44C1"/>
    <w:rsid w:val="007C2A53"/>
    <w:rsid w:val="007C5ECA"/>
    <w:rsid w:val="007D530C"/>
    <w:rsid w:val="0083595F"/>
    <w:rsid w:val="0085751B"/>
    <w:rsid w:val="00873917"/>
    <w:rsid w:val="00885084"/>
    <w:rsid w:val="008F0C43"/>
    <w:rsid w:val="0090121A"/>
    <w:rsid w:val="00902105"/>
    <w:rsid w:val="00921D2E"/>
    <w:rsid w:val="009317A7"/>
    <w:rsid w:val="00932C8E"/>
    <w:rsid w:val="009359DE"/>
    <w:rsid w:val="00992F17"/>
    <w:rsid w:val="009A4ED2"/>
    <w:rsid w:val="009B545A"/>
    <w:rsid w:val="009D55B0"/>
    <w:rsid w:val="009E512D"/>
    <w:rsid w:val="00A23D02"/>
    <w:rsid w:val="00A3132F"/>
    <w:rsid w:val="00A35361"/>
    <w:rsid w:val="00A6001C"/>
    <w:rsid w:val="00A76737"/>
    <w:rsid w:val="00A777BE"/>
    <w:rsid w:val="00A81C42"/>
    <w:rsid w:val="00A83224"/>
    <w:rsid w:val="00AE2907"/>
    <w:rsid w:val="00AE5D92"/>
    <w:rsid w:val="00B65677"/>
    <w:rsid w:val="00BA076F"/>
    <w:rsid w:val="00BB6ABA"/>
    <w:rsid w:val="00BD40F0"/>
    <w:rsid w:val="00C4369B"/>
    <w:rsid w:val="00C53309"/>
    <w:rsid w:val="00C63373"/>
    <w:rsid w:val="00C635EC"/>
    <w:rsid w:val="00D07629"/>
    <w:rsid w:val="00D8363D"/>
    <w:rsid w:val="00DC586D"/>
    <w:rsid w:val="00DE4E2C"/>
    <w:rsid w:val="00DF170A"/>
    <w:rsid w:val="00DF4671"/>
    <w:rsid w:val="00E0391E"/>
    <w:rsid w:val="00E06120"/>
    <w:rsid w:val="00E3490C"/>
    <w:rsid w:val="00E9475F"/>
    <w:rsid w:val="00EA1012"/>
    <w:rsid w:val="00EB2F20"/>
    <w:rsid w:val="00EF721B"/>
    <w:rsid w:val="00EF7411"/>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D0349-0C7F-46D3-8755-0368FBFE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imurzhin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DD7E-2AED-421B-BBB5-A98F8195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145</cp:revision>
  <cp:lastPrinted>2021-11-05T07:03:00Z</cp:lastPrinted>
  <dcterms:created xsi:type="dcterms:W3CDTF">2021-11-04T13:14:00Z</dcterms:created>
  <dcterms:modified xsi:type="dcterms:W3CDTF">2024-03-05T05:30:00Z</dcterms:modified>
</cp:coreProperties>
</file>