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C0" w:rsidRDefault="00924CC0" w:rsidP="00924CC0">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924CC0" w:rsidRDefault="00924CC0" w:rsidP="00924CC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924CC0" w:rsidRDefault="00924CC0" w:rsidP="00924CC0">
      <w:pPr>
        <w:spacing w:after="0" w:line="240" w:lineRule="auto"/>
        <w:ind w:firstLine="708"/>
        <w:jc w:val="both"/>
        <w:rPr>
          <w:rFonts w:ascii="Times New Roman" w:hAnsi="Times New Roman" w:cs="Times New Roman"/>
          <w:b/>
          <w:lang w:val="kk-KZ"/>
        </w:rPr>
      </w:pPr>
    </w:p>
    <w:p w:rsidR="00924CC0" w:rsidRPr="006E2CE2" w:rsidRDefault="00924CC0" w:rsidP="00924CC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4" w:history="1">
        <w:r w:rsidRPr="00473120">
          <w:rPr>
            <w:rStyle w:val="a3"/>
            <w:rFonts w:ascii="Times New Roman" w:hAnsi="Times New Roman" w:cs="Times New Roman"/>
            <w:b/>
            <w:lang w:val="kk-KZ"/>
          </w:rPr>
          <w:t>ekagazgalieva@taxatyrau.mgd.kz</w:t>
        </w:r>
      </w:hyperlink>
      <w:r>
        <w:rPr>
          <w:lang w:val="kk-KZ"/>
        </w:rPr>
        <w:t xml:space="preserve">, </w:t>
      </w:r>
      <w:hyperlink r:id="rId5" w:history="1">
        <w:r w:rsidRPr="00152D89">
          <w:rPr>
            <w:rStyle w:val="a3"/>
            <w:rFonts w:ascii="Times New Roman" w:hAnsi="Times New Roman" w:cs="Times New Roman"/>
            <w:b/>
            <w:lang w:val="kk-KZ"/>
          </w:rPr>
          <w:t>ekagazgalieva@</w:t>
        </w:r>
        <w:r w:rsidRPr="00F05054">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924CC0" w:rsidRDefault="00924CC0" w:rsidP="00924CC0">
      <w:pPr>
        <w:snapToGrid w:val="0"/>
        <w:spacing w:after="0"/>
        <w:ind w:firstLine="705"/>
        <w:jc w:val="both"/>
        <w:rPr>
          <w:rFonts w:ascii="Times New Roman" w:hAnsi="Times New Roman" w:cs="Times New Roman"/>
          <w:sz w:val="24"/>
          <w:szCs w:val="24"/>
          <w:lang w:val="kk-KZ"/>
        </w:rPr>
      </w:pPr>
    </w:p>
    <w:p w:rsidR="00924CC0" w:rsidRDefault="00924CC0" w:rsidP="00924CC0">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Руководитель отдела правового обеспечения и разъяснения налогового законодательства, </w:t>
      </w:r>
      <w:r w:rsidRPr="00B72908">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Pr>
          <w:b/>
          <w:lang w:val="kk-KZ"/>
        </w:rPr>
        <w:t xml:space="preserve"> </w:t>
      </w:r>
      <w:r>
        <w:rPr>
          <w:rFonts w:ascii="Times New Roman" w:hAnsi="Times New Roman" w:cs="Times New Roman"/>
          <w:b/>
          <w:sz w:val="24"/>
          <w:szCs w:val="24"/>
          <w:lang w:val="kk-KZ"/>
        </w:rPr>
        <w:t>19.06.2020</w:t>
      </w:r>
      <w:r w:rsidRPr="00B72908">
        <w:rPr>
          <w:rFonts w:ascii="Times New Roman" w:hAnsi="Times New Roman" w:cs="Times New Roman"/>
          <w:b/>
          <w:sz w:val="24"/>
          <w:szCs w:val="24"/>
          <w:lang w:val="kk-KZ"/>
        </w:rPr>
        <w:t xml:space="preserve"> г.),</w:t>
      </w:r>
      <w:r w:rsidRPr="004E0F69">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категория   С-R-3, 1- единица.</w:t>
      </w:r>
      <w:r w:rsidRPr="00D9671F">
        <w:rPr>
          <w:rFonts w:ascii="Times New Roman" w:hAnsi="Times New Roman" w:cs="Times New Roman"/>
          <w:b/>
          <w:sz w:val="24"/>
          <w:szCs w:val="24"/>
          <w:lang w:val="kk-KZ"/>
        </w:rPr>
        <w:t xml:space="preserve">  </w:t>
      </w:r>
    </w:p>
    <w:p w:rsidR="00924CC0" w:rsidRDefault="00924CC0" w:rsidP="00924CC0">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96 607 до 129 920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924CC0" w:rsidRPr="00535527" w:rsidRDefault="00924CC0" w:rsidP="00924CC0">
      <w:pPr>
        <w:pStyle w:val="a7"/>
        <w:jc w:val="both"/>
        <w:rPr>
          <w:color w:val="000000" w:themeColor="text1"/>
          <w:lang w:val="kk-KZ"/>
        </w:rPr>
      </w:pPr>
      <w:r>
        <w:rPr>
          <w:b/>
          <w:lang w:val="kk-KZ"/>
        </w:rPr>
        <w:t xml:space="preserve">           </w:t>
      </w:r>
      <w:r w:rsidRPr="00535527">
        <w:rPr>
          <w:b/>
          <w:lang w:val="kk-KZ"/>
        </w:rPr>
        <w:t xml:space="preserve">Функциональные обязанности: </w:t>
      </w:r>
      <w:r>
        <w:rPr>
          <w:lang w:val="kk-KZ"/>
        </w:rPr>
        <w:t>обеспечивает правовую защиту и законность в работе отдела, участвует в мероприятиях изменения законодательных актов и при утрате сил закона, помогает отделам принимать правовые решения в работе по заявлениям, готовит и относит нужные материалы для судебных органов, защищает интересы управления в судебных органах, обеспечивает своевременную обработку постановления об административных правонарушениях, вовремя отправлять и контролировать в органы для учета 1-АП карточку об административных правонарушениях и лицах совершившие данные нарушения.</w:t>
      </w:r>
    </w:p>
    <w:p w:rsidR="00924CC0" w:rsidRDefault="00924CC0" w:rsidP="00924CC0">
      <w:pPr>
        <w:pStyle w:val="a7"/>
        <w:jc w:val="both"/>
        <w:rPr>
          <w:b/>
          <w:lang w:val="kk-KZ"/>
        </w:rPr>
      </w:pPr>
      <w:r>
        <w:rPr>
          <w:b/>
          <w:lang w:val="kk-KZ"/>
        </w:rPr>
        <w:tab/>
        <w:t>2. Руководитель</w:t>
      </w:r>
      <w:r w:rsidRPr="00D9671F">
        <w:rPr>
          <w:b/>
          <w:lang w:val="kk-KZ"/>
        </w:rPr>
        <w:t xml:space="preserve"> отдела администрир</w:t>
      </w:r>
      <w:r>
        <w:rPr>
          <w:b/>
          <w:lang w:val="kk-KZ"/>
        </w:rPr>
        <w:t>ования юридических лиц, категория   С-R-3, 1- единица.</w:t>
      </w:r>
      <w:r w:rsidRPr="00D9671F">
        <w:rPr>
          <w:b/>
          <w:lang w:val="kk-KZ"/>
        </w:rPr>
        <w:t xml:space="preserve">  </w:t>
      </w:r>
    </w:p>
    <w:p w:rsidR="00924CC0" w:rsidRDefault="00924CC0" w:rsidP="00924CC0">
      <w:pPr>
        <w:pStyle w:val="a7"/>
        <w:jc w:val="both"/>
        <w:rPr>
          <w:b/>
          <w:lang w:val="kk-KZ"/>
        </w:rPr>
      </w:pPr>
      <w:r>
        <w:rPr>
          <w:b/>
          <w:lang w:val="kk-KZ"/>
        </w:rPr>
        <w:tab/>
        <w:t xml:space="preserve">Должностной оклад в зависимости от выслуги лет от  96 607 до 129 920  тенге. </w:t>
      </w:r>
      <w:r w:rsidRPr="001E5A31">
        <w:rPr>
          <w:b/>
          <w:lang w:val="kk-KZ"/>
        </w:rPr>
        <w:t xml:space="preserve"> </w:t>
      </w:r>
      <w:r>
        <w:rPr>
          <w:b/>
          <w:lang w:val="kk-KZ"/>
        </w:rPr>
        <w:t xml:space="preserve"> </w:t>
      </w:r>
    </w:p>
    <w:p w:rsidR="00924CC0" w:rsidRPr="000D625B" w:rsidRDefault="00924CC0" w:rsidP="00924CC0">
      <w:pPr>
        <w:pStyle w:val="a7"/>
        <w:jc w:val="both"/>
        <w:rPr>
          <w:color w:val="000000"/>
          <w:lang w:val="kk-KZ"/>
        </w:rPr>
      </w:pPr>
      <w:r w:rsidRPr="000D625B">
        <w:rPr>
          <w:b/>
          <w:lang w:val="kk-KZ"/>
        </w:rPr>
        <w:t xml:space="preserve">           Функциональные обязанности:</w:t>
      </w:r>
      <w:r>
        <w:rPr>
          <w:b/>
          <w:lang w:val="kk-KZ"/>
        </w:rPr>
        <w:t xml:space="preserve"> </w:t>
      </w:r>
      <w:r>
        <w:rPr>
          <w:lang w:val="kk-KZ"/>
        </w:rPr>
        <w:t>п</w:t>
      </w:r>
      <w:proofErr w:type="spellStart"/>
      <w:r>
        <w:t>олучат</w:t>
      </w:r>
      <w:proofErr w:type="spellEnd"/>
      <w:r>
        <w:t xml:space="preserve"> от </w:t>
      </w:r>
      <w:proofErr w:type="spellStart"/>
      <w:r>
        <w:t>руковод</w:t>
      </w:r>
      <w:proofErr w:type="spellEnd"/>
      <w:r>
        <w:rPr>
          <w:lang w:val="kk-KZ"/>
        </w:rPr>
        <w:t>ство</w:t>
      </w:r>
      <w:r w:rsidRPr="000D625B">
        <w:t xml:space="preserve"> поручения и приказы и подчиняться им, дават</w:t>
      </w:r>
      <w:r>
        <w:t xml:space="preserve">ь специалистам отдела </w:t>
      </w:r>
      <w:r w:rsidRPr="000D625B">
        <w:t>методические инструкции, контролировать орг</w:t>
      </w:r>
      <w:r>
        <w:t xml:space="preserve">анизованность работников </w:t>
      </w:r>
      <w:r>
        <w:rPr>
          <w:lang w:val="kk-KZ"/>
        </w:rPr>
        <w:t>и</w:t>
      </w:r>
      <w:r w:rsidRPr="000D625B">
        <w:t xml:space="preserve"> повышать уровень качества работы отдела, защищать интересы государства по обязательствам налогоплательщиков по оплате налогов, контролировать поступление налогов и платежей по изменениям законодательства, контролировать своевременность и законность при рассмотрении жалоб и заявлении налогоплательщиков.</w:t>
      </w:r>
    </w:p>
    <w:p w:rsidR="00924CC0" w:rsidRDefault="00924CC0" w:rsidP="00924CC0">
      <w:pPr>
        <w:pStyle w:val="a7"/>
        <w:jc w:val="both"/>
        <w:rPr>
          <w:lang w:val="kk-KZ"/>
        </w:rPr>
      </w:pPr>
      <w:r>
        <w:rPr>
          <w:b/>
          <w:lang w:val="kk-KZ"/>
        </w:rPr>
        <w:tab/>
        <w:t>Требования к участникам конкурса категории</w:t>
      </w:r>
      <w:r w:rsidRPr="003262B5">
        <w:rPr>
          <w:b/>
          <w:lang w:val="kk-KZ"/>
        </w:rPr>
        <w:t xml:space="preserve"> </w:t>
      </w:r>
      <w:r>
        <w:rPr>
          <w:b/>
          <w:lang w:val="kk-KZ"/>
        </w:rPr>
        <w:t xml:space="preserve">С-R-3: </w:t>
      </w:r>
      <w:r>
        <w:rPr>
          <w:lang w:val="kk-KZ"/>
        </w:rPr>
        <w:t>высшее</w:t>
      </w:r>
      <w:r w:rsidRPr="00D06D1C">
        <w:rPr>
          <w:lang w:val="kk-KZ"/>
        </w:rPr>
        <w:t xml:space="preserve"> образование (юридическое, экономическое)</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24CC0" w:rsidRDefault="00924CC0" w:rsidP="00924CC0">
      <w:pPr>
        <w:pStyle w:val="a7"/>
        <w:ind w:firstLine="708"/>
        <w:jc w:val="both"/>
        <w:rPr>
          <w:lang w:val="kk-KZ"/>
        </w:rPr>
      </w:pPr>
      <w:r>
        <w:rPr>
          <w:lang w:val="kk-KZ"/>
        </w:rPr>
        <w:t>опыть работы должен соответствовать одному из следующих требований:</w:t>
      </w:r>
    </w:p>
    <w:p w:rsidR="00924CC0" w:rsidRPr="00797CA2" w:rsidRDefault="00924CC0" w:rsidP="00924CC0">
      <w:pPr>
        <w:pStyle w:val="a4"/>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E-G-2 или на </w:t>
      </w:r>
      <w:r w:rsidRPr="00797CA2">
        <w:rPr>
          <w:rFonts w:ascii="Times New Roman" w:hAnsi="Times New Roman" w:cs="Times New Roman"/>
          <w:sz w:val="24"/>
          <w:szCs w:val="24"/>
          <w:lang w:val="kk-KZ"/>
        </w:rPr>
        <w:t xml:space="preserve"> административных государ</w:t>
      </w:r>
      <w:r>
        <w:rPr>
          <w:rFonts w:ascii="Times New Roman" w:hAnsi="Times New Roman" w:cs="Times New Roman"/>
          <w:sz w:val="24"/>
          <w:szCs w:val="24"/>
          <w:lang w:val="kk-KZ"/>
        </w:rPr>
        <w:t>ственных должностях корпуса «А» или на политических государственных должностях, определенных Реестром;</w:t>
      </w:r>
    </w:p>
    <w:p w:rsidR="00924CC0" w:rsidRPr="00797CA2" w:rsidRDefault="00924CC0" w:rsidP="00924CC0">
      <w:pPr>
        <w:pStyle w:val="a4"/>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w:t>
      </w:r>
      <w:r>
        <w:rPr>
          <w:rFonts w:ascii="Times New Roman" w:hAnsi="Times New Roman" w:cs="Times New Roman"/>
          <w:sz w:val="24"/>
          <w:szCs w:val="24"/>
          <w:lang w:val="kk-KZ"/>
        </w:rPr>
        <w:t xml:space="preserve">ием государственного органа или </w:t>
      </w:r>
      <w:r w:rsidRPr="00797CA2">
        <w:rPr>
          <w:rFonts w:ascii="Times New Roman" w:hAnsi="Times New Roman" w:cs="Times New Roman"/>
          <w:sz w:val="24"/>
          <w:szCs w:val="24"/>
          <w:lang w:val="kk-KZ"/>
        </w:rPr>
        <w:t xml:space="preserve"> не ниже </w:t>
      </w:r>
      <w:r w:rsidRPr="00797CA2">
        <w:rPr>
          <w:rFonts w:ascii="Times New Roman" w:hAnsi="Times New Roman" w:cs="Times New Roman"/>
          <w:sz w:val="24"/>
          <w:szCs w:val="24"/>
          <w:lang w:val="kk-KZ"/>
        </w:rPr>
        <w:lastRenderedPageBreak/>
        <w:t xml:space="preserve">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 xml:space="preserve">C-O-6, </w:t>
      </w:r>
      <w:r>
        <w:rPr>
          <w:rFonts w:ascii="Times New Roman" w:eastAsia="Times New Roman" w:hAnsi="Times New Roman" w:cs="Times New Roman"/>
          <w:sz w:val="24"/>
          <w:szCs w:val="24"/>
          <w:lang w:val="kk-KZ"/>
        </w:rPr>
        <w:t xml:space="preserve">            </w:t>
      </w:r>
      <w:r w:rsidRPr="00797CA2">
        <w:rPr>
          <w:rFonts w:ascii="Times New Roman" w:eastAsia="Times New Roman" w:hAnsi="Times New Roman" w:cs="Times New Roman"/>
          <w:sz w:val="24"/>
          <w:szCs w:val="24"/>
          <w:lang w:val="kk-KZ"/>
        </w:rPr>
        <w:t>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797CA2">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w:t>
      </w:r>
    </w:p>
    <w:p w:rsidR="00924CC0" w:rsidRPr="00797CA2" w:rsidRDefault="00924CC0" w:rsidP="00924CC0">
      <w:pPr>
        <w:pStyle w:val="a4"/>
        <w:snapToGrid w:val="0"/>
        <w:spacing w:after="0"/>
        <w:ind w:left="0"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 xml:space="preserve">3) не менее </w:t>
      </w:r>
      <w:r>
        <w:rPr>
          <w:rFonts w:ascii="Times New Roman" w:hAnsi="Times New Roman" w:cs="Times New Roman"/>
          <w:sz w:val="24"/>
          <w:szCs w:val="24"/>
          <w:lang w:val="kk-KZ"/>
        </w:rPr>
        <w:t xml:space="preserve">полутора лет стажа работы на административных государственных должностях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6D518E">
        <w:rPr>
          <w:rFonts w:ascii="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не менее </w:t>
      </w:r>
      <w:r w:rsidRPr="00AF5CC3">
        <w:rPr>
          <w:rFonts w:ascii="Times New Roman" w:hAnsi="Times New Roman" w:cs="Times New Roman"/>
          <w:sz w:val="24"/>
          <w:szCs w:val="24"/>
          <w:lang w:val="kk-KZ"/>
        </w:rPr>
        <w:t xml:space="preserve">двух с половиной  лет стажа </w:t>
      </w:r>
      <w:r>
        <w:rPr>
          <w:rFonts w:ascii="Times New Roman" w:hAnsi="Times New Roman" w:cs="Times New Roman"/>
          <w:sz w:val="24"/>
          <w:szCs w:val="24"/>
          <w:lang w:val="kk-KZ"/>
        </w:rPr>
        <w:t xml:space="preserve">государственной службы, в том числе не менее двух лет на должностях правохранительных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924CC0" w:rsidRPr="00AF5CC3"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AF5CC3">
        <w:rPr>
          <w:rFonts w:ascii="Times New Roman" w:hAnsi="Times New Roman" w:cs="Times New Roman"/>
          <w:sz w:val="24"/>
          <w:szCs w:val="24"/>
          <w:lang w:val="kk-KZ"/>
        </w:rPr>
        <w:t>) завершение  обу</w:t>
      </w:r>
      <w:r>
        <w:rPr>
          <w:rFonts w:ascii="Times New Roman" w:hAnsi="Times New Roman" w:cs="Times New Roman"/>
          <w:sz w:val="24"/>
          <w:szCs w:val="24"/>
          <w:lang w:val="kk-KZ"/>
        </w:rPr>
        <w:t xml:space="preserve">чения  по  программам послевузовского образования                 </w:t>
      </w:r>
      <w:r w:rsidRPr="00AF5CC3">
        <w:rPr>
          <w:rFonts w:ascii="Times New Roman" w:hAnsi="Times New Roman" w:cs="Times New Roman"/>
          <w:sz w:val="24"/>
          <w:szCs w:val="24"/>
          <w:lang w:val="kk-KZ"/>
        </w:rPr>
        <w:t xml:space="preserve"> в организациях  образования при Президенте Республики Казахстан</w:t>
      </w:r>
      <w:r>
        <w:rPr>
          <w:rFonts w:ascii="Times New Roman" w:hAnsi="Times New Roman" w:cs="Times New Roman"/>
          <w:sz w:val="24"/>
          <w:szCs w:val="24"/>
          <w:lang w:val="kk-KZ"/>
        </w:rPr>
        <w:t xml:space="preserve">на основании </w:t>
      </w:r>
      <w:r w:rsidRPr="00AF5C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государственного  заказа или в </w:t>
      </w:r>
      <w:r w:rsidRPr="00AF5CC3">
        <w:rPr>
          <w:rFonts w:ascii="Times New Roman" w:hAnsi="Times New Roman" w:cs="Times New Roman"/>
          <w:sz w:val="24"/>
          <w:szCs w:val="24"/>
          <w:lang w:val="kk-KZ"/>
        </w:rPr>
        <w:t>зарубежных высших учебных заведениях по приоритетным специальностям, утвержд</w:t>
      </w:r>
      <w:r>
        <w:rPr>
          <w:rFonts w:ascii="Times New Roman" w:hAnsi="Times New Roman" w:cs="Times New Roman"/>
          <w:sz w:val="24"/>
          <w:szCs w:val="24"/>
          <w:lang w:val="kk-KZ"/>
        </w:rPr>
        <w:t>аемым Республиканской комиссией;</w:t>
      </w:r>
    </w:p>
    <w:p w:rsidR="00924CC0" w:rsidRDefault="00924CC0" w:rsidP="00924C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7) наличие ученой степени.</w:t>
      </w:r>
    </w:p>
    <w:p w:rsidR="00924CC0" w:rsidRDefault="00924CC0" w:rsidP="00924CC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3</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администрирования акцизов,</w:t>
      </w:r>
      <w:r w:rsidRPr="00B72908">
        <w:rPr>
          <w:rFonts w:ascii="Times New Roman" w:hAnsi="Times New Roman" w:cs="Times New Roman"/>
          <w:b/>
          <w:sz w:val="24"/>
          <w:szCs w:val="24"/>
          <w:lang w:val="kk-KZ"/>
        </w:rPr>
        <w:t xml:space="preserve"> категория  </w:t>
      </w:r>
      <w:r>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 xml:space="preserve"> С-R-4</w:t>
      </w:r>
      <w:r>
        <w:rPr>
          <w:rFonts w:ascii="Times New Roman" w:hAnsi="Times New Roman" w:cs="Times New Roman"/>
          <w:b/>
          <w:sz w:val="24"/>
          <w:szCs w:val="24"/>
          <w:lang w:val="kk-KZ"/>
        </w:rPr>
        <w:t>, 1-единица.</w:t>
      </w:r>
    </w:p>
    <w:p w:rsidR="00924CC0" w:rsidRPr="001E5A31" w:rsidRDefault="00924CC0" w:rsidP="00924CC0">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924CC0" w:rsidRDefault="00924CC0" w:rsidP="00924CC0">
      <w:pPr>
        <w:pStyle w:val="a7"/>
        <w:ind w:firstLine="708"/>
        <w:jc w:val="both"/>
        <w:rPr>
          <w:lang w:val="kk-KZ"/>
        </w:rPr>
      </w:pPr>
      <w:r w:rsidRPr="00EB52AC">
        <w:rPr>
          <w:b/>
          <w:lang w:val="kk-KZ"/>
        </w:rPr>
        <w:t>Функциональные обязанности:</w:t>
      </w:r>
      <w:r>
        <w:rPr>
          <w:b/>
          <w:lang w:val="kk-KZ"/>
        </w:rPr>
        <w:t xml:space="preserve"> </w:t>
      </w:r>
      <w:r>
        <w:rPr>
          <w:lang w:val="kk-KZ"/>
        </w:rPr>
        <w:t>п</w:t>
      </w:r>
      <w:proofErr w:type="spellStart"/>
      <w:r w:rsidRPr="00CA1D58">
        <w:t>роведение</w:t>
      </w:r>
      <w:proofErr w:type="spellEnd"/>
      <w:r w:rsidRPr="00CA1D58">
        <w:t xml:space="preserve"> тематических проверок по утвержденному графику, проведение совместных тематических проверок с правоохранительными органами, выявление алкогольной продукций без учетно-контрольных марок (УКМ) и определение подлинности УКМ, проведение проверок</w:t>
      </w:r>
      <w:r w:rsidRPr="00CA1D58">
        <w:rPr>
          <w:lang w:val="kk-KZ"/>
        </w:rPr>
        <w:t xml:space="preserve"> </w:t>
      </w:r>
      <w:r w:rsidRPr="00CA1D58">
        <w:t xml:space="preserve">субъектов оптово-розничной торговли нефтепродуктов, проведение тематических проверок по вопросу хранения и реализация </w:t>
      </w:r>
      <w:r w:rsidRPr="00CA1D58">
        <w:rPr>
          <w:lang w:val="kk-KZ"/>
        </w:rPr>
        <w:t xml:space="preserve">   </w:t>
      </w:r>
      <w:r w:rsidRPr="00CA1D58">
        <w:t>алкогольной</w:t>
      </w:r>
      <w:r w:rsidRPr="00CA1D58">
        <w:rPr>
          <w:lang w:val="kk-KZ"/>
        </w:rPr>
        <w:t xml:space="preserve">   </w:t>
      </w:r>
      <w:r w:rsidRPr="00CA1D58">
        <w:t xml:space="preserve"> продукции</w:t>
      </w:r>
      <w:r w:rsidRPr="00CA1D58">
        <w:rPr>
          <w:lang w:val="kk-KZ"/>
        </w:rPr>
        <w:t xml:space="preserve"> </w:t>
      </w:r>
      <w:r w:rsidRPr="00CA1D58">
        <w:t xml:space="preserve"> </w:t>
      </w:r>
      <w:r w:rsidRPr="00CA1D58">
        <w:rPr>
          <w:lang w:val="kk-KZ"/>
        </w:rPr>
        <w:t xml:space="preserve">  </w:t>
      </w:r>
      <w:r w:rsidRPr="00CA1D58">
        <w:t>с</w:t>
      </w:r>
      <w:r w:rsidRPr="00CA1D58">
        <w:rPr>
          <w:lang w:val="kk-KZ"/>
        </w:rPr>
        <w:t xml:space="preserve">   </w:t>
      </w:r>
      <w:r w:rsidRPr="00CA1D58">
        <w:t xml:space="preserve"> адреса</w:t>
      </w:r>
      <w:r w:rsidRPr="00CA1D58">
        <w:rPr>
          <w:lang w:val="kk-KZ"/>
        </w:rPr>
        <w:t xml:space="preserve"> </w:t>
      </w:r>
      <w:r w:rsidRPr="00CA1D58">
        <w:t xml:space="preserve"> </w:t>
      </w:r>
      <w:r w:rsidRPr="00CA1D58">
        <w:rPr>
          <w:lang w:val="kk-KZ"/>
        </w:rPr>
        <w:t xml:space="preserve">  </w:t>
      </w:r>
      <w:r w:rsidRPr="00CA1D58">
        <w:t>указанного</w:t>
      </w:r>
      <w:r w:rsidRPr="00CA1D58">
        <w:rPr>
          <w:color w:val="000000"/>
          <w:lang w:val="kk-KZ"/>
        </w:rPr>
        <w:t xml:space="preserve"> </w:t>
      </w:r>
      <w:r w:rsidRPr="00CA1D58">
        <w:t xml:space="preserve">в лицензии, проверка регистрации хозяйствующих субъектов, выявление не зарегистрированных субъектов рынка нефтепродуктов, участие в тематических </w:t>
      </w:r>
      <w:proofErr w:type="spellStart"/>
      <w:r w:rsidRPr="00CA1D58">
        <w:t>провер</w:t>
      </w:r>
      <w:proofErr w:type="spellEnd"/>
      <w:r w:rsidRPr="00CA1D58">
        <w:rPr>
          <w:lang w:val="kk-KZ"/>
        </w:rPr>
        <w:t>ках</w:t>
      </w:r>
      <w:r w:rsidRPr="00CA1D58">
        <w:t>, внесение данных в ИС Акциз, в сроки проводить камеральный контроль по декларациям и расчетам.</w:t>
      </w:r>
    </w:p>
    <w:p w:rsidR="00924CC0" w:rsidRDefault="00924CC0" w:rsidP="00924CC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4</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администрирования юридических лиц,</w:t>
      </w:r>
      <w:r w:rsidRPr="00B72908">
        <w:rPr>
          <w:rFonts w:ascii="Times New Roman" w:hAnsi="Times New Roman" w:cs="Times New Roman"/>
          <w:b/>
          <w:sz w:val="24"/>
          <w:szCs w:val="24"/>
          <w:lang w:val="kk-KZ"/>
        </w:rPr>
        <w:t xml:space="preserve"> категория   С-R-4</w:t>
      </w:r>
      <w:r>
        <w:rPr>
          <w:rFonts w:ascii="Times New Roman" w:hAnsi="Times New Roman" w:cs="Times New Roman"/>
          <w:b/>
          <w:sz w:val="24"/>
          <w:szCs w:val="24"/>
          <w:lang w:val="kk-KZ"/>
        </w:rPr>
        <w:t>, 1-единица.</w:t>
      </w:r>
    </w:p>
    <w:p w:rsidR="00924CC0" w:rsidRPr="001E5A31" w:rsidRDefault="00924CC0" w:rsidP="00924CC0">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924CC0" w:rsidRDefault="00924CC0" w:rsidP="00924CC0">
      <w:pPr>
        <w:spacing w:after="0" w:line="240" w:lineRule="auto"/>
        <w:ind w:firstLine="708"/>
        <w:jc w:val="both"/>
        <w:rPr>
          <w:rFonts w:ascii="Times New Roman" w:hAnsi="Times New Roman" w:cs="Times New Roman"/>
          <w:sz w:val="24"/>
          <w:szCs w:val="24"/>
          <w:lang w:val="kk-KZ"/>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131A4E">
        <w:rPr>
          <w:rFonts w:ascii="Times New Roman" w:hAnsi="Times New Roman" w:cs="Times New Roman"/>
          <w:sz w:val="24"/>
          <w:szCs w:val="24"/>
        </w:rPr>
        <w:t>осуществление контроля за соблюдением налогового закон</w:t>
      </w:r>
      <w:r>
        <w:rPr>
          <w:rFonts w:ascii="Times New Roman" w:hAnsi="Times New Roman" w:cs="Times New Roman"/>
          <w:sz w:val="24"/>
          <w:szCs w:val="24"/>
        </w:rPr>
        <w:t>одательства налогоплательщиками</w:t>
      </w:r>
      <w:r w:rsidRPr="00131A4E">
        <w:rPr>
          <w:rFonts w:ascii="Times New Roman" w:hAnsi="Times New Roman" w:cs="Times New Roman"/>
          <w:sz w:val="24"/>
          <w:szCs w:val="24"/>
        </w:rPr>
        <w:t xml:space="preserve">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924CC0" w:rsidRDefault="00924CC0" w:rsidP="00924CC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5</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по работе с налогоплательщиками,</w:t>
      </w:r>
      <w:r w:rsidRPr="00B72908">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w:t>
      </w:r>
      <w:r>
        <w:rPr>
          <w:b/>
          <w:lang w:val="kk-KZ"/>
        </w:rPr>
        <w:t xml:space="preserve"> </w:t>
      </w:r>
      <w:r>
        <w:rPr>
          <w:rFonts w:ascii="Times New Roman" w:hAnsi="Times New Roman" w:cs="Times New Roman"/>
          <w:b/>
          <w:sz w:val="24"/>
          <w:szCs w:val="24"/>
          <w:lang w:val="kk-KZ"/>
        </w:rPr>
        <w:t>03.07.2020</w:t>
      </w:r>
      <w:r w:rsidRPr="00B72908">
        <w:rPr>
          <w:rFonts w:ascii="Times New Roman" w:hAnsi="Times New Roman" w:cs="Times New Roman"/>
          <w:b/>
          <w:sz w:val="24"/>
          <w:szCs w:val="24"/>
          <w:lang w:val="kk-KZ"/>
        </w:rPr>
        <w:t xml:space="preserve"> г.),</w:t>
      </w:r>
      <w:r w:rsidRPr="004E0F69">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категория   С-R-4</w:t>
      </w:r>
      <w:r>
        <w:rPr>
          <w:rFonts w:ascii="Times New Roman" w:hAnsi="Times New Roman" w:cs="Times New Roman"/>
          <w:b/>
          <w:sz w:val="24"/>
          <w:szCs w:val="24"/>
          <w:lang w:val="kk-KZ"/>
        </w:rPr>
        <w:t>, 1-единица.</w:t>
      </w:r>
    </w:p>
    <w:p w:rsidR="00924CC0" w:rsidRPr="001E5A31" w:rsidRDefault="00924CC0" w:rsidP="00924CC0">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924CC0" w:rsidRPr="00777D15" w:rsidRDefault="00924CC0" w:rsidP="00924CC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Pr="00EB52AC">
        <w:rPr>
          <w:rFonts w:ascii="Times New Roman" w:hAnsi="Times New Roman" w:cs="Times New Roman"/>
          <w:b/>
          <w:sz w:val="24"/>
          <w:szCs w:val="24"/>
          <w:lang w:val="kk-KZ"/>
        </w:rPr>
        <w:t>Функциональные обязанности:</w:t>
      </w:r>
      <w:r>
        <w:rPr>
          <w:b/>
          <w:lang w:val="kk-KZ"/>
        </w:rPr>
        <w:t xml:space="preserve"> </w:t>
      </w:r>
      <w:r>
        <w:rPr>
          <w:rFonts w:ascii="Times New Roman" w:hAnsi="Times New Roman" w:cs="Times New Roman"/>
          <w:sz w:val="24"/>
          <w:szCs w:val="24"/>
          <w:lang w:val="kk-KZ"/>
        </w:rPr>
        <w:t xml:space="preserve">формирование уведомлений о непредставлении налоговой отчетности по результатам камерального контроля, контроль за распоряжениями на приостановление расходных операций по банковским счетам при неисполнении налогоплательщикам налоговых обязательств. </w:t>
      </w:r>
    </w:p>
    <w:p w:rsidR="00924CC0" w:rsidRPr="00D06D1C" w:rsidRDefault="00924CC0" w:rsidP="00924CC0">
      <w:pPr>
        <w:pStyle w:val="a7"/>
        <w:ind w:firstLine="708"/>
        <w:jc w:val="both"/>
        <w:rPr>
          <w:b/>
          <w:lang w:val="kk-KZ"/>
        </w:rPr>
      </w:pPr>
      <w:r>
        <w:rPr>
          <w:b/>
          <w:lang w:val="kk-KZ"/>
        </w:rPr>
        <w:t>Требования к участникам конкурса</w:t>
      </w:r>
      <w:r w:rsidRPr="00396C82">
        <w:rPr>
          <w:b/>
          <w:lang w:val="kk-KZ"/>
        </w:rPr>
        <w:t xml:space="preserve"> </w:t>
      </w:r>
      <w:r>
        <w:rPr>
          <w:b/>
          <w:lang w:val="kk-KZ"/>
        </w:rPr>
        <w:t>категории</w:t>
      </w:r>
      <w:r w:rsidRPr="003262B5">
        <w:rPr>
          <w:b/>
          <w:lang w:val="kk-KZ"/>
        </w:rPr>
        <w:t xml:space="preserve"> </w:t>
      </w:r>
      <w:r>
        <w:rPr>
          <w:b/>
          <w:lang w:val="kk-KZ"/>
        </w:rPr>
        <w:t>С-R-4:</w:t>
      </w:r>
      <w:r>
        <w:rPr>
          <w:lang w:val="kk-KZ"/>
        </w:rPr>
        <w:t xml:space="preserve"> устанавливается следующие требования: </w:t>
      </w:r>
      <w:r w:rsidRPr="00D06D1C">
        <w:rPr>
          <w:lang w:val="kk-KZ"/>
        </w:rPr>
        <w:t>(юридическое,</w:t>
      </w:r>
      <w:r>
        <w:rPr>
          <w:lang w:val="kk-KZ"/>
        </w:rPr>
        <w:t xml:space="preserve"> экономическое</w:t>
      </w:r>
      <w:r w:rsidRPr="00D06D1C">
        <w:rPr>
          <w:lang w:val="kk-KZ"/>
        </w:rPr>
        <w:t>)</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924CC0" w:rsidRDefault="00924CC0" w:rsidP="00924CC0">
      <w:pPr>
        <w:snapToGrid w:val="0"/>
        <w:spacing w:after="0"/>
        <w:ind w:firstLine="660"/>
        <w:jc w:val="both"/>
        <w:rPr>
          <w:rFonts w:ascii="Times New Roman" w:hAnsi="Times New Roman" w:cs="Times New Roman"/>
          <w:sz w:val="24"/>
          <w:szCs w:val="24"/>
          <w:lang w:val="kk-KZ"/>
        </w:rPr>
      </w:pPr>
    </w:p>
    <w:p w:rsidR="00924CC0" w:rsidRPr="004B103A" w:rsidRDefault="00924CC0" w:rsidP="00924CC0">
      <w:pPr>
        <w:pStyle w:val="a7"/>
        <w:jc w:val="center"/>
        <w:rPr>
          <w:b/>
          <w:lang w:val="kk-KZ"/>
        </w:rPr>
      </w:pPr>
      <w:r>
        <w:rPr>
          <w:b/>
          <w:lang w:val="kk-KZ"/>
        </w:rPr>
        <w:t>Для участия во внутреннем конкурсе представляются следующие документы:</w:t>
      </w:r>
    </w:p>
    <w:p w:rsidR="00924CC0" w:rsidRPr="008C653D" w:rsidRDefault="00924CC0" w:rsidP="00924CC0">
      <w:pPr>
        <w:pStyle w:val="a7"/>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3"/>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6" w:history="1">
        <w:r w:rsidRPr="00630AAD">
          <w:rPr>
            <w:rStyle w:val="a3"/>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924CC0" w:rsidRDefault="00924CC0" w:rsidP="00924CC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924CC0" w:rsidRPr="00516BF4"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924CC0" w:rsidRDefault="00924CC0" w:rsidP="00924CC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Pr>
          <w:rFonts w:ascii="Times New Roman" w:hAnsi="Times New Roman" w:cs="Times New Roman"/>
          <w:color w:val="000000"/>
          <w:sz w:val="24"/>
          <w:szCs w:val="24"/>
        </w:rPr>
        <w:lastRenderedPageBreak/>
        <w:t>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bookmarkStart w:id="0" w:name="_GoBack"/>
      <w:bookmarkEnd w:id="0"/>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spacing w:after="0" w:line="240" w:lineRule="auto"/>
        <w:ind w:left="4253"/>
        <w:jc w:val="right"/>
        <w:rPr>
          <w:rFonts w:ascii="Times New Roman" w:hAnsi="Times New Roman"/>
          <w:color w:val="000000"/>
          <w:sz w:val="24"/>
          <w:szCs w:val="24"/>
          <w:lang w:val="kk-KZ"/>
        </w:rPr>
      </w:pP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924CC0" w:rsidRDefault="00924CC0" w:rsidP="00924CC0">
      <w:pPr>
        <w:spacing w:after="0" w:line="240" w:lineRule="auto"/>
        <w:ind w:left="4253"/>
        <w:jc w:val="right"/>
        <w:rPr>
          <w:rFonts w:ascii="Times New Roman" w:hAnsi="Times New Roman"/>
          <w:color w:val="000000"/>
          <w:sz w:val="24"/>
          <w:szCs w:val="24"/>
        </w:rPr>
      </w:pPr>
    </w:p>
    <w:p w:rsidR="00924CC0"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lang w:val="kk-KZ"/>
        </w:rPr>
      </w:pPr>
    </w:p>
    <w:p w:rsidR="00924CC0" w:rsidRDefault="00924CC0" w:rsidP="00924CC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rPr>
      </w:pPr>
    </w:p>
    <w:p w:rsidR="00924CC0" w:rsidRPr="00893FDA" w:rsidRDefault="00924CC0" w:rsidP="00924CC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924CC0" w:rsidRPr="00F34765" w:rsidRDefault="00924CC0" w:rsidP="00924CC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924CC0" w:rsidRDefault="00924CC0" w:rsidP="00924CC0">
      <w:pPr>
        <w:jc w:val="right"/>
        <w:rPr>
          <w:rFonts w:ascii="Times New Roman" w:hAnsi="Times New Roman"/>
          <w:b/>
          <w:i/>
          <w:color w:val="000000"/>
        </w:rPr>
      </w:pPr>
      <w:bookmarkStart w:id="1" w:name="z123"/>
    </w:p>
    <w:p w:rsidR="00924CC0" w:rsidRPr="0036048F" w:rsidRDefault="00924CC0" w:rsidP="00924CC0">
      <w:pPr>
        <w:jc w:val="right"/>
        <w:rPr>
          <w:rFonts w:ascii="Times New Roman" w:hAnsi="Times New Roman"/>
          <w:b/>
          <w:i/>
          <w:color w:val="000000"/>
        </w:rPr>
      </w:pPr>
    </w:p>
    <w:p w:rsidR="00924CC0" w:rsidRPr="00C1517B" w:rsidRDefault="00924CC0" w:rsidP="00924CC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924CC0" w:rsidRPr="00C1517B" w:rsidRDefault="00924CC0" w:rsidP="00924CC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924CC0" w:rsidRPr="00C1517B" w:rsidRDefault="00924CC0" w:rsidP="00924CC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924CC0" w:rsidRPr="00C1517B" w:rsidRDefault="00924CC0" w:rsidP="00924CC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924CC0" w:rsidRPr="00935B38" w:rsidRDefault="00924CC0" w:rsidP="00924CC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924CC0" w:rsidRDefault="00924CC0" w:rsidP="00924CC0">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CC0" w:rsidRDefault="00924CC0" w:rsidP="00924CC0">
      <w:pPr>
        <w:pStyle w:val="a5"/>
        <w:spacing w:before="0" w:beforeAutospacing="0" w:after="0" w:afterAutospacing="0"/>
        <w:jc w:val="both"/>
        <w:rPr>
          <w:sz w:val="28"/>
          <w:szCs w:val="28"/>
          <w:lang w:val="kk-KZ"/>
        </w:rPr>
      </w:pPr>
    </w:p>
    <w:p w:rsidR="00924CC0" w:rsidRDefault="00924CC0" w:rsidP="00924CC0">
      <w:pPr>
        <w:pStyle w:val="a5"/>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924CC0" w:rsidRPr="00935B38" w:rsidRDefault="00924CC0" w:rsidP="00924CC0">
      <w:pPr>
        <w:pStyle w:val="a5"/>
        <w:spacing w:before="0" w:beforeAutospacing="0" w:after="0" w:afterAutospacing="0"/>
        <w:jc w:val="both"/>
        <w:rPr>
          <w:sz w:val="28"/>
          <w:szCs w:val="20"/>
          <w:lang w:val="kk-KZ"/>
        </w:rPr>
      </w:pPr>
      <w:r>
        <w:rPr>
          <w:sz w:val="28"/>
          <w:szCs w:val="28"/>
          <w:lang w:val="kk-KZ"/>
        </w:rPr>
        <w:t>________________________________________________________________</w:t>
      </w:r>
    </w:p>
    <w:p w:rsidR="00924CC0" w:rsidRDefault="00924CC0" w:rsidP="00924CC0">
      <w:pPr>
        <w:spacing w:before="100" w:beforeAutospacing="1" w:after="100" w:afterAutospacing="1" w:line="240" w:lineRule="auto"/>
        <w:ind w:firstLine="708"/>
        <w:jc w:val="both"/>
        <w:rPr>
          <w:rFonts w:ascii="Times New Roman" w:hAnsi="Times New Roman"/>
          <w:sz w:val="28"/>
          <w:szCs w:val="28"/>
          <w:lang w:val="kk-KZ"/>
        </w:rPr>
      </w:pPr>
    </w:p>
    <w:p w:rsidR="00924CC0" w:rsidRPr="00280936" w:rsidRDefault="00924CC0" w:rsidP="00924CC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10C6A" w:rsidRDefault="00924CC0" w:rsidP="00924CC0">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6"/>
    <w:rsid w:val="00310C6A"/>
    <w:rsid w:val="00661376"/>
    <w:rsid w:val="0092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A5FC"/>
  <w15:chartTrackingRefBased/>
  <w15:docId w15:val="{D20730FB-5310-42AC-8ACA-BFBF7640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CC0"/>
    <w:rPr>
      <w:color w:val="0000FF"/>
      <w:u w:val="single"/>
    </w:rPr>
  </w:style>
  <w:style w:type="paragraph" w:styleId="a4">
    <w:name w:val="List Paragraph"/>
    <w:basedOn w:val="a"/>
    <w:uiPriority w:val="34"/>
    <w:qFormat/>
    <w:rsid w:val="00924CC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924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924CC0"/>
    <w:rPr>
      <w:rFonts w:ascii="Times New Roman" w:eastAsia="Times New Roman" w:hAnsi="Times New Roman" w:cs="Times New Roman"/>
      <w:sz w:val="24"/>
      <w:szCs w:val="24"/>
      <w:lang w:eastAsia="ru-RU"/>
    </w:rPr>
  </w:style>
  <w:style w:type="paragraph" w:styleId="a7">
    <w:name w:val="No Spacing"/>
    <w:uiPriority w:val="1"/>
    <w:qFormat/>
    <w:rsid w:val="00924CC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cp:revision>
  <dcterms:created xsi:type="dcterms:W3CDTF">2017-07-14T10:19:00Z</dcterms:created>
  <dcterms:modified xsi:type="dcterms:W3CDTF">2017-07-14T10:19:00Z</dcterms:modified>
</cp:coreProperties>
</file>