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47833" w:rsidRPr="008677AD" w:rsidRDefault="0015317E" w:rsidP="00047833">
      <w:pPr>
        <w:pStyle w:val="a5"/>
        <w:spacing w:after="0" w:line="240" w:lineRule="auto"/>
        <w:ind w:left="426"/>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 </w:t>
      </w:r>
      <w:r w:rsidR="00047833" w:rsidRPr="008677AD">
        <w:rPr>
          <w:rFonts w:ascii="Times New Roman" w:hAnsi="Times New Roman" w:cs="Times New Roman"/>
          <w:b/>
          <w:sz w:val="28"/>
          <w:szCs w:val="28"/>
          <w:lang w:val="kk-KZ"/>
        </w:rPr>
        <w:t>Список кандидатов, получивших положительное заключение</w:t>
      </w:r>
    </w:p>
    <w:p w:rsidR="00047833" w:rsidRPr="004118EC" w:rsidRDefault="00047833" w:rsidP="00047833">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047833" w:rsidRPr="004118EC" w:rsidRDefault="00047833" w:rsidP="00047833">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047833" w:rsidRDefault="00047833" w:rsidP="00047833">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047833" w:rsidRPr="00F74C1E" w:rsidRDefault="00047833" w:rsidP="000478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ведущего специалиста отдела администрирования индивидуальных предпринимателей </w:t>
      </w:r>
      <w:r>
        <w:rPr>
          <w:rFonts w:ascii="Times New Roman" w:hAnsi="Times New Roman"/>
          <w:sz w:val="28"/>
          <w:szCs w:val="28"/>
          <w:lang w:val="kk-KZ"/>
        </w:rPr>
        <w:t>– Тайшунакова Айсулу Мизамгалиевна;</w:t>
      </w:r>
    </w:p>
    <w:p w:rsidR="00047833" w:rsidRDefault="00047833" w:rsidP="00047833">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 xml:space="preserve">2. На должность ведущего специалиста отдела принудительного взимания и по работе с несостоятельными должниками </w:t>
      </w:r>
      <w:r>
        <w:rPr>
          <w:rFonts w:ascii="Times New Roman" w:hAnsi="Times New Roman"/>
          <w:sz w:val="28"/>
          <w:szCs w:val="28"/>
          <w:lang w:val="kk-KZ"/>
        </w:rPr>
        <w:t>– Темір Гүлім Нұрлығалиқызы;</w:t>
      </w:r>
    </w:p>
    <w:p w:rsidR="00047833" w:rsidRDefault="00047833" w:rsidP="000478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t xml:space="preserve">          3. </w:t>
      </w:r>
      <w:r>
        <w:rPr>
          <w:rFonts w:ascii="Times New Roman" w:hAnsi="Times New Roman" w:cs="Times New Roman"/>
          <w:sz w:val="28"/>
          <w:szCs w:val="28"/>
          <w:lang w:val="kk-KZ"/>
        </w:rPr>
        <w:t>На должность ведущего специалиста отдела принудительного взимания и по работе с несостоятельными должниками – Тулепова Ания Болатовна.</w:t>
      </w:r>
    </w:p>
    <w:p w:rsidR="00047833" w:rsidRPr="00F74C1E" w:rsidRDefault="00047833" w:rsidP="000478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047833" w:rsidRDefault="00047833" w:rsidP="000478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047833" w:rsidRDefault="00047833" w:rsidP="00047833">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65B27" w:rsidRDefault="00777A7C" w:rsidP="00047833">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1A5FE2">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47833"/>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2560"/>
    <w:rsid w:val="001A5FE2"/>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C719-9C1F-40DC-8D74-2C83FDD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2017-08-31T05:31:00Z</dcterms:created>
  <dcterms:modified xsi:type="dcterms:W3CDTF">2017-08-31T05:31:00Z</dcterms:modified>
</cp:coreProperties>
</file>