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1E409B" w:rsidRPr="008677AD" w:rsidRDefault="001E409B" w:rsidP="001E409B">
      <w:pPr>
        <w:pStyle w:val="a5"/>
        <w:spacing w:after="0" w:line="240" w:lineRule="auto"/>
        <w:ind w:left="426"/>
        <w:jc w:val="both"/>
        <w:rPr>
          <w:rFonts w:ascii="Times New Roman" w:hAnsi="Times New Roman" w:cs="Times New Roman"/>
          <w:b/>
          <w:i/>
          <w:sz w:val="28"/>
          <w:szCs w:val="28"/>
          <w:lang w:val="kk-KZ"/>
        </w:rPr>
      </w:pPr>
      <w:r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1E409B" w:rsidRPr="004118EC" w:rsidRDefault="001E409B" w:rsidP="001E409B">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1E409B" w:rsidRPr="004118EC" w:rsidRDefault="001E409B" w:rsidP="001E409B">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1E409B" w:rsidRDefault="001E409B" w:rsidP="001E409B">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1E409B" w:rsidRDefault="001E409B" w:rsidP="001E409B">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1</w:t>
      </w:r>
      <w:r>
        <w:rPr>
          <w:rFonts w:ascii="Times New Roman" w:hAnsi="Times New Roman" w:cs="Times New Roman"/>
          <w:sz w:val="28"/>
          <w:szCs w:val="28"/>
          <w:lang w:val="kk-KZ"/>
        </w:rPr>
        <w:t xml:space="preserve">. На должность главного специалиста отдела администрирования НДС </w:t>
      </w:r>
      <w:r>
        <w:rPr>
          <w:rFonts w:ascii="Times New Roman" w:hAnsi="Times New Roman"/>
          <w:sz w:val="28"/>
          <w:szCs w:val="28"/>
          <w:lang w:val="kk-KZ"/>
        </w:rPr>
        <w:t>– Зульфия Букенбаевна Сагингалиева;</w:t>
      </w:r>
    </w:p>
    <w:p w:rsidR="001E409B" w:rsidRDefault="001E409B" w:rsidP="001E409B">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ab/>
        <w:t xml:space="preserve">          2. </w:t>
      </w:r>
      <w:r>
        <w:rPr>
          <w:rFonts w:ascii="Times New Roman" w:hAnsi="Times New Roman" w:cs="Times New Roman"/>
          <w:sz w:val="28"/>
          <w:szCs w:val="28"/>
          <w:lang w:val="kk-KZ"/>
        </w:rPr>
        <w:t>На должность главного специалиста отдела администрирования непроизводственных платежей – Самғат Сайынұлы Сайынов.</w:t>
      </w:r>
    </w:p>
    <w:p w:rsidR="001E409B" w:rsidRPr="00F74C1E" w:rsidRDefault="001E409B" w:rsidP="001E409B">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165B27" w:rsidRDefault="00777A7C" w:rsidP="0014500E">
      <w:pPr>
        <w:pStyle w:val="a5"/>
        <w:spacing w:after="0" w:line="240" w:lineRule="auto"/>
        <w:ind w:left="426"/>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ab/>
        <w:t xml:space="preserve">       </w:t>
      </w: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BE6220" w:rsidRPr="00F74C1E" w:rsidRDefault="009C6587" w:rsidP="00D80F8B">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r w:rsidR="00BE6220">
        <w:rPr>
          <w:rFonts w:ascii="Times New Roman" w:hAnsi="Times New Roman" w:cs="Times New Roman"/>
          <w:sz w:val="28"/>
          <w:szCs w:val="28"/>
          <w:lang w:val="kk-KZ"/>
        </w:rPr>
        <w:t xml:space="preserve"> </w:t>
      </w:r>
    </w:p>
    <w:p w:rsidR="00F74C1E" w:rsidRDefault="00F74C1E" w:rsidP="00F74C1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409B"/>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77A7C"/>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6F61"/>
    <w:rsid w:val="00BD7BC9"/>
    <w:rsid w:val="00BE6220"/>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0F8B"/>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745B0-18B4-4EBD-B47D-E95C4E5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C856-B9DB-495B-B469-C6F294F5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2017-09-15T06:13:00Z</dcterms:created>
  <dcterms:modified xsi:type="dcterms:W3CDTF">2017-09-15T06:13:00Z</dcterms:modified>
</cp:coreProperties>
</file>