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DF" w:rsidRPr="00AD2618" w:rsidRDefault="00410BDF" w:rsidP="00410BDF">
      <w:pPr>
        <w:pStyle w:val="3"/>
        <w:rPr>
          <w:rFonts w:ascii="Times New Roman" w:eastAsia="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Спи</w:t>
      </w:r>
      <w:r w:rsidRPr="00AD2618">
        <w:rPr>
          <w:rFonts w:ascii="Times New Roman" w:hAnsi="Times New Roman" w:cs="Times New Roman"/>
          <w:i w:val="0"/>
          <w:color w:val="auto"/>
          <w:sz w:val="28"/>
          <w:szCs w:val="28"/>
          <w:lang w:val="kk-KZ"/>
        </w:rPr>
        <w:t xml:space="preserve">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410BDF" w:rsidRPr="00AD2618" w:rsidRDefault="00410BDF" w:rsidP="00410BDF">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410BDF" w:rsidRPr="00AD2618" w:rsidRDefault="00410BDF" w:rsidP="00410BDF">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410BDF" w:rsidRDefault="00410BDF" w:rsidP="00410BDF">
      <w:pPr>
        <w:tabs>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которое состоится 18.05</w:t>
      </w:r>
      <w:r w:rsidRPr="00AD2618">
        <w:rPr>
          <w:rFonts w:ascii="Times New Roman" w:hAnsi="Times New Roman" w:cs="Times New Roman"/>
          <w:b/>
          <w:sz w:val="28"/>
          <w:szCs w:val="28"/>
          <w:lang w:val="kk-KZ"/>
        </w:rPr>
        <w:t>.201</w:t>
      </w:r>
      <w:r>
        <w:rPr>
          <w:rFonts w:ascii="Times New Roman" w:hAnsi="Times New Roman" w:cs="Times New Roman"/>
          <w:b/>
          <w:sz w:val="28"/>
          <w:szCs w:val="28"/>
          <w:lang w:val="kk-KZ"/>
        </w:rPr>
        <w:t>7</w:t>
      </w:r>
      <w:r w:rsidRPr="00AD2618">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10</w:t>
      </w:r>
      <w:r w:rsidRPr="00AD2618">
        <w:rPr>
          <w:rFonts w:ascii="Times New Roman" w:hAnsi="Times New Roman" w:cs="Times New Roman"/>
          <w:b/>
          <w:sz w:val="28"/>
          <w:szCs w:val="28"/>
          <w:lang w:val="kk-KZ"/>
        </w:rPr>
        <w:t>.00 часов</w:t>
      </w:r>
    </w:p>
    <w:p w:rsidR="00410BDF" w:rsidRPr="00AD2618" w:rsidRDefault="00410BDF" w:rsidP="00410BDF">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10BDF" w:rsidRDefault="00410BDF" w:rsidP="00410BDF">
      <w:pPr>
        <w:tabs>
          <w:tab w:val="left" w:pos="0"/>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На  заместителя руководителя УГД по городу Атырау:</w:t>
      </w:r>
    </w:p>
    <w:p w:rsidR="00410BDF" w:rsidRDefault="00410BDF" w:rsidP="00410BDF">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73CDD">
        <w:rPr>
          <w:rFonts w:ascii="Times New Roman" w:hAnsi="Times New Roman" w:cs="Times New Roman"/>
          <w:sz w:val="28"/>
          <w:szCs w:val="28"/>
          <w:lang w:val="kk-KZ"/>
        </w:rPr>
        <w:t xml:space="preserve">1. Сисенова Эльмира Амирбековна </w:t>
      </w:r>
    </w:p>
    <w:p w:rsidR="00410BDF" w:rsidRPr="00934402"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управления государственных услуг:</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Тойбазарова Ахбота Сыдыковна</w:t>
      </w:r>
    </w:p>
    <w:p w:rsidR="00410BDF" w:rsidRPr="00934402"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отдела по защите государственных секретов</w:t>
      </w:r>
      <w:r w:rsidRPr="00934402">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45F8E">
        <w:rPr>
          <w:rFonts w:ascii="Times New Roman" w:hAnsi="Times New Roman" w:cs="Times New Roman"/>
          <w:sz w:val="28"/>
          <w:szCs w:val="28"/>
          <w:lang w:val="kk-KZ"/>
        </w:rPr>
        <w:t>1) Умирзакова Арайлым Уалиевна</w:t>
      </w:r>
    </w:p>
    <w:p w:rsidR="00410BDF" w:rsidRPr="00934402"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отдела администрирования акцизов управления администрирования косвенных налогов</w:t>
      </w:r>
      <w:r w:rsidRPr="00934402">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Ташекенов Галым Темирканатович.</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отдела администрирования и аудита НДС управления администрирования косвенных налогов</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Байгенжиев Оразбек Сундетович</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аудита №1 управления аудита</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1) Касантаев Айдарбек Исатаевич</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аудита №2 управления аудита</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Бокаева Жанар Тлесовна;</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Утаров Сырымбет Камидуллаевич.</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камерального контроля №2 управления камерального контроля</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Утеуова Жанар Куанышовна</w:t>
      </w:r>
      <w:r>
        <w:rPr>
          <w:rFonts w:ascii="Times New Roman" w:hAnsi="Times New Roman" w:cs="Times New Roman"/>
          <w:sz w:val="28"/>
          <w:szCs w:val="28"/>
          <w:lang w:val="kk-KZ"/>
        </w:rPr>
        <w:t>, временно на период нахождения основного работника в отпуске по уходу за ребенком</w:t>
      </w:r>
      <w:r w:rsidRPr="00C45F8E">
        <w:rPr>
          <w:rFonts w:ascii="Times New Roman" w:hAnsi="Times New Roman" w:cs="Times New Roman"/>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Султанбекова Лаура Абатовна.</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таможенного поста "Ақжайық - Центр таможенного оформления"</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1) Тен Роман Владимирович;</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Файзуллин Равиль Мухтарович;</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3) Демесинов Саламат Сағидоллаұлы;</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4) Куркутова Карина Казбековна.</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таможенного поста "Ауежай-Атырау"</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1) Кондыбаев Алибек Сембаевич;</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Куртиева Балмира Сериковна;</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3) Қабдел Жәния Қазиханқызы;</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4) Байтурин Саламат Байболатұлы;</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5) Кумирова Рая Амангельдиевна.</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На </w:t>
      </w:r>
      <w:r w:rsidRPr="00C70580">
        <w:rPr>
          <w:rFonts w:ascii="Times New Roman" w:hAnsi="Times New Roman"/>
          <w:b/>
          <w:sz w:val="28"/>
          <w:szCs w:val="28"/>
          <w:lang w:val="kk-KZ"/>
        </w:rPr>
        <w:t>главного специалиста организационного отдела Организационно-финансового управления:</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Сариева Жаннат Сериккалиевна.</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На главного специалиста отдела камеральных таможенных проверок управления тарифного регулирования и пост-таможенного контроля</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Серикова Альбина Сериккызы;</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Гумарова Айнур Тулегеновна.</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выездных таможенных проверок управления тарифного регулирования и пост-таможенного контроля</w:t>
      </w:r>
      <w:r w:rsidRPr="00BF50AA">
        <w:rPr>
          <w:rFonts w:ascii="Times New Roman" w:hAnsi="Times New Roman" w:cs="Times New Roman"/>
          <w:b/>
          <w:sz w:val="28"/>
          <w:szCs w:val="28"/>
          <w:lang w:val="kk-KZ"/>
        </w:rPr>
        <w:t>:</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Алпатанова Гүлжамал Меңдешқызы;</w:t>
      </w:r>
    </w:p>
    <w:p w:rsidR="00410BDF" w:rsidRPr="00C45F8E"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sz w:val="28"/>
          <w:szCs w:val="28"/>
          <w:lang w:val="kk-KZ"/>
        </w:rPr>
        <w:tab/>
        <w:t>2) Бектемір Жеткізген Әбдіхалықұлы.</w:t>
      </w:r>
    </w:p>
    <w:p w:rsidR="00410BDF" w:rsidRPr="00BF50AA" w:rsidRDefault="00410BDF" w:rsidP="00410BDF">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юридического управления</w:t>
      </w:r>
      <w:r w:rsidRPr="00BF50AA">
        <w:rPr>
          <w:rFonts w:ascii="Times New Roman" w:hAnsi="Times New Roman" w:cs="Times New Roman"/>
          <w:b/>
          <w:sz w:val="28"/>
          <w:szCs w:val="28"/>
          <w:lang w:val="kk-KZ"/>
        </w:rPr>
        <w:t>:</w:t>
      </w:r>
    </w:p>
    <w:p w:rsidR="00410BDF" w:rsidRDefault="00410BDF" w:rsidP="00410BDF">
      <w:pPr>
        <w:pStyle w:val="aa"/>
        <w:jc w:val="both"/>
        <w:rPr>
          <w:rFonts w:ascii="Times New Roman" w:hAnsi="Times New Roman" w:cs="Times New Roman"/>
          <w:sz w:val="28"/>
          <w:szCs w:val="28"/>
          <w:lang w:val="kk-KZ"/>
        </w:rPr>
      </w:pPr>
      <w:r w:rsidRPr="00C45F8E">
        <w:rPr>
          <w:rFonts w:ascii="Times New Roman" w:hAnsi="Times New Roman" w:cs="Times New Roman"/>
          <w:i/>
          <w:sz w:val="28"/>
          <w:szCs w:val="28"/>
          <w:lang w:val="kk-KZ"/>
        </w:rPr>
        <w:tab/>
      </w:r>
      <w:r w:rsidRPr="00C45F8E">
        <w:rPr>
          <w:rFonts w:ascii="Times New Roman" w:hAnsi="Times New Roman" w:cs="Times New Roman"/>
          <w:sz w:val="28"/>
          <w:szCs w:val="28"/>
          <w:lang w:val="kk-KZ"/>
        </w:rPr>
        <w:t>1) Дәулетқалиева Назерке Матжанқызы.</w:t>
      </w:r>
    </w:p>
    <w:p w:rsidR="00410BDF" w:rsidRDefault="00410BDF" w:rsidP="00410BDF">
      <w:pPr>
        <w:tabs>
          <w:tab w:val="left" w:pos="0"/>
          <w:tab w:val="center" w:pos="4677"/>
          <w:tab w:val="right" w:pos="10260"/>
        </w:tabs>
        <w:spacing w:after="0" w:line="240" w:lineRule="auto"/>
        <w:ind w:firstLine="709"/>
        <w:jc w:val="both"/>
        <w:rPr>
          <w:rFonts w:ascii="Times New Roman" w:hAnsi="Times New Roman" w:cs="Times New Roman"/>
          <w:sz w:val="24"/>
          <w:szCs w:val="24"/>
          <w:lang w:val="kk-KZ"/>
        </w:rPr>
      </w:pPr>
    </w:p>
    <w:p w:rsidR="00BF50AA" w:rsidRPr="00410BDF" w:rsidRDefault="00BF50AA" w:rsidP="00410BDF">
      <w:bookmarkStart w:id="0" w:name="_GoBack"/>
      <w:bookmarkEnd w:id="0"/>
    </w:p>
    <w:sectPr w:rsidR="00BF50AA" w:rsidRPr="00410BDF"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F43C7"/>
    <w:rsid w:val="000F5DBE"/>
    <w:rsid w:val="000F6275"/>
    <w:rsid w:val="00102842"/>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17B7"/>
    <w:rsid w:val="001C1816"/>
    <w:rsid w:val="001C5E5A"/>
    <w:rsid w:val="001D2BD6"/>
    <w:rsid w:val="001D7B15"/>
    <w:rsid w:val="001E5A31"/>
    <w:rsid w:val="001E7D2D"/>
    <w:rsid w:val="00200196"/>
    <w:rsid w:val="00212CB5"/>
    <w:rsid w:val="0021722E"/>
    <w:rsid w:val="00240B16"/>
    <w:rsid w:val="00263671"/>
    <w:rsid w:val="00273CDD"/>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32E79"/>
    <w:rsid w:val="00341C47"/>
    <w:rsid w:val="00341EE2"/>
    <w:rsid w:val="00347C4F"/>
    <w:rsid w:val="00365657"/>
    <w:rsid w:val="003662C7"/>
    <w:rsid w:val="00371216"/>
    <w:rsid w:val="00393C19"/>
    <w:rsid w:val="003A369B"/>
    <w:rsid w:val="003A527C"/>
    <w:rsid w:val="003B7210"/>
    <w:rsid w:val="003D7804"/>
    <w:rsid w:val="003F34B0"/>
    <w:rsid w:val="003F5885"/>
    <w:rsid w:val="0040051B"/>
    <w:rsid w:val="00404AE2"/>
    <w:rsid w:val="00407533"/>
    <w:rsid w:val="00410BDF"/>
    <w:rsid w:val="004271DE"/>
    <w:rsid w:val="0045672F"/>
    <w:rsid w:val="004724B7"/>
    <w:rsid w:val="00473120"/>
    <w:rsid w:val="00474556"/>
    <w:rsid w:val="00487010"/>
    <w:rsid w:val="004915AA"/>
    <w:rsid w:val="00495920"/>
    <w:rsid w:val="0049631F"/>
    <w:rsid w:val="004A414D"/>
    <w:rsid w:val="004A7BEC"/>
    <w:rsid w:val="004B502E"/>
    <w:rsid w:val="004B7143"/>
    <w:rsid w:val="004C0CEE"/>
    <w:rsid w:val="004D564E"/>
    <w:rsid w:val="004D6B3B"/>
    <w:rsid w:val="004E7C90"/>
    <w:rsid w:val="004F70E6"/>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B4819"/>
    <w:rsid w:val="005C00BD"/>
    <w:rsid w:val="005C0586"/>
    <w:rsid w:val="005D7145"/>
    <w:rsid w:val="005E555F"/>
    <w:rsid w:val="005F0901"/>
    <w:rsid w:val="0060042A"/>
    <w:rsid w:val="00604E29"/>
    <w:rsid w:val="00607817"/>
    <w:rsid w:val="00607AB7"/>
    <w:rsid w:val="0061272C"/>
    <w:rsid w:val="00613B4A"/>
    <w:rsid w:val="00613CE4"/>
    <w:rsid w:val="006154C0"/>
    <w:rsid w:val="0062108E"/>
    <w:rsid w:val="00640744"/>
    <w:rsid w:val="00641098"/>
    <w:rsid w:val="00647FC4"/>
    <w:rsid w:val="00653265"/>
    <w:rsid w:val="00655FCA"/>
    <w:rsid w:val="00673D05"/>
    <w:rsid w:val="00676A07"/>
    <w:rsid w:val="00676BED"/>
    <w:rsid w:val="00681151"/>
    <w:rsid w:val="00686F88"/>
    <w:rsid w:val="00692376"/>
    <w:rsid w:val="006923A3"/>
    <w:rsid w:val="006A3CDD"/>
    <w:rsid w:val="006A4C9E"/>
    <w:rsid w:val="006C134B"/>
    <w:rsid w:val="006C44BF"/>
    <w:rsid w:val="006D0AF6"/>
    <w:rsid w:val="006D2AE7"/>
    <w:rsid w:val="006D564D"/>
    <w:rsid w:val="006D60A6"/>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7A2E"/>
    <w:rsid w:val="007A21A3"/>
    <w:rsid w:val="007C5410"/>
    <w:rsid w:val="007C5825"/>
    <w:rsid w:val="007C77CA"/>
    <w:rsid w:val="007C7A81"/>
    <w:rsid w:val="007D0EE5"/>
    <w:rsid w:val="007F3A81"/>
    <w:rsid w:val="00810A43"/>
    <w:rsid w:val="00821D81"/>
    <w:rsid w:val="00825BD4"/>
    <w:rsid w:val="00833F6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4402"/>
    <w:rsid w:val="00937C15"/>
    <w:rsid w:val="00942081"/>
    <w:rsid w:val="009619D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D0A3D"/>
    <w:rsid w:val="00AD2618"/>
    <w:rsid w:val="00B016A2"/>
    <w:rsid w:val="00B0486D"/>
    <w:rsid w:val="00B33596"/>
    <w:rsid w:val="00B3591B"/>
    <w:rsid w:val="00B4025B"/>
    <w:rsid w:val="00B41AD1"/>
    <w:rsid w:val="00B47ED6"/>
    <w:rsid w:val="00B61237"/>
    <w:rsid w:val="00B65CCB"/>
    <w:rsid w:val="00B67575"/>
    <w:rsid w:val="00B80B2E"/>
    <w:rsid w:val="00B81B0B"/>
    <w:rsid w:val="00B8622C"/>
    <w:rsid w:val="00B90F91"/>
    <w:rsid w:val="00B97423"/>
    <w:rsid w:val="00BA3D8D"/>
    <w:rsid w:val="00BA4E22"/>
    <w:rsid w:val="00BD7BC9"/>
    <w:rsid w:val="00BF50AA"/>
    <w:rsid w:val="00BF6C04"/>
    <w:rsid w:val="00C069D5"/>
    <w:rsid w:val="00C1517B"/>
    <w:rsid w:val="00C356AC"/>
    <w:rsid w:val="00C4738B"/>
    <w:rsid w:val="00C516F8"/>
    <w:rsid w:val="00C53202"/>
    <w:rsid w:val="00C66CAD"/>
    <w:rsid w:val="00C67222"/>
    <w:rsid w:val="00C679CD"/>
    <w:rsid w:val="00C70580"/>
    <w:rsid w:val="00C71A27"/>
    <w:rsid w:val="00C8485C"/>
    <w:rsid w:val="00C973F3"/>
    <w:rsid w:val="00CB11A1"/>
    <w:rsid w:val="00CB3870"/>
    <w:rsid w:val="00CB4640"/>
    <w:rsid w:val="00CC3C99"/>
    <w:rsid w:val="00CD3A28"/>
    <w:rsid w:val="00CF15A5"/>
    <w:rsid w:val="00CF6BAD"/>
    <w:rsid w:val="00D01605"/>
    <w:rsid w:val="00D24760"/>
    <w:rsid w:val="00D3425C"/>
    <w:rsid w:val="00D433E3"/>
    <w:rsid w:val="00D44C18"/>
    <w:rsid w:val="00D45837"/>
    <w:rsid w:val="00D470A5"/>
    <w:rsid w:val="00D56705"/>
    <w:rsid w:val="00D71511"/>
    <w:rsid w:val="00D73553"/>
    <w:rsid w:val="00D84104"/>
    <w:rsid w:val="00D91305"/>
    <w:rsid w:val="00DA2CDE"/>
    <w:rsid w:val="00DA679B"/>
    <w:rsid w:val="00DD1EC3"/>
    <w:rsid w:val="00DE5AB7"/>
    <w:rsid w:val="00DF03ED"/>
    <w:rsid w:val="00DF54DC"/>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6C9D-2915-4618-91B4-BD715D29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93440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3CB5-EB69-4300-9FAE-260D44B0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2017-05-22T11:07:00Z</dcterms:created>
  <dcterms:modified xsi:type="dcterms:W3CDTF">2017-05-22T11:07:00Z</dcterms:modified>
</cp:coreProperties>
</file>