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0C7E50">
        <w:rPr>
          <w:rFonts w:ascii="Times New Roman" w:hAnsi="Times New Roman" w:cs="Times New Roman"/>
          <w:b/>
          <w:sz w:val="28"/>
          <w:szCs w:val="28"/>
          <w:lang w:val="kk-KZ"/>
        </w:rPr>
        <w:t>1</w:t>
      </w:r>
      <w:r w:rsidR="005B4819">
        <w:rPr>
          <w:rFonts w:ascii="Times New Roman" w:hAnsi="Times New Roman" w:cs="Times New Roman"/>
          <w:b/>
          <w:sz w:val="28"/>
          <w:szCs w:val="28"/>
          <w:lang w:val="kk-KZ"/>
        </w:rPr>
        <w:t>8.05</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w:t>
      </w:r>
      <w:r w:rsidR="005B4819">
        <w:rPr>
          <w:rFonts w:ascii="Times New Roman" w:hAnsi="Times New Roman" w:cs="Times New Roman"/>
          <w:b/>
          <w:sz w:val="28"/>
          <w:szCs w:val="28"/>
          <w:lang w:val="kk-KZ"/>
        </w:rPr>
        <w:t>7</w:t>
      </w:r>
      <w:r w:rsidRPr="001A0416">
        <w:rPr>
          <w:rFonts w:ascii="Times New Roman" w:hAnsi="Times New Roman" w:cs="Times New Roman"/>
          <w:b/>
          <w:sz w:val="28"/>
          <w:szCs w:val="28"/>
          <w:lang w:val="kk-KZ"/>
        </w:rPr>
        <w:t xml:space="preserve"> жылғы </w:t>
      </w:r>
      <w:r w:rsidR="005B4819">
        <w:rPr>
          <w:rFonts w:ascii="Times New Roman" w:hAnsi="Times New Roman" w:cs="Times New Roman"/>
          <w:b/>
          <w:sz w:val="28"/>
          <w:szCs w:val="28"/>
          <w:lang w:val="kk-KZ"/>
        </w:rPr>
        <w:t>сағат 10</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934402" w:rsidRPr="00934402" w:rsidRDefault="00934402" w:rsidP="00934402">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934402">
        <w:rPr>
          <w:rFonts w:ascii="Times New Roman" w:hAnsi="Times New Roman" w:cs="Times New Roman"/>
          <w:b/>
          <w:sz w:val="28"/>
          <w:szCs w:val="28"/>
          <w:lang w:val="kk-KZ"/>
        </w:rPr>
        <w:t>Атырау қаласы бойынша Мемлекеттік кірістер басқармасы басшысының орынбасарына:</w:t>
      </w:r>
    </w:p>
    <w:p w:rsidR="00934402" w:rsidRPr="00C45F8E" w:rsidRDefault="00934402" w:rsidP="0093440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1)Сисенова Эльмира Амирбековна</w:t>
      </w:r>
    </w:p>
    <w:p w:rsidR="00934402" w:rsidRPr="00934402" w:rsidRDefault="00934402" w:rsidP="00934402">
      <w:pPr>
        <w:pStyle w:val="aa"/>
        <w:jc w:val="both"/>
        <w:rPr>
          <w:rFonts w:ascii="Times New Roman" w:hAnsi="Times New Roman" w:cs="Times New Roman"/>
          <w:b/>
          <w:sz w:val="28"/>
          <w:szCs w:val="28"/>
          <w:lang w:val="kk-KZ"/>
        </w:rPr>
      </w:pPr>
      <w:r w:rsidRPr="00934402">
        <w:rPr>
          <w:rFonts w:ascii="Times New Roman" w:hAnsi="Times New Roman" w:cs="Times New Roman"/>
          <w:b/>
          <w:sz w:val="28"/>
          <w:szCs w:val="28"/>
          <w:lang w:val="kk-KZ"/>
        </w:rPr>
        <w:t>Мемлекеттік қызмет көрсетулер басқармасының басшысына</w:t>
      </w:r>
      <w:r>
        <w:rPr>
          <w:rFonts w:ascii="Times New Roman" w:hAnsi="Times New Roman" w:cs="Times New Roman"/>
          <w:b/>
          <w:sz w:val="28"/>
          <w:szCs w:val="28"/>
          <w:lang w:val="kk-KZ"/>
        </w:rPr>
        <w:t>:</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Тойбазарова Ахбота Сыдыковна</w:t>
      </w:r>
    </w:p>
    <w:p w:rsidR="00934402" w:rsidRPr="00934402" w:rsidRDefault="00934402" w:rsidP="00934402">
      <w:pPr>
        <w:pStyle w:val="aa"/>
        <w:jc w:val="both"/>
        <w:rPr>
          <w:rFonts w:ascii="Times New Roman" w:hAnsi="Times New Roman" w:cs="Times New Roman"/>
          <w:b/>
          <w:sz w:val="28"/>
          <w:szCs w:val="28"/>
          <w:lang w:val="kk-KZ"/>
        </w:rPr>
      </w:pPr>
      <w:r w:rsidRPr="00934402">
        <w:rPr>
          <w:rFonts w:ascii="Times New Roman" w:hAnsi="Times New Roman" w:cs="Times New Roman"/>
          <w:b/>
          <w:sz w:val="28"/>
          <w:szCs w:val="28"/>
          <w:lang w:val="kk-KZ"/>
        </w:rPr>
        <w:t>Мемлекеттік құпияларды қорғау бөліміне:</w:t>
      </w:r>
    </w:p>
    <w:p w:rsidR="00934402" w:rsidRPr="00C45F8E" w:rsidRDefault="00934402" w:rsidP="0093440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 Умирзакова Арайлым Уалиевна</w:t>
      </w:r>
    </w:p>
    <w:p w:rsidR="00934402" w:rsidRPr="00934402" w:rsidRDefault="00934402" w:rsidP="00934402">
      <w:pPr>
        <w:pStyle w:val="aa"/>
        <w:jc w:val="both"/>
        <w:rPr>
          <w:rFonts w:ascii="Times New Roman" w:hAnsi="Times New Roman" w:cs="Times New Roman"/>
          <w:b/>
          <w:sz w:val="28"/>
          <w:szCs w:val="28"/>
          <w:lang w:val="kk-KZ"/>
        </w:rPr>
      </w:pPr>
      <w:r w:rsidRPr="00934402">
        <w:rPr>
          <w:rFonts w:ascii="Times New Roman" w:hAnsi="Times New Roman" w:cs="Times New Roman"/>
          <w:b/>
          <w:sz w:val="28"/>
          <w:szCs w:val="28"/>
          <w:lang w:val="kk-KZ"/>
        </w:rPr>
        <w:t>Жанама салықтарды әкімшілендіру басқармасының Акциздерді әкімшілендіру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Ташекенов Галым Темирканатович.</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Жанама салықтарды әкімшілендіру басқармасының Қосылған құн салығын әкімшілендіру және аудит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Байгенжиев Оразбек Сундетович</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Аудит басқармасының №1 аудит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1) Касантаев Айдарбек Исатаевич</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Аудит басқармасының №2 аудит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Бокаева Жанар Тлесовна;</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Утаров Сырымбет Камидуллаевич.</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Камералдық бақылау басқармасының №2 камералдық бақылау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Утеуова Жанар Куанышовна</w:t>
      </w:r>
      <w:r>
        <w:rPr>
          <w:rFonts w:ascii="Times New Roman" w:hAnsi="Times New Roman" w:cs="Times New Roman"/>
          <w:sz w:val="28"/>
          <w:szCs w:val="28"/>
          <w:lang w:val="kk-KZ"/>
        </w:rPr>
        <w:t>, уақытша негізгі қызметкердің бала күтіміне байланысты демалысы мерзіміне</w:t>
      </w:r>
      <w:r w:rsidRPr="00C45F8E">
        <w:rPr>
          <w:rFonts w:ascii="Times New Roman" w:hAnsi="Times New Roman" w:cs="Times New Roman"/>
          <w:sz w:val="28"/>
          <w:szCs w:val="28"/>
          <w:lang w:val="kk-KZ"/>
        </w:rPr>
        <w:t>;</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Султанбекова Лаура Абатовна.</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"Ақжайық - кедендік ресімдеу орталығы" кеден бекетіне: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1) Тен Роман Владимирович;</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Файзуллин Равиль Мухтарович;</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3) Демесинов Саламат Сағидоллаұлы;</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4) Куркутова Карина Казбековна.</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"Ауежай-Атырау" кеден бекетіне: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1) Кондыбаев Алибек Сембаевич;</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Куртиева Балмира Сериковна;</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3) Қабдел Жәния Қазиханқызы;</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4) Байтурин Саламат Байболатұлы;</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5) Кумирова Рая Амангельдиевна.</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Ұйымдастыру-қаржы басқармасының Ұйымдастыру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Сариева Жаннат Сериккалиевна.</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Тарифтік реттеу және пост кедендік бақылау басқармасының Көшпелі кедендік тексерулер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Серикова Альбина Сериккызы;</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Гумарова Айнур Тулегеновна.</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lastRenderedPageBreak/>
        <w:t>Тарифтік реттеу және пост кедендік бақылау басқармасының Камералдық кедендік тексерулер бөліміне:</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Алпатанова Гүлжамал Меңдешқызы;</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Бектемір Жеткізген Әбдіхалықұлы.</w:t>
      </w:r>
    </w:p>
    <w:p w:rsidR="00934402" w:rsidRPr="00BF50AA" w:rsidRDefault="00934402" w:rsidP="00934402">
      <w:pPr>
        <w:pStyle w:val="aa"/>
        <w:jc w:val="both"/>
        <w:rPr>
          <w:rFonts w:ascii="Times New Roman" w:hAnsi="Times New Roman" w:cs="Times New Roman"/>
          <w:b/>
          <w:sz w:val="28"/>
          <w:szCs w:val="28"/>
          <w:lang w:val="kk-KZ"/>
        </w:rPr>
      </w:pPr>
      <w:r w:rsidRPr="00BF50AA">
        <w:rPr>
          <w:rFonts w:ascii="Times New Roman" w:hAnsi="Times New Roman" w:cs="Times New Roman"/>
          <w:b/>
          <w:sz w:val="28"/>
          <w:szCs w:val="28"/>
          <w:lang w:val="kk-KZ"/>
        </w:rPr>
        <w:t>Заң басқармасына:</w:t>
      </w:r>
    </w:p>
    <w:p w:rsidR="00934402"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Дәулетқалиева Назерке Матжанқызы.</w:t>
      </w:r>
    </w:p>
    <w:p w:rsidR="00BF50AA" w:rsidRDefault="00BF50AA" w:rsidP="00934402">
      <w:pPr>
        <w:pStyle w:val="aa"/>
        <w:jc w:val="both"/>
        <w:rPr>
          <w:rFonts w:ascii="Times New Roman" w:hAnsi="Times New Roman" w:cs="Times New Roman"/>
          <w:sz w:val="28"/>
          <w:szCs w:val="28"/>
          <w:lang w:val="kk-KZ"/>
        </w:rPr>
      </w:pPr>
    </w:p>
    <w:p w:rsidR="00BF50AA" w:rsidRDefault="00BF50AA" w:rsidP="00934402">
      <w:pPr>
        <w:pStyle w:val="aa"/>
        <w:jc w:val="both"/>
        <w:rPr>
          <w:rFonts w:ascii="Times New Roman" w:hAnsi="Times New Roman" w:cs="Times New Roman"/>
          <w:sz w:val="28"/>
          <w:szCs w:val="28"/>
          <w:lang w:val="kk-KZ"/>
        </w:rPr>
      </w:pPr>
      <w:bookmarkStart w:id="0" w:name="_GoBack"/>
      <w:bookmarkEnd w:id="0"/>
    </w:p>
    <w:sectPr w:rsidR="00BF50AA"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B7143"/>
    <w:rsid w:val="004C0CEE"/>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10A43"/>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44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0580"/>
    <w:rsid w:val="00C71A27"/>
    <w:rsid w:val="00C8485C"/>
    <w:rsid w:val="00C973F3"/>
    <w:rsid w:val="00CB11A1"/>
    <w:rsid w:val="00CB3870"/>
    <w:rsid w:val="00CB4640"/>
    <w:rsid w:val="00CC3C99"/>
    <w:rsid w:val="00CD3A28"/>
    <w:rsid w:val="00CF15A5"/>
    <w:rsid w:val="00CF6BAD"/>
    <w:rsid w:val="00D01605"/>
    <w:rsid w:val="00D24760"/>
    <w:rsid w:val="00D3425C"/>
    <w:rsid w:val="00D433E3"/>
    <w:rsid w:val="00D44C18"/>
    <w:rsid w:val="00D45837"/>
    <w:rsid w:val="00D470A5"/>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6C9D-2915-4618-91B4-BD715D29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2046-55C2-44FD-A48E-9779EB87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2017-05-22T11:06:00Z</dcterms:created>
  <dcterms:modified xsi:type="dcterms:W3CDTF">2017-05-22T11:06:00Z</dcterms:modified>
</cp:coreProperties>
</file>