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53" w:rsidRPr="00BA57C9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060005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город Атырау, проспект Азаттык  94-А, телефон для справок (7122) 45-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18-79, факс 45-15-67 электронные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ekagazgalieva@taxatyrau.mgd.kz</w:t>
        </w:r>
      </w:hyperlink>
      <w:r w:rsidRPr="00BA57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ekagazgalieva@kgd.gov.kz</w:t>
        </w:r>
      </w:hyperlink>
      <w:r>
        <w:rPr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230953" w:rsidRDefault="00230953" w:rsidP="00230953">
      <w:pPr>
        <w:snapToGri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53" w:rsidRPr="004701BA" w:rsidRDefault="004701BA" w:rsidP="004701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230953" w:rsidRPr="0047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Ведущий специалист отдела принудительного взимания и по работе с несостоятельными должниками, категория С-R-5, </w:t>
      </w:r>
      <w:r w:rsidR="009E45A1" w:rsidRPr="004701B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30953" w:rsidRPr="0047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единица.</w:t>
      </w:r>
    </w:p>
    <w:p w:rsidR="00230953" w:rsidRPr="00B80B2E" w:rsidRDefault="00230953" w:rsidP="00230953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64 690 до 88 279 тенге.</w:t>
      </w:r>
    </w:p>
    <w:p w:rsidR="00230953" w:rsidRDefault="00230953" w:rsidP="0023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80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 меры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 предпринимателям и юридическим лицам, согласно АПН РК возбудить дело по административному правонарушению касательно 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плательщиков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инкассовых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об административных правонарушениях внести в ИС ЭКНА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53D4A" w:rsidRPr="004701BA" w:rsidRDefault="004701BA" w:rsidP="004701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853D4A" w:rsidRPr="0047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Ведущий специалист отдела принудительного взимания и по работе с несостоятельными должниками, (временно, на период нахождения основного работника по уходу за ребенком до </w:t>
      </w:r>
      <w:r w:rsidR="00581F2F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853D4A" w:rsidRPr="004701B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81F2F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="00853D4A" w:rsidRPr="004701BA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581F2F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bookmarkStart w:id="0" w:name="_GoBack"/>
      <w:bookmarkEnd w:id="0"/>
      <w:r w:rsidR="00853D4A" w:rsidRPr="0047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г.)</w:t>
      </w:r>
      <w:r w:rsidR="00853D4A" w:rsidRPr="004701BA">
        <w:rPr>
          <w:b/>
          <w:lang w:val="kk-KZ"/>
        </w:rPr>
        <w:t>,</w:t>
      </w:r>
      <w:r w:rsidR="00853D4A" w:rsidRPr="00470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категория С-R-5, 1 - единица.</w:t>
      </w:r>
    </w:p>
    <w:p w:rsidR="00853D4A" w:rsidRPr="00B80B2E" w:rsidRDefault="00853D4A" w:rsidP="00853D4A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64 690 до 88 279 тенге.</w:t>
      </w:r>
    </w:p>
    <w:p w:rsidR="00477283" w:rsidRDefault="00853D4A" w:rsidP="0085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80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 меры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 предпринимателям и юридическим лицам, согласно АПН РК возбудить дело по административному правонарушению касательно 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плательщиков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инкассовых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об административных правонарушениях внести в ИС</w:t>
      </w: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b/>
          <w:lang w:val="kk-KZ"/>
        </w:rPr>
        <w:t xml:space="preserve">Требования к участникам конкурса: </w:t>
      </w:r>
      <w:r w:rsidRPr="00911E7D">
        <w:rPr>
          <w:lang w:val="kk-KZ"/>
        </w:rPr>
        <w:t xml:space="preserve"> 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 (экономическое</w:t>
      </w:r>
      <w:r>
        <w:rPr>
          <w:lang w:val="kk-KZ"/>
        </w:rPr>
        <w:t>, юридическое</w:t>
      </w:r>
      <w:r w:rsidRPr="00911E7D">
        <w:rPr>
          <w:lang w:val="kk-KZ"/>
        </w:rPr>
        <w:t xml:space="preserve">); </w:t>
      </w:r>
    </w:p>
    <w:p w:rsidR="00477283" w:rsidRPr="00911E7D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>опыт работы не требуется.</w:t>
      </w:r>
    </w:p>
    <w:p w:rsidR="00230953" w:rsidRPr="00A44EEC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53" w:rsidRPr="004B103A" w:rsidRDefault="00230953" w:rsidP="0023095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Для участия в общем конкурсе представляются следующие документы:</w:t>
      </w:r>
    </w:p>
    <w:p w:rsidR="00230953" w:rsidRPr="00472D6D" w:rsidRDefault="00230953" w:rsidP="00230953">
      <w:pPr>
        <w:pStyle w:val="a4"/>
        <w:jc w:val="both"/>
        <w:rPr>
          <w:color w:val="000000"/>
        </w:rPr>
      </w:pPr>
      <w:r>
        <w:rPr>
          <w:color w:val="000000"/>
          <w:lang w:val="kk-KZ"/>
        </w:rPr>
        <w:t xml:space="preserve">            1) </w:t>
      </w:r>
      <w:r w:rsidRPr="00472D6D">
        <w:rPr>
          <w:color w:val="000000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230953" w:rsidRPr="00472D6D" w:rsidRDefault="00230953" w:rsidP="00230953">
      <w:pPr>
        <w:pStyle w:val="a4"/>
        <w:ind w:firstLine="708"/>
        <w:jc w:val="both"/>
      </w:pPr>
      <w:r>
        <w:rPr>
          <w:color w:val="000000"/>
          <w:lang w:val="kk-KZ"/>
        </w:rPr>
        <w:t xml:space="preserve">2) послужной список кандидата на административную государственную дорлжность корпуса "Б" с цветной фотографией размером </w:t>
      </w:r>
      <w:r w:rsidRPr="00472D6D">
        <w:rPr>
          <w:color w:val="000000"/>
        </w:rPr>
        <w:t xml:space="preserve"> 3х4 по форме согласно приложению 3 к Правилам проведения конкурсов на занятие административной государственной должности корпуса «Б»;</w:t>
      </w:r>
    </w:p>
    <w:p w:rsidR="00230953" w:rsidRDefault="00230953" w:rsidP="00230953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472D6D">
        <w:rPr>
          <w:color w:val="000000"/>
        </w:rPr>
        <w:t>копии документов об образовании</w:t>
      </w:r>
      <w:r>
        <w:rPr>
          <w:color w:val="000000"/>
          <w:lang w:val="kk-KZ"/>
        </w:rPr>
        <w:t xml:space="preserve"> и прилодений к ним, </w:t>
      </w:r>
      <w:r w:rsidRPr="00472D6D">
        <w:rPr>
          <w:color w:val="000000"/>
        </w:rPr>
        <w:t xml:space="preserve"> засвидетельствованные нотариально;</w:t>
      </w:r>
    </w:p>
    <w:p w:rsidR="00230953" w:rsidRPr="00ED3B65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230953" w:rsidRPr="00ED3B65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копиям документов об образовании, выданных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выданной акционерным обществом «Центр международных программ».</w:t>
      </w:r>
    </w:p>
    <w:p w:rsidR="00230953" w:rsidRPr="00ED3B65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30953" w:rsidRPr="00472D6D" w:rsidRDefault="00230953" w:rsidP="00230953">
      <w:pPr>
        <w:pStyle w:val="a4"/>
        <w:jc w:val="both"/>
      </w:pPr>
      <w:r>
        <w:rPr>
          <w:color w:val="000000"/>
          <w:lang w:val="kk-KZ"/>
        </w:rPr>
        <w:tab/>
        <w:t xml:space="preserve">4) </w:t>
      </w:r>
      <w:r w:rsidRPr="00472D6D">
        <w:rPr>
          <w:color w:val="000000"/>
        </w:rPr>
        <w:t>копия документа, подтверждающего трудовую деятельность, засвидетельствованная нотариально</w:t>
      </w:r>
      <w:r>
        <w:rPr>
          <w:color w:val="000000"/>
          <w:lang w:val="kk-KZ"/>
        </w:rPr>
        <w:t xml:space="preserve"> либо удостоверенная кадровой службой с места работы</w:t>
      </w:r>
      <w:r w:rsidRPr="00472D6D">
        <w:rPr>
          <w:color w:val="000000"/>
        </w:rPr>
        <w:t>;</w:t>
      </w:r>
    </w:p>
    <w:p w:rsidR="00230953" w:rsidRPr="003B7DAA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5)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медицинская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 состоянии здоровья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(врачебное профессионально-консультативное заключение)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3B7DA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B7DAA">
        <w:rPr>
          <w:rFonts w:ascii="Times New Roman" w:hAnsi="Times New Roman" w:cs="Times New Roman"/>
          <w:color w:val="000000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230953" w:rsidRPr="003B7DAA" w:rsidRDefault="00230953" w:rsidP="002309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6)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230953" w:rsidRPr="003B7DAA" w:rsidRDefault="00230953" w:rsidP="0023095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  <w:t>– сертификат) (либо нотариально засвидетельствованная копия сертификата);</w:t>
      </w:r>
    </w:p>
    <w:p w:rsidR="00230953" w:rsidRPr="003B7DAA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30953" w:rsidRPr="003B7DAA" w:rsidRDefault="00230953" w:rsidP="002309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9)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психоневрологической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психоневрологической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230953" w:rsidRPr="003B7DAA" w:rsidRDefault="00230953" w:rsidP="002309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10)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наркологической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наркологической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30953" w:rsidRPr="002C311A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</w:p>
    <w:p w:rsidR="00230953" w:rsidRPr="002C311A" w:rsidRDefault="00230953" w:rsidP="0023095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Не требуется предоставление копии документа, подтверждающего трудовую деятельность, в случае, если гражданин не осуществлял трудовую деятельность </w:t>
      </w:r>
      <w:proofErr w:type="gramStart"/>
      <w:r w:rsidRPr="002C311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 если стаж работы не требуется по вакантной должности, на которую объявлен конкурс.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BE6E7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следующего рабочего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после последней публикации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</w:p>
    <w:p w:rsidR="00230953" w:rsidRPr="00FA28CC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lang w:val="kk-KZ"/>
        </w:rPr>
      </w:pPr>
      <w:r>
        <w:rPr>
          <w:lang w:val="kk-KZ"/>
        </w:rPr>
        <w:t xml:space="preserve">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 в сроки приема документов.</w:t>
      </w: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230953" w:rsidRPr="00FA28CC" w:rsidRDefault="00230953" w:rsidP="00230953">
      <w:pPr>
        <w:pStyle w:val="a5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731F2F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его в </w:t>
      </w:r>
      <w:r w:rsidRPr="00C32C55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городу Атырау,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>объявивших конкурс, в течение трех рабочих дней со дня уведомления кандидатов о допуске их к собеседованию.</w:t>
      </w:r>
      <w:r w:rsidRPr="00C32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30953" w:rsidRPr="00DE1E94" w:rsidRDefault="00230953" w:rsidP="00230953">
      <w:pPr>
        <w:pStyle w:val="a5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4229D6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30953" w:rsidRPr="00DE1E94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1E94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230953" w:rsidRPr="00DE1E94" w:rsidRDefault="00230953" w:rsidP="00230953">
      <w:pPr>
        <w:pStyle w:val="a5"/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230953" w:rsidRPr="006621CA" w:rsidRDefault="00230953" w:rsidP="00230953">
      <w:pPr>
        <w:pStyle w:val="a5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C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621CA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662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Правила проведения конкурса и образцы документов утверждены приказом Председателя Агентства</w:t>
      </w:r>
      <w:r w:rsidRPr="0066678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Республики Казахстан по делам государственной службы и противодействию коррупции от 21 февраля 2017 года №40 и опубликованы на официальном сайте </w:t>
      </w:r>
      <w:r w:rsidRPr="00322631">
        <w:rPr>
          <w:rFonts w:ascii="Times New Roman" w:hAnsi="Times New Roman" w:cs="Times New Roman"/>
          <w:color w:val="000000"/>
          <w:sz w:val="24"/>
          <w:szCs w:val="24"/>
          <w:lang w:val="kk-KZ"/>
        </w:rPr>
        <w:t>kyzmet.gov.kz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Расходы по участию в конкурсе (проез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5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953" w:rsidRPr="00E70177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230953" w:rsidRPr="002A1CE6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BA3D8D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F3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Pr="00E70177" w:rsidRDefault="00230953" w:rsidP="0023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7017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E70177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6"/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 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                     </w:t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2A1CE6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 20__ г.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Приложе</w:t>
      </w:r>
      <w:r>
        <w:rPr>
          <w:rFonts w:ascii="Times New Roman" w:hAnsi="Times New Roman" w:cs="Times New Roman"/>
          <w:color w:val="000000"/>
          <w:sz w:val="20"/>
          <w:szCs w:val="20"/>
        </w:rPr>
        <w:t>ние 3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на занятие административной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</w:t>
      </w:r>
    </w:p>
    <w:p w:rsidR="00230953" w:rsidRPr="002076F4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230953" w:rsidRPr="002A1CE6" w:rsidRDefault="00230953" w:rsidP="002309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2E74D7">
        <w:rPr>
          <w:rFonts w:ascii="Times New Roman" w:eastAsia="Times New Roman" w:hAnsi="Times New Roman" w:cs="Times New Roman"/>
          <w:sz w:val="24"/>
          <w:szCs w:val="24"/>
        </w:rPr>
        <w:br/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КАНДИДАТА НА АДМИНИСТРАТИВНУЮ ГОСУДАРСТВЕННУЮ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КОРПУСА «Б»</w:t>
      </w:r>
    </w:p>
    <w:tbl>
      <w:tblPr>
        <w:tblW w:w="5213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99"/>
        <w:gridCol w:w="1543"/>
        <w:gridCol w:w="4208"/>
        <w:gridCol w:w="1777"/>
        <w:gridCol w:w="1771"/>
      </w:tblGrid>
      <w:tr w:rsidR="00230953" w:rsidRPr="00C76EC6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/ 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түрлітүсті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230953" w:rsidRPr="002D1750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/категория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Оқуорнын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ші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EA7" w:rsidRPr="00230953" w:rsidRDefault="00511EA7">
      <w:pPr>
        <w:rPr>
          <w:lang w:val="kk-KZ"/>
        </w:rPr>
      </w:pPr>
    </w:p>
    <w:sectPr w:rsidR="00511EA7" w:rsidRPr="002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F06"/>
    <w:multiLevelType w:val="hybridMultilevel"/>
    <w:tmpl w:val="03042D10"/>
    <w:lvl w:ilvl="0" w:tplc="2AA0AA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D"/>
    <w:rsid w:val="00230953"/>
    <w:rsid w:val="004701BA"/>
    <w:rsid w:val="00477283"/>
    <w:rsid w:val="00511EA7"/>
    <w:rsid w:val="00581F2F"/>
    <w:rsid w:val="005B6AC0"/>
    <w:rsid w:val="006A3257"/>
    <w:rsid w:val="008056DD"/>
    <w:rsid w:val="00853D4A"/>
    <w:rsid w:val="009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C44"/>
  <w15:chartTrackingRefBased/>
  <w15:docId w15:val="{570E616E-35B1-4901-B547-642E2E7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953"/>
    <w:rPr>
      <w:color w:val="0000FF"/>
      <w:u w:val="single"/>
    </w:rPr>
  </w:style>
  <w:style w:type="paragraph" w:styleId="a4">
    <w:name w:val="No Spacing"/>
    <w:uiPriority w:val="1"/>
    <w:qFormat/>
    <w:rsid w:val="002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09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azgalieva@kgd.gov.kz" TargetMode="External"/><Relationship Id="rId5" Type="http://schemas.openxmlformats.org/officeDocument/2006/relationships/hyperlink" Target="mailto:ekagazgalieva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23</cp:revision>
  <cp:lastPrinted>2018-02-06T12:16:00Z</cp:lastPrinted>
  <dcterms:created xsi:type="dcterms:W3CDTF">2017-07-14T11:25:00Z</dcterms:created>
  <dcterms:modified xsi:type="dcterms:W3CDTF">2018-02-06T12:53:00Z</dcterms:modified>
</cp:coreProperties>
</file>