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81" w:rsidRPr="009141B8" w:rsidRDefault="00A41A81" w:rsidP="009141B8">
      <w:pPr>
        <w:pStyle w:val="ae"/>
        <w:jc w:val="center"/>
        <w:rPr>
          <w:rFonts w:ascii="Times New Roman" w:hAnsi="Times New Roman"/>
          <w:b/>
          <w:color w:val="000000"/>
        </w:rPr>
      </w:pPr>
      <w:r w:rsidRPr="009141B8">
        <w:rPr>
          <w:rFonts w:ascii="Times New Roman" w:hAnsi="Times New Roman"/>
          <w:b/>
          <w:lang w:val="kk-KZ"/>
        </w:rPr>
        <w:t xml:space="preserve">Объявление внутреннего конкурса </w:t>
      </w:r>
      <w:r w:rsidRPr="009141B8">
        <w:rPr>
          <w:rFonts w:ascii="Times New Roman" w:hAnsi="Times New Roman"/>
          <w:b/>
          <w:color w:val="000000"/>
        </w:rPr>
        <w:t>среди государственных</w:t>
      </w:r>
    </w:p>
    <w:p w:rsidR="00A41A81" w:rsidRPr="009141B8" w:rsidRDefault="00A41A81" w:rsidP="009141B8">
      <w:pPr>
        <w:pStyle w:val="ae"/>
        <w:jc w:val="center"/>
        <w:rPr>
          <w:rFonts w:ascii="Times New Roman" w:hAnsi="Times New Roman"/>
          <w:b/>
          <w:lang w:val="kk-KZ"/>
        </w:rPr>
      </w:pPr>
      <w:r w:rsidRPr="009141B8">
        <w:rPr>
          <w:rFonts w:ascii="Times New Roman" w:hAnsi="Times New Roman"/>
          <w:b/>
          <w:color w:val="000000"/>
        </w:rPr>
        <w:t xml:space="preserve">служащих </w:t>
      </w:r>
      <w:r w:rsidRPr="009141B8">
        <w:rPr>
          <w:rFonts w:ascii="Times New Roman" w:hAnsi="Times New Roman"/>
          <w:b/>
          <w:lang w:val="kk-KZ"/>
        </w:rPr>
        <w:t>всех государственных органов для занятия вакантной административной государственной должности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41A81" w:rsidRPr="009141B8" w:rsidRDefault="00B6178E" w:rsidP="009141B8">
      <w:pPr>
        <w:pStyle w:val="ae"/>
        <w:ind w:firstLine="708"/>
        <w:jc w:val="both"/>
        <w:rPr>
          <w:rFonts w:ascii="Times New Roman" w:hAnsi="Times New Roman"/>
          <w:b/>
          <w:color w:val="000000"/>
        </w:rPr>
      </w:pPr>
      <w:r w:rsidRPr="009141B8">
        <w:rPr>
          <w:rFonts w:ascii="Times New Roman" w:hAnsi="Times New Roman"/>
          <w:b/>
        </w:rPr>
        <w:t>Республиканское государственное учреждение "Управление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Казахстан"</w:t>
      </w:r>
      <w:r w:rsidR="00A41A81" w:rsidRPr="009141B8">
        <w:rPr>
          <w:rFonts w:ascii="Times New Roman" w:hAnsi="Times New Roman"/>
          <w:b/>
        </w:rPr>
        <w:t>,</w:t>
      </w:r>
      <w:r w:rsidRPr="009141B8">
        <w:rPr>
          <w:rFonts w:ascii="Times New Roman" w:hAnsi="Times New Roman"/>
          <w:b/>
        </w:rPr>
        <w:t xml:space="preserve"> </w:t>
      </w:r>
      <w:r w:rsidRPr="009141B8">
        <w:rPr>
          <w:rFonts w:ascii="Times New Roman" w:hAnsi="Times New Roman"/>
          <w:b/>
          <w:lang w:val="kk-KZ"/>
        </w:rPr>
        <w:t>060100</w:t>
      </w:r>
      <w:r w:rsidR="00A41A81" w:rsidRPr="009141B8">
        <w:rPr>
          <w:rFonts w:ascii="Times New Roman" w:hAnsi="Times New Roman"/>
          <w:b/>
        </w:rPr>
        <w:t>,</w:t>
      </w:r>
      <w:r w:rsidRPr="009141B8">
        <w:rPr>
          <w:rFonts w:ascii="Times New Roman" w:hAnsi="Times New Roman"/>
          <w:b/>
          <w:lang w:val="kk-KZ"/>
        </w:rPr>
        <w:t>г.Кульсары улица Ж. Изтурганова</w:t>
      </w:r>
      <w:r w:rsidRPr="009141B8">
        <w:rPr>
          <w:rFonts w:ascii="Times New Roman" w:hAnsi="Times New Roman"/>
          <w:b/>
          <w:sz w:val="24"/>
          <w:szCs w:val="24"/>
          <w:lang w:val="kk-KZ"/>
        </w:rPr>
        <w:t xml:space="preserve"> 7</w:t>
      </w:r>
      <w:r w:rsidR="00A41A81" w:rsidRPr="009141B8">
        <w:rPr>
          <w:rFonts w:ascii="Times New Roman" w:hAnsi="Times New Roman"/>
          <w:b/>
        </w:rPr>
        <w:t xml:space="preserve">, </w:t>
      </w:r>
      <w:r w:rsidR="00A41A81" w:rsidRPr="009141B8">
        <w:rPr>
          <w:rFonts w:ascii="Times New Roman" w:hAnsi="Times New Roman"/>
          <w:b/>
          <w:lang w:val="kk-KZ"/>
        </w:rPr>
        <w:t xml:space="preserve">телефон для справок: </w:t>
      </w:r>
      <w:r w:rsidR="006E44B1" w:rsidRPr="009141B8">
        <w:rPr>
          <w:rFonts w:ascii="Times New Roman" w:hAnsi="Times New Roman"/>
          <w:b/>
          <w:lang w:val="kk-KZ"/>
        </w:rPr>
        <w:t>8 71237-50970</w:t>
      </w:r>
      <w:r w:rsidR="00A41A81" w:rsidRPr="009141B8">
        <w:rPr>
          <w:rFonts w:ascii="Times New Roman" w:hAnsi="Times New Roman"/>
          <w:b/>
          <w:lang w:val="kk-KZ"/>
        </w:rPr>
        <w:t xml:space="preserve">, </w:t>
      </w:r>
      <w:r w:rsidR="006E44B1" w:rsidRPr="009141B8">
        <w:rPr>
          <w:rFonts w:ascii="Times New Roman" w:hAnsi="Times New Roman"/>
          <w:b/>
          <w:lang w:val="kk-KZ"/>
        </w:rPr>
        <w:t xml:space="preserve">  </w:t>
      </w:r>
      <w:r w:rsidR="00A41A81" w:rsidRPr="009141B8">
        <w:rPr>
          <w:rFonts w:ascii="Times New Roman" w:hAnsi="Times New Roman"/>
          <w:b/>
          <w:lang w:val="kk-KZ"/>
        </w:rPr>
        <w:t xml:space="preserve">e-mail: </w:t>
      </w:r>
      <w:hyperlink r:id="rId8" w:history="1">
        <w:r w:rsidR="006E44B1" w:rsidRPr="009141B8">
          <w:rPr>
            <w:rStyle w:val="a4"/>
            <w:rFonts w:ascii="Times New Roman" w:hAnsi="Times New Roman"/>
            <w:b/>
            <w:bCs/>
            <w:u w:val="none"/>
            <w:lang w:val="kk-KZ"/>
          </w:rPr>
          <w:t>abulebaeva@taxatyrau.mgd.kz</w:t>
        </w:r>
      </w:hyperlink>
      <w:r w:rsidR="00A41A81" w:rsidRPr="009141B8">
        <w:rPr>
          <w:rFonts w:ascii="Times New Roman" w:hAnsi="Times New Roman"/>
          <w:b/>
          <w:lang w:val="kk-KZ"/>
        </w:rPr>
        <w:t>,</w:t>
      </w:r>
      <w:r w:rsidR="006E44B1" w:rsidRPr="009141B8">
        <w:rPr>
          <w:rFonts w:ascii="Times New Roman" w:hAnsi="Times New Roman"/>
          <w:b/>
          <w:lang w:val="kk-KZ"/>
        </w:rPr>
        <w:t xml:space="preserve"> </w:t>
      </w:r>
      <w:r w:rsidR="00A41A81" w:rsidRPr="009141B8">
        <w:rPr>
          <w:rFonts w:ascii="Times New Roman" w:hAnsi="Times New Roman"/>
          <w:b/>
        </w:rPr>
        <w:t>объявляет внутренний конкурс</w:t>
      </w:r>
      <w:r w:rsidR="00A41A81" w:rsidRPr="009141B8">
        <w:rPr>
          <w:rFonts w:ascii="Times New Roman" w:hAnsi="Times New Roman"/>
          <w:b/>
          <w:lang w:val="kk-KZ"/>
        </w:rPr>
        <w:t xml:space="preserve"> </w:t>
      </w:r>
      <w:r w:rsidR="00A41A81" w:rsidRPr="009141B8">
        <w:rPr>
          <w:rFonts w:ascii="Times New Roman" w:hAnsi="Times New Roman"/>
          <w:b/>
          <w:color w:val="000000"/>
        </w:rPr>
        <w:t xml:space="preserve">среди государственных </w:t>
      </w:r>
      <w:r w:rsidR="000563C2" w:rsidRPr="009141B8">
        <w:rPr>
          <w:rFonts w:ascii="Times New Roman" w:hAnsi="Times New Roman"/>
          <w:b/>
          <w:color w:val="000000"/>
        </w:rPr>
        <w:t>служащих</w:t>
      </w:r>
      <w:r w:rsidR="00A41A81" w:rsidRPr="009141B8">
        <w:rPr>
          <w:rFonts w:ascii="Times New Roman" w:hAnsi="Times New Roman"/>
          <w:b/>
          <w:color w:val="000000"/>
          <w:lang w:val="kk-KZ"/>
        </w:rPr>
        <w:t xml:space="preserve"> </w:t>
      </w:r>
      <w:r w:rsidR="00A41A81" w:rsidRPr="009141B8">
        <w:rPr>
          <w:rFonts w:ascii="Times New Roman" w:hAnsi="Times New Roman"/>
          <w:b/>
          <w:lang w:val="kk-KZ"/>
        </w:rPr>
        <w:t>всех государственных органов</w:t>
      </w:r>
      <w:r w:rsidR="00A41A81" w:rsidRPr="009141B8">
        <w:rPr>
          <w:rFonts w:ascii="Times New Roman" w:hAnsi="Times New Roman"/>
          <w:b/>
        </w:rPr>
        <w:t>на занятие административн</w:t>
      </w:r>
      <w:r w:rsidR="00A41A81" w:rsidRPr="009141B8">
        <w:rPr>
          <w:rFonts w:ascii="Times New Roman" w:hAnsi="Times New Roman"/>
          <w:b/>
          <w:lang w:val="kk-KZ"/>
        </w:rPr>
        <w:t>ых</w:t>
      </w:r>
      <w:r w:rsidR="00A41A81" w:rsidRPr="009141B8">
        <w:rPr>
          <w:rFonts w:ascii="Times New Roman" w:hAnsi="Times New Roman"/>
          <w:b/>
        </w:rPr>
        <w:t xml:space="preserve"> государственн</w:t>
      </w:r>
      <w:r w:rsidR="00A41A81" w:rsidRPr="009141B8">
        <w:rPr>
          <w:rFonts w:ascii="Times New Roman" w:hAnsi="Times New Roman"/>
          <w:b/>
          <w:lang w:val="kk-KZ"/>
        </w:rPr>
        <w:t>ых</w:t>
      </w:r>
      <w:r w:rsidR="00A41A81" w:rsidRPr="009141B8">
        <w:rPr>
          <w:rFonts w:ascii="Times New Roman" w:hAnsi="Times New Roman"/>
          <w:b/>
        </w:rPr>
        <w:t xml:space="preserve"> должност</w:t>
      </w:r>
      <w:r w:rsidR="00A41A81" w:rsidRPr="009141B8">
        <w:rPr>
          <w:rFonts w:ascii="Times New Roman" w:hAnsi="Times New Roman"/>
          <w:b/>
          <w:lang w:val="kk-KZ"/>
        </w:rPr>
        <w:t>ей</w:t>
      </w:r>
      <w:r w:rsidR="00A41A81" w:rsidRPr="009141B8">
        <w:rPr>
          <w:rFonts w:ascii="Times New Roman" w:hAnsi="Times New Roman"/>
          <w:b/>
        </w:rPr>
        <w:t xml:space="preserve"> корпуса «Б»:</w:t>
      </w:r>
    </w:p>
    <w:p w:rsidR="00A41A81" w:rsidRPr="009141B8" w:rsidRDefault="00953EB2" w:rsidP="009141B8">
      <w:pPr>
        <w:pStyle w:val="ae"/>
        <w:ind w:firstLine="708"/>
        <w:jc w:val="both"/>
        <w:rPr>
          <w:rFonts w:ascii="Times New Roman" w:hAnsi="Times New Roman"/>
          <w:b/>
          <w:lang w:val="kk-KZ"/>
        </w:rPr>
      </w:pPr>
      <w:r w:rsidRPr="009141B8">
        <w:rPr>
          <w:rFonts w:ascii="Times New Roman" w:hAnsi="Times New Roman"/>
          <w:b/>
          <w:lang w:val="kk-KZ"/>
        </w:rPr>
        <w:t>Главный специалист о</w:t>
      </w:r>
      <w:r w:rsidR="006E44B1" w:rsidRPr="009141B8">
        <w:rPr>
          <w:rFonts w:ascii="Times New Roman" w:hAnsi="Times New Roman"/>
          <w:b/>
          <w:lang w:val="kk-KZ"/>
        </w:rPr>
        <w:t>тдел по работе с налогоплательщиками</w:t>
      </w:r>
      <w:r w:rsidR="00A41A81" w:rsidRPr="009141B8">
        <w:rPr>
          <w:rFonts w:ascii="Times New Roman" w:hAnsi="Times New Roman"/>
          <w:b/>
        </w:rPr>
        <w:t xml:space="preserve">, категория </w:t>
      </w:r>
      <w:r w:rsidR="006E44B1" w:rsidRPr="009141B8">
        <w:rPr>
          <w:rFonts w:ascii="Times New Roman" w:hAnsi="Times New Roman"/>
          <w:b/>
          <w:lang w:val="kk-KZ"/>
        </w:rPr>
        <w:t>C-R-</w:t>
      </w:r>
      <w:r w:rsidRPr="009141B8">
        <w:rPr>
          <w:rFonts w:ascii="Times New Roman" w:hAnsi="Times New Roman"/>
          <w:b/>
          <w:lang w:val="kk-KZ"/>
        </w:rPr>
        <w:t>4</w:t>
      </w:r>
      <w:r w:rsidR="00A41A81" w:rsidRPr="009141B8">
        <w:rPr>
          <w:rFonts w:ascii="Times New Roman" w:hAnsi="Times New Roman"/>
          <w:b/>
          <w:lang w:val="kk-KZ"/>
        </w:rPr>
        <w:t>,</w:t>
      </w:r>
      <w:r w:rsidR="006E44B1" w:rsidRPr="009141B8">
        <w:rPr>
          <w:rFonts w:ascii="Times New Roman" w:hAnsi="Times New Roman"/>
          <w:b/>
          <w:lang w:val="kk-KZ"/>
        </w:rPr>
        <w:t xml:space="preserve"> 1</w:t>
      </w:r>
      <w:r w:rsidR="00A41A81" w:rsidRPr="009141B8">
        <w:rPr>
          <w:rFonts w:ascii="Times New Roman" w:hAnsi="Times New Roman"/>
          <w:b/>
        </w:rPr>
        <w:t xml:space="preserve"> ед.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b/>
        </w:rPr>
      </w:pPr>
      <w:r w:rsidRPr="009141B8">
        <w:rPr>
          <w:rFonts w:ascii="Times New Roman" w:hAnsi="Times New Roman"/>
          <w:b/>
        </w:rPr>
        <w:t>Должностной оклад в зависимости от выслуги лет – от</w:t>
      </w:r>
      <w:r w:rsidR="006E44B1" w:rsidRPr="009141B8">
        <w:rPr>
          <w:rFonts w:ascii="Times New Roman" w:hAnsi="Times New Roman"/>
          <w:b/>
          <w:lang w:val="kk-KZ"/>
        </w:rPr>
        <w:t xml:space="preserve"> </w:t>
      </w:r>
      <w:r w:rsidR="00953EB2" w:rsidRPr="009141B8">
        <w:rPr>
          <w:rFonts w:ascii="Times New Roman" w:hAnsi="Times New Roman"/>
          <w:b/>
          <w:lang w:val="kk-KZ"/>
        </w:rPr>
        <w:t xml:space="preserve">73288 </w:t>
      </w:r>
      <w:r w:rsidRPr="009141B8">
        <w:rPr>
          <w:rFonts w:ascii="Times New Roman" w:hAnsi="Times New Roman"/>
          <w:b/>
        </w:rPr>
        <w:t xml:space="preserve">до </w:t>
      </w:r>
      <w:r w:rsidR="00953EB2" w:rsidRPr="009141B8">
        <w:rPr>
          <w:rFonts w:ascii="Times New Roman" w:hAnsi="Times New Roman"/>
          <w:b/>
          <w:lang w:val="kk-KZ"/>
        </w:rPr>
        <w:t xml:space="preserve">99106 </w:t>
      </w:r>
      <w:r w:rsidRPr="009141B8">
        <w:rPr>
          <w:rFonts w:ascii="Times New Roman" w:hAnsi="Times New Roman"/>
          <w:b/>
        </w:rPr>
        <w:t>тенге.</w:t>
      </w:r>
    </w:p>
    <w:p w:rsidR="00EE38F1" w:rsidRPr="009141B8" w:rsidRDefault="00A41A81" w:rsidP="009141B8">
      <w:pPr>
        <w:pStyle w:val="ae"/>
        <w:ind w:firstLine="708"/>
        <w:jc w:val="both"/>
        <w:rPr>
          <w:rFonts w:ascii="Times New Roman" w:hAnsi="Times New Roman"/>
          <w:lang w:val="kk-KZ"/>
        </w:rPr>
      </w:pPr>
      <w:r w:rsidRPr="009141B8">
        <w:rPr>
          <w:rFonts w:ascii="Times New Roman" w:hAnsi="Times New Roman"/>
          <w:b/>
        </w:rPr>
        <w:t>Функциональные обязанности:</w:t>
      </w:r>
      <w:r w:rsidR="00EE38F1" w:rsidRPr="009141B8">
        <w:rPr>
          <w:rFonts w:ascii="Times New Roman" w:hAnsi="Times New Roman"/>
        </w:rPr>
        <w:t xml:space="preserve"> Проведение анализа поступлений налогов и других обязательных платежей в бюджет и перечислений пенсионных взносов в накопительные пенсионные фонды, а также социальных отчислений, формирование плана поступлений в бюджет на финансовый год, а также изыскание резервов; проведение налоговых проверок в пределах компетенции отдела в части обеспечения полноты поступления налогов и других обязательных платежей в бюджет; с</w:t>
      </w:r>
      <w:r w:rsidR="00EE38F1" w:rsidRPr="009141B8">
        <w:rPr>
          <w:rFonts w:ascii="Times New Roman" w:hAnsi="Times New Roman"/>
          <w:lang w:val="kk-KZ"/>
        </w:rPr>
        <w:t xml:space="preserve">оставление протоколов об административном правонарушений и обеспечение  полноты взыскания административных штрафов; работа в информационной системе ЭКНА; </w:t>
      </w:r>
      <w:r w:rsidR="00EE38F1" w:rsidRPr="009141B8">
        <w:rPr>
          <w:rFonts w:ascii="Times New Roman" w:hAnsi="Times New Roman"/>
        </w:rPr>
        <w:t>обеспечение критериев оценки деятельности органов государственных доходов; рассмотрение обращений лиц; осуществл</w:t>
      </w:r>
      <w:r w:rsidR="00EE38F1" w:rsidRPr="009141B8">
        <w:rPr>
          <w:rFonts w:ascii="Times New Roman" w:hAnsi="Times New Roman"/>
          <w:lang w:val="kk-KZ"/>
        </w:rPr>
        <w:t>ение</w:t>
      </w:r>
      <w:r w:rsidR="00EE38F1" w:rsidRPr="009141B8">
        <w:rPr>
          <w:rFonts w:ascii="Times New Roman" w:hAnsi="Times New Roman"/>
        </w:rPr>
        <w:t xml:space="preserve"> иных обязанностей в соответствии с должностными инструкциями.</w:t>
      </w:r>
      <w:r w:rsidR="00953EB2" w:rsidRPr="009141B8">
        <w:rPr>
          <w:rFonts w:ascii="Times New Roman" w:hAnsi="Times New Roman"/>
        </w:rPr>
        <w:t xml:space="preserve"> </w:t>
      </w:r>
      <w:r w:rsidR="00EE38F1" w:rsidRPr="009141B8">
        <w:rPr>
          <w:rFonts w:ascii="Times New Roman" w:hAnsi="Times New Roman"/>
          <w:lang w:val="kk-KZ"/>
        </w:rPr>
        <w:t>Проведение камерального контроля по данным налогоплательщика, а также по сведению уполномоченного орган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b/>
          <w:lang w:val="kk-KZ"/>
        </w:rPr>
      </w:pPr>
      <w:r w:rsidRPr="009141B8">
        <w:rPr>
          <w:rFonts w:ascii="Times New Roman" w:hAnsi="Times New Roman"/>
          <w:b/>
        </w:rPr>
        <w:t>Требования к</w:t>
      </w:r>
      <w:r w:rsidRPr="009141B8">
        <w:rPr>
          <w:rFonts w:ascii="Times New Roman" w:hAnsi="Times New Roman"/>
          <w:b/>
          <w:lang w:val="kk-KZ"/>
        </w:rPr>
        <w:t xml:space="preserve"> </w:t>
      </w:r>
      <w:r w:rsidRPr="009141B8">
        <w:rPr>
          <w:rFonts w:ascii="Times New Roman" w:hAnsi="Times New Roman"/>
          <w:b/>
        </w:rPr>
        <w:t xml:space="preserve">участникам </w:t>
      </w:r>
      <w:r w:rsidRPr="009141B8">
        <w:rPr>
          <w:rFonts w:ascii="Times New Roman" w:hAnsi="Times New Roman"/>
          <w:b/>
          <w:lang w:val="kk-KZ"/>
        </w:rPr>
        <w:t xml:space="preserve">внутреннего </w:t>
      </w:r>
      <w:r w:rsidRPr="009141B8">
        <w:rPr>
          <w:rFonts w:ascii="Times New Roman" w:hAnsi="Times New Roman"/>
          <w:b/>
        </w:rPr>
        <w:t>конкурса:</w:t>
      </w:r>
    </w:p>
    <w:p w:rsidR="00EE38F1" w:rsidRPr="009141B8" w:rsidRDefault="00EE38F1" w:rsidP="009141B8">
      <w:pPr>
        <w:pStyle w:val="ae"/>
        <w:ind w:firstLine="708"/>
        <w:jc w:val="both"/>
        <w:rPr>
          <w:rFonts w:ascii="Times New Roman" w:hAnsi="Times New Roman"/>
          <w:lang w:val="kk-KZ"/>
        </w:rPr>
      </w:pPr>
      <w:r w:rsidRPr="009141B8">
        <w:rPr>
          <w:rFonts w:ascii="Times New Roman" w:hAnsi="Times New Roman"/>
          <w:lang w:val="kk-KZ"/>
        </w:rPr>
        <w:t>Республики Казахстан -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 Республики Казахастан», «О противодействии коррупции», «Об административных процедурах», «О порядке рассмотренния обращений физических и юридических лиц», «О государственных услугах», «О местном государственном управлении и самоуправлении в Республики Казахстан», «Об оказании государственных услуг».</w:t>
      </w:r>
    </w:p>
    <w:p w:rsidR="003E61EA" w:rsidRPr="009141B8" w:rsidRDefault="003E61EA" w:rsidP="009141B8">
      <w:pPr>
        <w:pStyle w:val="ae"/>
        <w:jc w:val="both"/>
        <w:rPr>
          <w:rFonts w:ascii="Times New Roman" w:hAnsi="Times New Roman"/>
          <w:lang w:val="kk-KZ"/>
        </w:rPr>
      </w:pPr>
    </w:p>
    <w:p w:rsidR="003E61EA" w:rsidRPr="009141B8" w:rsidRDefault="003E61EA" w:rsidP="009141B8">
      <w:pPr>
        <w:pStyle w:val="ae"/>
        <w:jc w:val="both"/>
        <w:rPr>
          <w:rFonts w:ascii="Times New Roman" w:hAnsi="Times New Roman"/>
          <w:lang w:val="kk-KZ"/>
        </w:rPr>
      </w:pP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b/>
        </w:rPr>
      </w:pPr>
      <w:r w:rsidRPr="009141B8">
        <w:rPr>
          <w:rFonts w:ascii="Times New Roman" w:hAnsi="Times New Roman"/>
          <w:b/>
        </w:rPr>
        <w:t xml:space="preserve">Необходимые для участия во внутреннем конкурсе документы: 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color w:val="000000"/>
        </w:rPr>
      </w:pPr>
      <w:r w:rsidRPr="009141B8">
        <w:rPr>
          <w:rFonts w:ascii="Times New Roman" w:hAnsi="Times New Roman"/>
          <w:color w:val="000000"/>
        </w:rPr>
        <w:t>1) заявление по форме, согласно приложению 2 к Правилам</w:t>
      </w:r>
      <w:r w:rsidRPr="009141B8">
        <w:rPr>
          <w:rFonts w:ascii="Times New Roman" w:hAnsi="Times New Roman"/>
          <w:color w:val="000000"/>
          <w:lang w:val="kk-KZ"/>
        </w:rPr>
        <w:t xml:space="preserve"> </w:t>
      </w:r>
      <w:r w:rsidRPr="009141B8">
        <w:rPr>
          <w:rFonts w:ascii="Times New Roman" w:hAnsi="Times New Roman"/>
          <w:color w:val="000000"/>
        </w:rPr>
        <w:t>проведения конкурсов на занятие административной государственной должности корпуса «Б»;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color w:val="000000"/>
        </w:rPr>
      </w:pPr>
      <w:r w:rsidRPr="009141B8">
        <w:rPr>
          <w:rFonts w:ascii="Times New Roman" w:hAnsi="Times New Roman"/>
          <w:color w:val="000000"/>
        </w:rPr>
        <w:tab/>
        <w:t xml:space="preserve">2) послужной список, заверенный соответствующей службой управления персоналом. 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</w:rPr>
      </w:pPr>
      <w:r w:rsidRPr="009141B8">
        <w:rPr>
          <w:rFonts w:ascii="Times New Roman" w:hAnsi="Times New Roman"/>
          <w:color w:val="000000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lang w:val="kk-KZ"/>
        </w:rPr>
      </w:pPr>
      <w:r w:rsidRPr="009141B8">
        <w:rPr>
          <w:rFonts w:ascii="Times New Roman" w:hAnsi="Times New Roman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b/>
          <w:lang w:val="kk-KZ"/>
        </w:rPr>
      </w:pPr>
      <w:r w:rsidRPr="009141B8">
        <w:rPr>
          <w:rFonts w:ascii="Times New Roman" w:hAnsi="Times New Roman"/>
        </w:rPr>
        <w:tab/>
      </w:r>
      <w:r w:rsidRPr="009141B8">
        <w:rPr>
          <w:rFonts w:ascii="Times New Roman" w:hAnsi="Times New Roman"/>
          <w:b/>
        </w:rPr>
        <w:t xml:space="preserve">Документы должны быть представлены в течение </w:t>
      </w:r>
      <w:r w:rsidRPr="009141B8">
        <w:rPr>
          <w:rFonts w:ascii="Times New Roman" w:hAnsi="Times New Roman"/>
          <w:b/>
          <w:lang w:val="kk-KZ"/>
        </w:rPr>
        <w:t>5</w:t>
      </w:r>
      <w:r w:rsidRPr="009141B8">
        <w:rPr>
          <w:rFonts w:ascii="Times New Roman" w:hAnsi="Times New Roman"/>
          <w:b/>
        </w:rPr>
        <w:t xml:space="preserve"> рабочих дней со</w:t>
      </w:r>
      <w:r w:rsidR="003E61EA" w:rsidRPr="009141B8">
        <w:rPr>
          <w:rFonts w:ascii="Times New Roman" w:hAnsi="Times New Roman"/>
          <w:b/>
          <w:lang w:val="kk-KZ"/>
        </w:rPr>
        <w:t xml:space="preserve"> </w:t>
      </w:r>
      <w:r w:rsidRPr="009141B8">
        <w:rPr>
          <w:rFonts w:ascii="Times New Roman" w:hAnsi="Times New Roman"/>
          <w:b/>
        </w:rPr>
        <w:t>дня последней публикации</w:t>
      </w:r>
      <w:r w:rsidRPr="009141B8">
        <w:rPr>
          <w:rFonts w:ascii="Times New Roman" w:hAnsi="Times New Roman"/>
          <w:b/>
          <w:lang w:val="kk-KZ"/>
        </w:rPr>
        <w:t xml:space="preserve"> </w:t>
      </w:r>
      <w:r w:rsidRPr="009141B8">
        <w:rPr>
          <w:rFonts w:ascii="Times New Roman" w:hAnsi="Times New Roman"/>
          <w:b/>
        </w:rPr>
        <w:t>объявления</w:t>
      </w:r>
      <w:r w:rsidR="003E61EA" w:rsidRPr="009141B8">
        <w:rPr>
          <w:rFonts w:ascii="Times New Roman" w:hAnsi="Times New Roman"/>
          <w:b/>
          <w:lang w:val="kk-KZ"/>
        </w:rPr>
        <w:t xml:space="preserve"> </w:t>
      </w:r>
      <w:r w:rsidRPr="009141B8">
        <w:rPr>
          <w:rFonts w:ascii="Times New Roman" w:hAnsi="Times New Roman"/>
          <w:b/>
        </w:rPr>
        <w:t>о проведении конкурса</w:t>
      </w:r>
      <w:r w:rsidRPr="009141B8">
        <w:rPr>
          <w:rFonts w:ascii="Times New Roman" w:hAnsi="Times New Roman"/>
          <w:b/>
          <w:lang w:val="kk-KZ"/>
        </w:rPr>
        <w:t>.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</w:rPr>
      </w:pPr>
      <w:r w:rsidRPr="009141B8">
        <w:rPr>
          <w:rFonts w:ascii="Times New Roman" w:hAnsi="Times New Roman"/>
          <w:lang w:val="kk-KZ"/>
        </w:rPr>
        <w:tab/>
      </w:r>
      <w:r w:rsidRPr="009141B8">
        <w:rPr>
          <w:rFonts w:ascii="Times New Roman" w:hAnsi="Times New Roman"/>
        </w:rPr>
        <w:t>Кандидаты,</w:t>
      </w:r>
      <w:r w:rsidRPr="009141B8">
        <w:rPr>
          <w:rFonts w:ascii="Times New Roman" w:hAnsi="Times New Roman"/>
          <w:lang w:val="kk-KZ"/>
        </w:rPr>
        <w:t xml:space="preserve"> </w:t>
      </w:r>
      <w:r w:rsidRPr="009141B8">
        <w:rPr>
          <w:rFonts w:ascii="Times New Roman" w:hAnsi="Times New Roman"/>
        </w:rPr>
        <w:t>допущенные к собеседованию, проходят его в</w:t>
      </w:r>
      <w:r w:rsidR="003E61EA" w:rsidRPr="009141B8">
        <w:rPr>
          <w:rFonts w:ascii="Times New Roman" w:hAnsi="Times New Roman"/>
          <w:lang w:val="kk-KZ"/>
        </w:rPr>
        <w:t xml:space="preserve">  Управлении государственных доходов по Жылыойскому району  Департамента государственных доходов по Атырауской области по адресу: Атырауская область, Жылыойский район, г.кульсары, ул.Ж.Изтурганов, дом 7, кабинет №7</w:t>
      </w:r>
      <w:r w:rsidRPr="009141B8">
        <w:rPr>
          <w:rFonts w:ascii="Times New Roman" w:hAnsi="Times New Roman"/>
        </w:rPr>
        <w:t>, в течение пяти рабочих дней со дня уведомления кандидатов о допуске их к собеседованию.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color w:val="000000"/>
          <w:lang w:val="kk-KZ"/>
        </w:rPr>
      </w:pPr>
      <w:r w:rsidRPr="009141B8">
        <w:rPr>
          <w:rFonts w:ascii="Times New Roman" w:hAnsi="Times New Roman"/>
          <w:lang w:val="kk-KZ"/>
        </w:rPr>
        <w:tab/>
      </w:r>
      <w:r w:rsidRPr="009141B8">
        <w:rPr>
          <w:rFonts w:ascii="Times New Roman" w:hAnsi="Times New Roman"/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color w:val="000000"/>
          <w:lang w:val="kk-KZ"/>
        </w:rPr>
      </w:pPr>
      <w:r w:rsidRPr="009141B8">
        <w:rPr>
          <w:rFonts w:ascii="Times New Roman" w:hAnsi="Times New Roman"/>
          <w:color w:val="000000"/>
          <w:lang w:val="kk-KZ"/>
        </w:rPr>
        <w:tab/>
      </w:r>
      <w:r w:rsidRPr="009141B8">
        <w:rPr>
          <w:rFonts w:ascii="Times New Roman" w:hAnsi="Times New Roman"/>
          <w:color w:val="000000"/>
        </w:rPr>
        <w:t xml:space="preserve"> 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color w:val="000000"/>
          <w:lang w:val="kk-KZ"/>
        </w:rPr>
      </w:pPr>
      <w:r w:rsidRPr="009141B8">
        <w:rPr>
          <w:rFonts w:ascii="Times New Roman" w:hAnsi="Times New Roman"/>
          <w:color w:val="000000"/>
          <w:lang w:val="kk-KZ"/>
        </w:rPr>
        <w:tab/>
      </w:r>
      <w:r w:rsidRPr="009141B8">
        <w:rPr>
          <w:rFonts w:ascii="Times New Roman" w:hAnsi="Times New Roman"/>
          <w:color w:val="000000"/>
        </w:rPr>
        <w:t xml:space="preserve"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</w:t>
      </w:r>
      <w:r w:rsidRPr="009141B8">
        <w:rPr>
          <w:rFonts w:ascii="Times New Roman" w:hAnsi="Times New Roman"/>
          <w:color w:val="000000"/>
        </w:rPr>
        <w:lastRenderedPageBreak/>
        <w:t>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color w:val="000000"/>
          <w:lang w:val="kk-KZ"/>
        </w:rPr>
      </w:pPr>
      <w:r w:rsidRPr="009141B8">
        <w:rPr>
          <w:rFonts w:ascii="Times New Roman" w:hAnsi="Times New Roman"/>
          <w:color w:val="000000"/>
          <w:lang w:val="kk-KZ"/>
        </w:rPr>
        <w:tab/>
      </w:r>
      <w:r w:rsidRPr="009141B8">
        <w:rPr>
          <w:rFonts w:ascii="Times New Roman" w:hAnsi="Times New Roman"/>
          <w:color w:val="000000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 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lang w:val="kk-KZ"/>
        </w:rPr>
      </w:pPr>
      <w:r w:rsidRPr="009141B8">
        <w:rPr>
          <w:rFonts w:ascii="Times New Roman" w:hAnsi="Times New Roman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A41A81" w:rsidRPr="009141B8" w:rsidRDefault="00A41A81" w:rsidP="009141B8">
      <w:pPr>
        <w:pStyle w:val="ae"/>
        <w:jc w:val="both"/>
        <w:rPr>
          <w:rFonts w:ascii="Times New Roman" w:hAnsi="Times New Roman"/>
          <w:color w:val="000000"/>
        </w:rPr>
      </w:pPr>
      <w:r w:rsidRPr="009141B8">
        <w:rPr>
          <w:rFonts w:ascii="Times New Roman" w:hAnsi="Times New Roman"/>
          <w:color w:val="000000"/>
        </w:rPr>
        <w:t xml:space="preserve">Подача жалобы на решение конкурсной комиссии в уполномоченный орган или его территориальное подразделение не позднее </w:t>
      </w:r>
      <w:r w:rsidRPr="009141B8">
        <w:rPr>
          <w:rFonts w:ascii="Times New Roman" w:hAnsi="Times New Roman"/>
          <w:color w:val="000000"/>
          <w:lang w:val="kk-KZ"/>
        </w:rPr>
        <w:t>п</w:t>
      </w:r>
      <w:r w:rsidRPr="009141B8">
        <w:rPr>
          <w:rFonts w:ascii="Times New Roman" w:hAnsi="Times New Roman"/>
          <w:color w:val="000000"/>
        </w:rPr>
        <w:t>яти рабочих дней со дня принятия решения конкурсной комиссией,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</w:t>
      </w:r>
    </w:p>
    <w:p w:rsidR="00953EB2" w:rsidRPr="009141B8" w:rsidRDefault="00953EB2" w:rsidP="009141B8">
      <w:pPr>
        <w:pStyle w:val="ae"/>
        <w:jc w:val="both"/>
        <w:rPr>
          <w:rFonts w:ascii="Times New Roman" w:hAnsi="Times New Roman"/>
        </w:rPr>
      </w:pPr>
    </w:p>
    <w:sectPr w:rsidR="00953EB2" w:rsidRPr="009141B8" w:rsidSect="00B314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5A" w:rsidRDefault="007E0F5A" w:rsidP="0040425E">
      <w:pPr>
        <w:spacing w:after="0" w:line="240" w:lineRule="auto"/>
      </w:pPr>
      <w:r>
        <w:separator/>
      </w:r>
    </w:p>
  </w:endnote>
  <w:endnote w:type="continuationSeparator" w:id="1">
    <w:p w:rsidR="007E0F5A" w:rsidRDefault="007E0F5A" w:rsidP="004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5A" w:rsidRDefault="007E0F5A" w:rsidP="0040425E">
      <w:pPr>
        <w:spacing w:after="0" w:line="240" w:lineRule="auto"/>
      </w:pPr>
      <w:r>
        <w:separator/>
      </w:r>
    </w:p>
  </w:footnote>
  <w:footnote w:type="continuationSeparator" w:id="1">
    <w:p w:rsidR="007E0F5A" w:rsidRDefault="007E0F5A" w:rsidP="004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D5"/>
    <w:multiLevelType w:val="hybridMultilevel"/>
    <w:tmpl w:val="C2E423B6"/>
    <w:lvl w:ilvl="0" w:tplc="5D4A79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14F4"/>
    <w:multiLevelType w:val="hybridMultilevel"/>
    <w:tmpl w:val="0FC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988"/>
    <w:rsid w:val="00014A46"/>
    <w:rsid w:val="00021A5B"/>
    <w:rsid w:val="000563C2"/>
    <w:rsid w:val="00070851"/>
    <w:rsid w:val="00083133"/>
    <w:rsid w:val="0008351A"/>
    <w:rsid w:val="000D7BBD"/>
    <w:rsid w:val="000F0CAB"/>
    <w:rsid w:val="000F2DDD"/>
    <w:rsid w:val="00140897"/>
    <w:rsid w:val="0014093B"/>
    <w:rsid w:val="001452BF"/>
    <w:rsid w:val="0015199A"/>
    <w:rsid w:val="00152639"/>
    <w:rsid w:val="001668B1"/>
    <w:rsid w:val="00167706"/>
    <w:rsid w:val="0018470C"/>
    <w:rsid w:val="001A2F5F"/>
    <w:rsid w:val="001A5DF5"/>
    <w:rsid w:val="001C0D67"/>
    <w:rsid w:val="001E2EE7"/>
    <w:rsid w:val="001E5C12"/>
    <w:rsid w:val="001E5F37"/>
    <w:rsid w:val="001F0C53"/>
    <w:rsid w:val="002052DD"/>
    <w:rsid w:val="00222A44"/>
    <w:rsid w:val="00254722"/>
    <w:rsid w:val="002557C9"/>
    <w:rsid w:val="00262D09"/>
    <w:rsid w:val="00264E64"/>
    <w:rsid w:val="00275181"/>
    <w:rsid w:val="00281EF0"/>
    <w:rsid w:val="002B7E2C"/>
    <w:rsid w:val="002C1E31"/>
    <w:rsid w:val="002C73CD"/>
    <w:rsid w:val="002E6157"/>
    <w:rsid w:val="002F19E1"/>
    <w:rsid w:val="003209EE"/>
    <w:rsid w:val="00333176"/>
    <w:rsid w:val="00341879"/>
    <w:rsid w:val="003748D3"/>
    <w:rsid w:val="00381FEC"/>
    <w:rsid w:val="00391393"/>
    <w:rsid w:val="00394588"/>
    <w:rsid w:val="003C285D"/>
    <w:rsid w:val="003D7801"/>
    <w:rsid w:val="003E1E34"/>
    <w:rsid w:val="003E61EA"/>
    <w:rsid w:val="0040425E"/>
    <w:rsid w:val="0041087C"/>
    <w:rsid w:val="00411D59"/>
    <w:rsid w:val="00416E08"/>
    <w:rsid w:val="00442F7B"/>
    <w:rsid w:val="00455425"/>
    <w:rsid w:val="00463340"/>
    <w:rsid w:val="0047153C"/>
    <w:rsid w:val="00473CD9"/>
    <w:rsid w:val="00485A84"/>
    <w:rsid w:val="0049296A"/>
    <w:rsid w:val="004A3EE7"/>
    <w:rsid w:val="004C0BC3"/>
    <w:rsid w:val="004C1269"/>
    <w:rsid w:val="004C64D2"/>
    <w:rsid w:val="004C7C21"/>
    <w:rsid w:val="005412E3"/>
    <w:rsid w:val="005724B3"/>
    <w:rsid w:val="005743FF"/>
    <w:rsid w:val="00591ED6"/>
    <w:rsid w:val="005A2149"/>
    <w:rsid w:val="005B0625"/>
    <w:rsid w:val="005B0D3B"/>
    <w:rsid w:val="005B1ABF"/>
    <w:rsid w:val="005E2F7D"/>
    <w:rsid w:val="00601D9E"/>
    <w:rsid w:val="00603DDF"/>
    <w:rsid w:val="00605CD6"/>
    <w:rsid w:val="00610F63"/>
    <w:rsid w:val="00615366"/>
    <w:rsid w:val="00625ACA"/>
    <w:rsid w:val="006461B4"/>
    <w:rsid w:val="00654DBA"/>
    <w:rsid w:val="006710A2"/>
    <w:rsid w:val="006A26CD"/>
    <w:rsid w:val="006A610B"/>
    <w:rsid w:val="006B626C"/>
    <w:rsid w:val="006C49AF"/>
    <w:rsid w:val="006E44B1"/>
    <w:rsid w:val="007029BB"/>
    <w:rsid w:val="00754AF9"/>
    <w:rsid w:val="007739A4"/>
    <w:rsid w:val="0078518F"/>
    <w:rsid w:val="007A212C"/>
    <w:rsid w:val="007D1B0D"/>
    <w:rsid w:val="007D69F4"/>
    <w:rsid w:val="007D741D"/>
    <w:rsid w:val="007E0F5A"/>
    <w:rsid w:val="007E5ADD"/>
    <w:rsid w:val="007F37A9"/>
    <w:rsid w:val="00803F38"/>
    <w:rsid w:val="0081082A"/>
    <w:rsid w:val="00820EAE"/>
    <w:rsid w:val="0084193B"/>
    <w:rsid w:val="008525C7"/>
    <w:rsid w:val="00863B9F"/>
    <w:rsid w:val="0089766E"/>
    <w:rsid w:val="008A1A83"/>
    <w:rsid w:val="008B12E5"/>
    <w:rsid w:val="008C6561"/>
    <w:rsid w:val="008C65C4"/>
    <w:rsid w:val="008E039E"/>
    <w:rsid w:val="008E5AE6"/>
    <w:rsid w:val="008F5CF6"/>
    <w:rsid w:val="00907F34"/>
    <w:rsid w:val="009141B8"/>
    <w:rsid w:val="009158F9"/>
    <w:rsid w:val="00925999"/>
    <w:rsid w:val="009432F9"/>
    <w:rsid w:val="00953EB2"/>
    <w:rsid w:val="00967183"/>
    <w:rsid w:val="00973027"/>
    <w:rsid w:val="00984C82"/>
    <w:rsid w:val="009B2697"/>
    <w:rsid w:val="009B355B"/>
    <w:rsid w:val="009C59CA"/>
    <w:rsid w:val="009C5C12"/>
    <w:rsid w:val="009E58AF"/>
    <w:rsid w:val="009F1A98"/>
    <w:rsid w:val="009F2D73"/>
    <w:rsid w:val="00A05757"/>
    <w:rsid w:val="00A305F7"/>
    <w:rsid w:val="00A36A7B"/>
    <w:rsid w:val="00A41A81"/>
    <w:rsid w:val="00A47FC8"/>
    <w:rsid w:val="00A51C26"/>
    <w:rsid w:val="00A53C44"/>
    <w:rsid w:val="00A576DC"/>
    <w:rsid w:val="00A75D9A"/>
    <w:rsid w:val="00A76AB3"/>
    <w:rsid w:val="00A824F9"/>
    <w:rsid w:val="00A8635C"/>
    <w:rsid w:val="00AD06C5"/>
    <w:rsid w:val="00AD2043"/>
    <w:rsid w:val="00AE0A10"/>
    <w:rsid w:val="00B07081"/>
    <w:rsid w:val="00B103ED"/>
    <w:rsid w:val="00B21511"/>
    <w:rsid w:val="00B31467"/>
    <w:rsid w:val="00B45700"/>
    <w:rsid w:val="00B57746"/>
    <w:rsid w:val="00B6178E"/>
    <w:rsid w:val="00B81A75"/>
    <w:rsid w:val="00B97E3C"/>
    <w:rsid w:val="00BB00E5"/>
    <w:rsid w:val="00BB5647"/>
    <w:rsid w:val="00BC5B17"/>
    <w:rsid w:val="00BD00C6"/>
    <w:rsid w:val="00BD6B3F"/>
    <w:rsid w:val="00BD7D46"/>
    <w:rsid w:val="00BF4C86"/>
    <w:rsid w:val="00C007EB"/>
    <w:rsid w:val="00C0355D"/>
    <w:rsid w:val="00C07FD7"/>
    <w:rsid w:val="00C37A8B"/>
    <w:rsid w:val="00C408C7"/>
    <w:rsid w:val="00C51C02"/>
    <w:rsid w:val="00C541F8"/>
    <w:rsid w:val="00C73BBA"/>
    <w:rsid w:val="00C779A1"/>
    <w:rsid w:val="00C90E8F"/>
    <w:rsid w:val="00C955D1"/>
    <w:rsid w:val="00CA1988"/>
    <w:rsid w:val="00CB3B61"/>
    <w:rsid w:val="00CB70D5"/>
    <w:rsid w:val="00CC277E"/>
    <w:rsid w:val="00CC5A19"/>
    <w:rsid w:val="00D03C09"/>
    <w:rsid w:val="00D25E48"/>
    <w:rsid w:val="00D33137"/>
    <w:rsid w:val="00D36577"/>
    <w:rsid w:val="00D40C61"/>
    <w:rsid w:val="00D52EE0"/>
    <w:rsid w:val="00D67355"/>
    <w:rsid w:val="00D87A02"/>
    <w:rsid w:val="00DB64B2"/>
    <w:rsid w:val="00DD0775"/>
    <w:rsid w:val="00DD40EA"/>
    <w:rsid w:val="00DD5815"/>
    <w:rsid w:val="00E05D92"/>
    <w:rsid w:val="00E12B56"/>
    <w:rsid w:val="00E134A0"/>
    <w:rsid w:val="00E14E31"/>
    <w:rsid w:val="00E27A5E"/>
    <w:rsid w:val="00E55F9E"/>
    <w:rsid w:val="00E61F48"/>
    <w:rsid w:val="00E84238"/>
    <w:rsid w:val="00E852D4"/>
    <w:rsid w:val="00E952A5"/>
    <w:rsid w:val="00EA24E4"/>
    <w:rsid w:val="00EA2F40"/>
    <w:rsid w:val="00EA3D5B"/>
    <w:rsid w:val="00EB6695"/>
    <w:rsid w:val="00ED5E16"/>
    <w:rsid w:val="00EE38F1"/>
    <w:rsid w:val="00EF566C"/>
    <w:rsid w:val="00F00169"/>
    <w:rsid w:val="00F03A5C"/>
    <w:rsid w:val="00F07484"/>
    <w:rsid w:val="00F10CB0"/>
    <w:rsid w:val="00F211A5"/>
    <w:rsid w:val="00F24D98"/>
    <w:rsid w:val="00F271AF"/>
    <w:rsid w:val="00F35D2C"/>
    <w:rsid w:val="00F515C1"/>
    <w:rsid w:val="00F77E19"/>
    <w:rsid w:val="00F96B92"/>
    <w:rsid w:val="00FA4BAB"/>
    <w:rsid w:val="00FB4904"/>
    <w:rsid w:val="00FB5287"/>
    <w:rsid w:val="00FD482E"/>
    <w:rsid w:val="00FF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E6"/>
  </w:style>
  <w:style w:type="paragraph" w:styleId="2">
    <w:name w:val="heading 2"/>
    <w:basedOn w:val="a"/>
    <w:next w:val="a"/>
    <w:link w:val="20"/>
    <w:uiPriority w:val="9"/>
    <w:unhideWhenUsed/>
    <w:qFormat/>
    <w:rsid w:val="00262D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CA1988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character" w:customStyle="1" w:styleId="20">
    <w:name w:val="Заголовок 2 Знак"/>
    <w:basedOn w:val="a0"/>
    <w:link w:val="2"/>
    <w:uiPriority w:val="9"/>
    <w:rsid w:val="0026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Готовый"/>
    <w:basedOn w:val="a"/>
    <w:rsid w:val="00262D0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styleId="a4">
    <w:name w:val="Hyperlink"/>
    <w:basedOn w:val="a0"/>
    <w:uiPriority w:val="99"/>
    <w:unhideWhenUsed/>
    <w:rsid w:val="00B31467"/>
    <w:rPr>
      <w:color w:val="0000FF" w:themeColor="hyperlink"/>
      <w:u w:val="single"/>
    </w:rPr>
  </w:style>
  <w:style w:type="character" w:customStyle="1" w:styleId="s1">
    <w:name w:val="s1"/>
    <w:basedOn w:val="a0"/>
    <w:rsid w:val="00B314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rsid w:val="00E852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852D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566C"/>
    <w:pPr>
      <w:ind w:left="720"/>
      <w:contextualSpacing/>
    </w:pPr>
    <w:rPr>
      <w:rFonts w:ascii="Consolas" w:eastAsia="Consolas" w:hAnsi="Consolas" w:cs="Consolas"/>
      <w:lang w:val="en-US" w:eastAsia="en-US"/>
    </w:rPr>
  </w:style>
  <w:style w:type="paragraph" w:styleId="a8">
    <w:name w:val="Subtitle"/>
    <w:basedOn w:val="a"/>
    <w:next w:val="a"/>
    <w:link w:val="a9"/>
    <w:uiPriority w:val="11"/>
    <w:qFormat/>
    <w:rsid w:val="00D33137"/>
    <w:pPr>
      <w:numPr>
        <w:ilvl w:val="1"/>
      </w:numPr>
      <w:ind w:left="86"/>
    </w:pPr>
    <w:rPr>
      <w:rFonts w:ascii="Consolas" w:eastAsia="Consolas" w:hAnsi="Consolas" w:cs="Times New Roman"/>
      <w:sz w:val="20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D33137"/>
    <w:rPr>
      <w:rFonts w:ascii="Consolas" w:eastAsia="Consolas" w:hAnsi="Consolas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425E"/>
  </w:style>
  <w:style w:type="paragraph" w:styleId="ac">
    <w:name w:val="footer"/>
    <w:basedOn w:val="a"/>
    <w:link w:val="ad"/>
    <w:uiPriority w:val="99"/>
    <w:unhideWhenUsed/>
    <w:rsid w:val="004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425E"/>
  </w:style>
  <w:style w:type="paragraph" w:styleId="ae">
    <w:name w:val="No Spacing"/>
    <w:uiPriority w:val="1"/>
    <w:qFormat/>
    <w:rsid w:val="00591ED6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unhideWhenUsed/>
    <w:rsid w:val="003331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lebaeva@taxatyrau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13A3-679F-49B3-9952-1BFB2786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Тунгушбаева_Л</dc:creator>
  <cp:keywords/>
  <dc:description/>
  <cp:lastModifiedBy>Regel</cp:lastModifiedBy>
  <cp:revision>2</cp:revision>
  <cp:lastPrinted>2016-06-10T08:51:00Z</cp:lastPrinted>
  <dcterms:created xsi:type="dcterms:W3CDTF">2016-06-22T12:45:00Z</dcterms:created>
  <dcterms:modified xsi:type="dcterms:W3CDTF">2016-06-22T12:45:00Z</dcterms:modified>
</cp:coreProperties>
</file>