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DE" w:rsidRPr="00E07607" w:rsidRDefault="009413DE" w:rsidP="009413DE">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proofErr w:type="spellStart"/>
      <w:r w:rsidRPr="00E07607">
        <w:rPr>
          <w:rFonts w:ascii="Times New Roman" w:hAnsi="Times New Roman" w:cs="Times New Roman"/>
          <w:b/>
          <w:bCs/>
          <w:sz w:val="24"/>
          <w:szCs w:val="24"/>
        </w:rPr>
        <w:t>внутренн</w:t>
      </w:r>
      <w:proofErr w:type="spellEnd"/>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9413DE" w:rsidRDefault="009413DE" w:rsidP="009413DE">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32-44-90</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4"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422B97" w:rsidRPr="009413DE" w:rsidRDefault="00422B97" w:rsidP="00422B97">
      <w:pPr>
        <w:snapToGrid w:val="0"/>
        <w:spacing w:after="0"/>
        <w:ind w:firstLine="660"/>
        <w:jc w:val="both"/>
        <w:rPr>
          <w:rFonts w:ascii="Times New Roman" w:hAnsi="Times New Roman" w:cs="Times New Roman"/>
          <w:sz w:val="24"/>
          <w:szCs w:val="24"/>
          <w:lang w:val="ru-MO"/>
        </w:rPr>
      </w:pPr>
    </w:p>
    <w:p w:rsidR="00C71EF4" w:rsidRDefault="00422B97" w:rsidP="00063BF9">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B32B07">
        <w:rPr>
          <w:rFonts w:ascii="Times New Roman" w:hAnsi="Times New Roman" w:cs="Times New Roman"/>
          <w:b/>
          <w:sz w:val="24"/>
          <w:szCs w:val="24"/>
          <w:lang w:val="kk-KZ"/>
        </w:rPr>
        <w:t>1</w:t>
      </w:r>
      <w:r w:rsidR="00B32B07" w:rsidRPr="008E4C70">
        <w:rPr>
          <w:rFonts w:ascii="Times New Roman" w:hAnsi="Times New Roman" w:cs="Times New Roman"/>
          <w:b/>
          <w:sz w:val="24"/>
          <w:szCs w:val="24"/>
          <w:lang w:val="kk-KZ"/>
        </w:rPr>
        <w:t xml:space="preserve">. </w:t>
      </w:r>
      <w:r w:rsidR="00C71EF4">
        <w:rPr>
          <w:rFonts w:ascii="Times New Roman" w:hAnsi="Times New Roman" w:cs="Times New Roman"/>
          <w:b/>
          <w:sz w:val="24"/>
          <w:szCs w:val="24"/>
          <w:lang w:val="kk-KZ"/>
        </w:rPr>
        <w:t>Главный специалист отдела рисков управления анализа и рисков,</w:t>
      </w:r>
      <w:r w:rsidR="00C71EF4" w:rsidRPr="00274F72">
        <w:rPr>
          <w:rFonts w:ascii="Times New Roman" w:hAnsi="Times New Roman" w:cs="Times New Roman"/>
          <w:b/>
          <w:sz w:val="24"/>
          <w:szCs w:val="24"/>
          <w:lang w:val="kk-KZ"/>
        </w:rPr>
        <w:t xml:space="preserve"> </w:t>
      </w:r>
      <w:r w:rsidR="00C71EF4" w:rsidRPr="0058526C">
        <w:rPr>
          <w:rFonts w:ascii="Times New Roman" w:hAnsi="Times New Roman" w:cs="Times New Roman"/>
          <w:b/>
          <w:sz w:val="24"/>
          <w:szCs w:val="24"/>
          <w:lang w:val="kk-KZ"/>
        </w:rPr>
        <w:t xml:space="preserve">категория </w:t>
      </w:r>
      <w:r w:rsidR="00C71EF4">
        <w:rPr>
          <w:rFonts w:ascii="Times New Roman" w:hAnsi="Times New Roman" w:cs="Times New Roman"/>
          <w:b/>
          <w:sz w:val="24"/>
          <w:szCs w:val="24"/>
          <w:lang w:val="kk-KZ"/>
        </w:rPr>
        <w:t xml:space="preserve"> С-О-5, </w:t>
      </w:r>
      <w:r w:rsidR="00063BF9">
        <w:rPr>
          <w:rFonts w:ascii="Times New Roman" w:hAnsi="Times New Roman" w:cs="Times New Roman"/>
          <w:b/>
          <w:sz w:val="24"/>
          <w:szCs w:val="24"/>
          <w:lang w:val="kk-KZ"/>
        </w:rPr>
        <w:t>2</w:t>
      </w:r>
      <w:r w:rsidR="00B83EF8">
        <w:rPr>
          <w:rFonts w:ascii="Times New Roman" w:hAnsi="Times New Roman" w:cs="Times New Roman"/>
          <w:b/>
          <w:sz w:val="24"/>
          <w:szCs w:val="24"/>
          <w:lang w:val="kk-KZ"/>
        </w:rPr>
        <w:t xml:space="preserve"> </w:t>
      </w:r>
      <w:r w:rsidR="00C71EF4">
        <w:rPr>
          <w:rFonts w:ascii="Times New Roman" w:hAnsi="Times New Roman" w:cs="Times New Roman"/>
          <w:b/>
          <w:sz w:val="24"/>
          <w:szCs w:val="24"/>
          <w:lang w:val="kk-KZ"/>
        </w:rPr>
        <w:t>единиц</w:t>
      </w:r>
      <w:r w:rsidR="00B83EF8">
        <w:rPr>
          <w:rFonts w:ascii="Times New Roman" w:hAnsi="Times New Roman" w:cs="Times New Roman"/>
          <w:b/>
          <w:sz w:val="24"/>
          <w:szCs w:val="24"/>
          <w:lang w:val="kk-KZ"/>
        </w:rPr>
        <w:t>ы</w:t>
      </w:r>
      <w:r w:rsidR="00CD0320">
        <w:rPr>
          <w:rFonts w:ascii="Times New Roman" w:hAnsi="Times New Roman" w:cs="Times New Roman"/>
          <w:b/>
          <w:sz w:val="24"/>
          <w:szCs w:val="24"/>
          <w:lang w:val="kk-KZ"/>
        </w:rPr>
        <w:t xml:space="preserve"> (временно, на период нахождения основного работника в отпуске по уходу</w:t>
      </w:r>
      <w:r w:rsidR="00063BF9">
        <w:rPr>
          <w:rFonts w:ascii="Times New Roman" w:hAnsi="Times New Roman" w:cs="Times New Roman"/>
          <w:b/>
          <w:sz w:val="24"/>
          <w:szCs w:val="24"/>
          <w:lang w:val="kk-KZ"/>
        </w:rPr>
        <w:t xml:space="preserve"> за ребенком  до 13.05.2020 г. </w:t>
      </w:r>
      <w:r w:rsidR="00CD0320">
        <w:rPr>
          <w:rFonts w:ascii="Times New Roman" w:hAnsi="Times New Roman" w:cs="Times New Roman"/>
          <w:b/>
          <w:sz w:val="24"/>
          <w:szCs w:val="24"/>
          <w:lang w:val="kk-KZ"/>
        </w:rPr>
        <w:t>1 единица).</w:t>
      </w:r>
      <w:r w:rsidR="00C71EF4" w:rsidRPr="00274F72">
        <w:rPr>
          <w:rFonts w:ascii="Times New Roman" w:hAnsi="Times New Roman"/>
          <w:b/>
          <w:sz w:val="24"/>
          <w:szCs w:val="24"/>
          <w:lang w:val="kk-KZ"/>
        </w:rPr>
        <w:t xml:space="preserve"> </w:t>
      </w:r>
    </w:p>
    <w:p w:rsidR="00DF1E29" w:rsidRPr="008630B7" w:rsidRDefault="00C71EF4" w:rsidP="00DF1E29">
      <w:pPr>
        <w:pStyle w:val="a7"/>
        <w:jc w:val="both"/>
        <w:rPr>
          <w:rFonts w:ascii="Times New Roman" w:hAnsi="Times New Roman"/>
          <w:sz w:val="24"/>
          <w:szCs w:val="24"/>
        </w:rPr>
      </w:pPr>
      <w:r>
        <w:rPr>
          <w:rFonts w:ascii="Times New Roman" w:hAnsi="Times New Roman" w:cs="Times New Roman"/>
          <w:b/>
          <w:lang w:val="kk-KZ"/>
        </w:rPr>
        <w:tab/>
        <w:t>Должностной оклад в зависимости от выслуги лет от 83 282 до 112 431 тенге.</w:t>
      </w:r>
      <w:r w:rsidRPr="00274F72">
        <w:rPr>
          <w:rFonts w:ascii="Times New Roman" w:hAnsi="Times New Roman" w:cs="Times New Roman"/>
          <w:b/>
          <w:lang w:val="kk-KZ"/>
        </w:rPr>
        <w:tab/>
      </w:r>
      <w:r w:rsidRPr="008E4C70">
        <w:rPr>
          <w:rFonts w:ascii="Times New Roman" w:hAnsi="Times New Roman" w:cs="Times New Roman"/>
          <w:b/>
          <w:sz w:val="24"/>
          <w:szCs w:val="24"/>
          <w:lang w:val="kk-KZ"/>
        </w:rPr>
        <w:t>Функциональные обязанности:</w:t>
      </w:r>
      <w:r w:rsidR="00DF1E29" w:rsidRPr="00DF1E29">
        <w:rPr>
          <w:rFonts w:ascii="Times New Roman" w:hAnsi="Times New Roman"/>
          <w:sz w:val="24"/>
          <w:szCs w:val="24"/>
          <w:lang w:val="kk-KZ"/>
        </w:rPr>
        <w:t xml:space="preserve"> </w:t>
      </w:r>
      <w:r w:rsidR="00DF1E29" w:rsidRPr="001C1E96">
        <w:rPr>
          <w:rFonts w:ascii="Times New Roman" w:hAnsi="Times New Roman"/>
          <w:sz w:val="24"/>
          <w:szCs w:val="24"/>
          <w:lang w:val="kk-KZ"/>
        </w:rPr>
        <w:t xml:space="preserve">Актуализация профилей риска для улучшения эффективности показателей системы управления рисками, применяемых во время  таможенного контроля,  </w:t>
      </w:r>
      <w:proofErr w:type="spellStart"/>
      <w:r w:rsidR="00DF1E29" w:rsidRPr="001C1E96">
        <w:rPr>
          <w:rFonts w:ascii="Times New Roman" w:hAnsi="Times New Roman"/>
          <w:sz w:val="24"/>
          <w:szCs w:val="24"/>
        </w:rPr>
        <w:t>п</w:t>
      </w:r>
      <w:proofErr w:type="spellEnd"/>
      <w:r w:rsidR="00DF1E29" w:rsidRPr="001C1E96">
        <w:rPr>
          <w:rFonts w:ascii="Times New Roman" w:hAnsi="Times New Roman"/>
          <w:sz w:val="24"/>
          <w:szCs w:val="24"/>
          <w:lang w:val="kk-KZ"/>
        </w:rPr>
        <w:t xml:space="preserve">о запросам органов по вопросу возврата НДС, а также по запросам </w:t>
      </w:r>
      <w:r w:rsidR="00DF1E29" w:rsidRPr="001C1E96">
        <w:rPr>
          <w:rFonts w:ascii="Times New Roman" w:hAnsi="Times New Roman"/>
          <w:sz w:val="24"/>
          <w:szCs w:val="24"/>
        </w:rPr>
        <w:t>физических и юридических лиц,</w:t>
      </w:r>
      <w:r w:rsidR="00DF1E29" w:rsidRPr="001C1E96">
        <w:rPr>
          <w:rFonts w:ascii="Times New Roman" w:hAnsi="Times New Roman"/>
          <w:sz w:val="24"/>
          <w:szCs w:val="24"/>
          <w:lang w:val="kk-KZ"/>
        </w:rPr>
        <w:t xml:space="preserve"> подготовить и  предоставить данные по экспортно-импортным операциям, </w:t>
      </w:r>
      <w:r w:rsidR="00DF1E29"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00DF1E29"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sidR="00DF1E29">
        <w:rPr>
          <w:rFonts w:ascii="Times New Roman" w:hAnsi="Times New Roman"/>
          <w:sz w:val="24"/>
          <w:szCs w:val="24"/>
          <w:lang w:val="kk-KZ"/>
        </w:rPr>
        <w:t>твия с уполномоченными органами.</w:t>
      </w:r>
    </w:p>
    <w:p w:rsidR="009C3660" w:rsidRPr="008E4C70" w:rsidRDefault="00C108FB" w:rsidP="009C3660">
      <w:pPr>
        <w:pStyle w:val="a7"/>
        <w:jc w:val="both"/>
        <w:rPr>
          <w:rFonts w:ascii="Times New Roman" w:hAnsi="Times New Roman" w:cs="Times New Roman"/>
          <w:b/>
          <w:sz w:val="24"/>
          <w:szCs w:val="24"/>
          <w:lang w:val="kk-KZ"/>
        </w:rPr>
      </w:pPr>
      <w:r w:rsidRPr="008E4C70">
        <w:rPr>
          <w:rFonts w:ascii="Times New Roman" w:hAnsi="Times New Roman" w:cs="Times New Roman"/>
          <w:b/>
          <w:sz w:val="24"/>
          <w:szCs w:val="24"/>
          <w:lang w:val="kk-KZ"/>
        </w:rPr>
        <w:tab/>
      </w:r>
      <w:r w:rsidR="00172343" w:rsidRPr="005A643F">
        <w:rPr>
          <w:rFonts w:ascii="Times New Roman" w:hAnsi="Times New Roman" w:cs="Times New Roman"/>
          <w:b/>
          <w:sz w:val="24"/>
          <w:szCs w:val="24"/>
        </w:rPr>
        <w:t xml:space="preserve"> </w:t>
      </w:r>
      <w:r w:rsidR="00E927BE">
        <w:rPr>
          <w:rFonts w:ascii="Times New Roman" w:hAnsi="Times New Roman" w:cs="Times New Roman"/>
          <w:b/>
          <w:sz w:val="24"/>
          <w:szCs w:val="24"/>
        </w:rPr>
        <w:t>2</w:t>
      </w:r>
      <w:r w:rsidR="009C3660" w:rsidRPr="005A643F">
        <w:rPr>
          <w:rFonts w:ascii="Times New Roman" w:hAnsi="Times New Roman" w:cs="Times New Roman"/>
          <w:b/>
          <w:sz w:val="24"/>
          <w:szCs w:val="24"/>
          <w:lang w:val="kk-KZ"/>
        </w:rPr>
        <w:t>.</w:t>
      </w:r>
      <w:r w:rsidR="009C3660" w:rsidRPr="008E4C70">
        <w:rPr>
          <w:rFonts w:ascii="Times New Roman" w:hAnsi="Times New Roman" w:cs="Times New Roman"/>
          <w:b/>
          <w:sz w:val="24"/>
          <w:szCs w:val="24"/>
          <w:lang w:val="kk-KZ"/>
        </w:rPr>
        <w:t xml:space="preserve"> Главный специалист отдела бухгалтерского учета и государственных закупок Организационно-финансового управления, категория  С-О-5,                              </w:t>
      </w:r>
      <w:r w:rsidR="00E927BE">
        <w:rPr>
          <w:rFonts w:ascii="Times New Roman" w:hAnsi="Times New Roman" w:cs="Times New Roman"/>
          <w:b/>
          <w:sz w:val="24"/>
          <w:szCs w:val="24"/>
          <w:lang w:val="kk-KZ"/>
        </w:rPr>
        <w:t>1</w:t>
      </w:r>
      <w:r w:rsidR="009C3660" w:rsidRPr="008E4C70">
        <w:rPr>
          <w:rFonts w:ascii="Times New Roman" w:hAnsi="Times New Roman" w:cs="Times New Roman"/>
          <w:b/>
          <w:sz w:val="24"/>
          <w:szCs w:val="24"/>
          <w:lang w:val="kk-KZ"/>
        </w:rPr>
        <w:t xml:space="preserve"> - единиц</w:t>
      </w:r>
      <w:r w:rsidR="00E927BE">
        <w:rPr>
          <w:rFonts w:ascii="Times New Roman" w:hAnsi="Times New Roman" w:cs="Times New Roman"/>
          <w:b/>
          <w:sz w:val="24"/>
          <w:szCs w:val="24"/>
          <w:lang w:val="kk-KZ"/>
        </w:rPr>
        <w:t>а</w:t>
      </w:r>
      <w:r w:rsidR="008412A1">
        <w:rPr>
          <w:rFonts w:ascii="Times New Roman" w:hAnsi="Times New Roman" w:cs="Times New Roman"/>
          <w:b/>
          <w:sz w:val="24"/>
          <w:szCs w:val="24"/>
          <w:lang w:val="kk-KZ"/>
        </w:rPr>
        <w:t xml:space="preserve"> (временно, на период нахождения основного работника в отпуске по уходу за ребенком  </w:t>
      </w:r>
      <w:r w:rsidR="00E927BE">
        <w:rPr>
          <w:rFonts w:ascii="Times New Roman" w:hAnsi="Times New Roman" w:cs="Times New Roman"/>
          <w:b/>
          <w:sz w:val="24"/>
          <w:szCs w:val="24"/>
          <w:lang w:val="kk-KZ"/>
        </w:rPr>
        <w:t>до 02.07.2018 г.</w:t>
      </w:r>
      <w:r w:rsidR="008412A1">
        <w:rPr>
          <w:rFonts w:ascii="Times New Roman" w:hAnsi="Times New Roman" w:cs="Times New Roman"/>
          <w:b/>
          <w:sz w:val="24"/>
          <w:szCs w:val="24"/>
          <w:lang w:val="kk-KZ"/>
        </w:rPr>
        <w:t>)</w:t>
      </w:r>
      <w:r w:rsidR="009C3660" w:rsidRPr="008E4C70">
        <w:rPr>
          <w:rFonts w:ascii="Times New Roman" w:hAnsi="Times New Roman" w:cs="Times New Roman"/>
          <w:b/>
          <w:sz w:val="24"/>
          <w:szCs w:val="24"/>
          <w:lang w:val="kk-KZ"/>
        </w:rPr>
        <w:t xml:space="preserve"> </w:t>
      </w:r>
    </w:p>
    <w:p w:rsidR="009C3660" w:rsidRPr="001E5A31" w:rsidRDefault="009C3660" w:rsidP="009C3660">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C3660" w:rsidRPr="007676A5" w:rsidRDefault="009C3660" w:rsidP="009C3660">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172343">
        <w:rPr>
          <w:rFonts w:ascii="Times New Roman" w:hAnsi="Times New Roman" w:cs="Times New Roman"/>
          <w:b/>
          <w:sz w:val="24"/>
          <w:szCs w:val="24"/>
          <w:lang w:val="kk-KZ"/>
        </w:rPr>
        <w:t>:</w:t>
      </w:r>
      <w:r w:rsidRPr="00172343">
        <w:rPr>
          <w:rFonts w:ascii="Times New Roman" w:hAnsi="Times New Roman" w:cs="Times New Roman"/>
          <w:sz w:val="24"/>
          <w:szCs w:val="24"/>
        </w:rPr>
        <w:t xml:space="preserve"> 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w:t>
      </w:r>
      <w:proofErr w:type="spellStart"/>
      <w:r w:rsidRPr="00172343">
        <w:rPr>
          <w:rFonts w:ascii="Times New Roman" w:hAnsi="Times New Roman" w:cs="Times New Roman"/>
          <w:sz w:val="24"/>
          <w:szCs w:val="24"/>
        </w:rPr>
        <w:t>картсчета</w:t>
      </w:r>
      <w:proofErr w:type="spellEnd"/>
      <w:r w:rsidRPr="00172343">
        <w:rPr>
          <w:rFonts w:ascii="Times New Roman" w:hAnsi="Times New Roman" w:cs="Times New Roman"/>
          <w:sz w:val="24"/>
          <w:szCs w:val="24"/>
        </w:rPr>
        <w:t xml:space="preserve">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w:t>
      </w:r>
      <w:r w:rsidR="009B3BE5">
        <w:rPr>
          <w:rFonts w:ascii="Times New Roman" w:hAnsi="Times New Roman" w:cs="Times New Roman"/>
          <w:sz w:val="24"/>
          <w:szCs w:val="24"/>
        </w:rPr>
        <w:t xml:space="preserve">исанием, ведение учета </w:t>
      </w:r>
      <w:proofErr w:type="spellStart"/>
      <w:r w:rsidR="009B3BE5">
        <w:rPr>
          <w:rFonts w:ascii="Times New Roman" w:hAnsi="Times New Roman" w:cs="Times New Roman"/>
          <w:sz w:val="24"/>
          <w:szCs w:val="24"/>
        </w:rPr>
        <w:t>малоцен</w:t>
      </w:r>
      <w:proofErr w:type="spellEnd"/>
      <w:r w:rsidR="009B3BE5">
        <w:rPr>
          <w:rFonts w:ascii="Times New Roman" w:hAnsi="Times New Roman" w:cs="Times New Roman"/>
          <w:sz w:val="24"/>
          <w:szCs w:val="24"/>
          <w:lang w:val="kk-KZ"/>
        </w:rPr>
        <w:t>н</w:t>
      </w:r>
      <w:proofErr w:type="spellStart"/>
      <w:r w:rsidRPr="00172343">
        <w:rPr>
          <w:rFonts w:ascii="Times New Roman" w:hAnsi="Times New Roman" w:cs="Times New Roman"/>
          <w:sz w:val="24"/>
          <w:szCs w:val="24"/>
        </w:rPr>
        <w:t>ых</w:t>
      </w:r>
      <w:proofErr w:type="spellEnd"/>
      <w:r w:rsidRPr="00172343">
        <w:rPr>
          <w:rFonts w:ascii="Times New Roman" w:hAnsi="Times New Roman" w:cs="Times New Roman"/>
          <w:sz w:val="24"/>
          <w:szCs w:val="24"/>
        </w:rPr>
        <w:t xml:space="preserve"> и быстроизнашивающихся предметов и движения  активов и других материальных ценностей</w:t>
      </w:r>
      <w:bookmarkStart w:id="0" w:name="_GoBack"/>
      <w:bookmarkEnd w:id="0"/>
      <w:r w:rsidRPr="00172343">
        <w:rPr>
          <w:rFonts w:ascii="Times New Roman" w:hAnsi="Times New Roman" w:cs="Times New Roman"/>
          <w:sz w:val="24"/>
          <w:szCs w:val="24"/>
        </w:rPr>
        <w:t>.</w:t>
      </w:r>
      <w:r w:rsidRPr="007676A5">
        <w:rPr>
          <w:rFonts w:ascii="Times New Roman" w:hAnsi="Times New Roman" w:cs="Times New Roman"/>
          <w:sz w:val="24"/>
          <w:szCs w:val="24"/>
        </w:rPr>
        <w:t xml:space="preserve">  </w:t>
      </w:r>
    </w:p>
    <w:p w:rsidR="00C108FB" w:rsidRDefault="00586DF5" w:rsidP="00C108FB">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E927BE">
        <w:rPr>
          <w:rFonts w:ascii="Times New Roman" w:hAnsi="Times New Roman" w:cs="Times New Roman"/>
          <w:b/>
          <w:sz w:val="24"/>
          <w:szCs w:val="24"/>
          <w:lang w:val="kk-KZ"/>
        </w:rPr>
        <w:t>3</w:t>
      </w:r>
      <w:r w:rsidR="000F3EB0">
        <w:rPr>
          <w:rFonts w:ascii="Times New Roman" w:hAnsi="Times New Roman" w:cs="Times New Roman"/>
          <w:b/>
          <w:sz w:val="24"/>
          <w:szCs w:val="24"/>
        </w:rPr>
        <w:t xml:space="preserve">. </w:t>
      </w:r>
      <w:r w:rsidR="009204CA">
        <w:rPr>
          <w:rFonts w:ascii="Times New Roman" w:hAnsi="Times New Roman" w:cs="Times New Roman"/>
          <w:b/>
          <w:sz w:val="24"/>
          <w:szCs w:val="24"/>
        </w:rPr>
        <w:t xml:space="preserve">Главный специалист управления информационных технологии, категория </w:t>
      </w:r>
      <w:r w:rsidR="00C108FB">
        <w:rPr>
          <w:rFonts w:ascii="Times New Roman" w:hAnsi="Times New Roman" w:cs="Times New Roman"/>
          <w:b/>
          <w:sz w:val="24"/>
          <w:szCs w:val="24"/>
          <w:lang w:val="kk-KZ"/>
        </w:rPr>
        <w:t>С-О-5</w:t>
      </w:r>
      <w:r w:rsidR="00C108FB" w:rsidRPr="0058526C">
        <w:rPr>
          <w:rFonts w:ascii="Times New Roman" w:hAnsi="Times New Roman" w:cs="Times New Roman"/>
          <w:b/>
          <w:sz w:val="24"/>
          <w:szCs w:val="24"/>
          <w:lang w:val="kk-KZ"/>
        </w:rPr>
        <w:t xml:space="preserve">, </w:t>
      </w:r>
      <w:r w:rsidR="000F3EB0">
        <w:rPr>
          <w:rFonts w:ascii="Times New Roman" w:hAnsi="Times New Roman" w:cs="Times New Roman"/>
          <w:b/>
          <w:sz w:val="24"/>
          <w:szCs w:val="24"/>
          <w:lang w:val="kk-KZ"/>
        </w:rPr>
        <w:t>1</w:t>
      </w:r>
      <w:r w:rsidR="00C108FB" w:rsidRPr="0058526C">
        <w:rPr>
          <w:rFonts w:ascii="Times New Roman" w:hAnsi="Times New Roman" w:cs="Times New Roman"/>
          <w:b/>
          <w:sz w:val="24"/>
          <w:szCs w:val="24"/>
          <w:lang w:val="kk-KZ"/>
        </w:rPr>
        <w:t xml:space="preserve"> - единиц</w:t>
      </w:r>
      <w:r w:rsidR="009204CA">
        <w:rPr>
          <w:rFonts w:ascii="Times New Roman" w:hAnsi="Times New Roman" w:cs="Times New Roman"/>
          <w:b/>
          <w:sz w:val="24"/>
          <w:szCs w:val="24"/>
          <w:lang w:val="kk-KZ"/>
        </w:rPr>
        <w:t>а.</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F5313" w:rsidRPr="009F5313" w:rsidRDefault="00374D05" w:rsidP="009F5313">
      <w:pPr>
        <w:pStyle w:val="a7"/>
        <w:jc w:val="both"/>
        <w:rPr>
          <w:rFonts w:ascii="Times New Roman" w:hAnsi="Times New Roman" w:cs="Times New Roman"/>
          <w:sz w:val="24"/>
          <w:szCs w:val="24"/>
        </w:rPr>
      </w:pPr>
      <w:r>
        <w:rPr>
          <w:b/>
          <w:lang w:val="kk-KZ"/>
        </w:rPr>
        <w:tab/>
      </w:r>
      <w:r w:rsidRPr="009F5313">
        <w:rPr>
          <w:rFonts w:ascii="Times New Roman" w:hAnsi="Times New Roman" w:cs="Times New Roman"/>
          <w:b/>
          <w:sz w:val="24"/>
          <w:szCs w:val="24"/>
          <w:lang w:val="kk-KZ"/>
        </w:rPr>
        <w:t xml:space="preserve">Функциональные обязанности: </w:t>
      </w:r>
      <w:r w:rsidR="009F5313" w:rsidRPr="009F5313">
        <w:rPr>
          <w:rFonts w:ascii="Times New Roman" w:hAnsi="Times New Roman" w:cs="Times New Roman"/>
          <w:sz w:val="24"/>
          <w:szCs w:val="24"/>
        </w:rPr>
        <w:t xml:space="preserve">Обеспечивает в установленном порядке и сроки выполнение поступивших на рассмотрение поручений Главы государства и </w:t>
      </w:r>
      <w:r w:rsidR="009F5313" w:rsidRPr="009F5313">
        <w:rPr>
          <w:rFonts w:ascii="Times New Roman" w:hAnsi="Times New Roman" w:cs="Times New Roman"/>
          <w:sz w:val="24"/>
          <w:szCs w:val="24"/>
        </w:rPr>
        <w:lastRenderedPageBreak/>
        <w:t>Правительства Республики Казахстан, руководства</w:t>
      </w:r>
      <w:r w:rsidR="009F5313" w:rsidRPr="009F5313">
        <w:rPr>
          <w:rFonts w:ascii="Times New Roman" w:hAnsi="Times New Roman" w:cs="Times New Roman"/>
          <w:sz w:val="24"/>
          <w:szCs w:val="24"/>
          <w:lang w:val="kk-KZ"/>
        </w:rPr>
        <w:t xml:space="preserve"> Департамента и</w:t>
      </w:r>
      <w:r w:rsidR="009F5313" w:rsidRPr="009F5313">
        <w:rPr>
          <w:rFonts w:ascii="Times New Roman" w:hAnsi="Times New Roman" w:cs="Times New Roman"/>
          <w:sz w:val="24"/>
          <w:szCs w:val="24"/>
        </w:rPr>
        <w:t xml:space="preserve"> Комитета; Рассматривает письма, заявления и жалобы граждан по вопросам, входящим в компетенцию Управления; </w:t>
      </w:r>
      <w:r w:rsidR="009F5313" w:rsidRPr="009F5313">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Управления</w:t>
      </w:r>
      <w:r w:rsidR="009F5313" w:rsidRPr="009F5313">
        <w:rPr>
          <w:rFonts w:ascii="Times New Roman" w:hAnsi="Times New Roman" w:cs="Times New Roman"/>
          <w:sz w:val="24"/>
          <w:szCs w:val="24"/>
        </w:rPr>
        <w:t>;О</w:t>
      </w:r>
      <w:r w:rsidR="009F5313" w:rsidRPr="009F5313">
        <w:rPr>
          <w:rFonts w:ascii="Times New Roman" w:hAnsi="Times New Roman" w:cs="Times New Roman"/>
          <w:snapToGrid w:val="0"/>
          <w:sz w:val="24"/>
          <w:szCs w:val="24"/>
        </w:rPr>
        <w:t>беспечивает  функционирование канала передачи данных, активного сетевого оборудования, телекоммуникационного оборудования</w:t>
      </w:r>
      <w:r w:rsidR="009F5313" w:rsidRPr="009F5313">
        <w:rPr>
          <w:rFonts w:ascii="Times New Roman" w:hAnsi="Times New Roman" w:cs="Times New Roman"/>
          <w:sz w:val="24"/>
          <w:szCs w:val="24"/>
        </w:rPr>
        <w:t xml:space="preserve">; Программно-техническая поддержка прикладного и системного программного обеспечения;  Определение возможностей использования готовых программных средств, работа с техническими ошибками и замечаниями к прикладным программным обеспечениям; Организация работ по поддержке компьютерной техники </w:t>
      </w:r>
      <w:r w:rsidR="009F5313" w:rsidRPr="009F5313">
        <w:rPr>
          <w:rFonts w:ascii="Times New Roman" w:eastAsia="SimSun" w:hAnsi="Times New Roman" w:cs="Times New Roman"/>
          <w:sz w:val="24"/>
          <w:szCs w:val="24"/>
        </w:rPr>
        <w:t>Департамента</w:t>
      </w:r>
      <w:r w:rsidR="009F5313" w:rsidRPr="009F5313">
        <w:rPr>
          <w:rFonts w:ascii="Times New Roman" w:hAnsi="Times New Roman" w:cs="Times New Roman"/>
          <w:sz w:val="24"/>
          <w:szCs w:val="24"/>
        </w:rPr>
        <w:t xml:space="preserve"> в рабочем состоянии, организация технического обслуживания оборудования; Соблюдать и исполнять политику информационной безопасности; Проведение организационно-технических мероприятий по функционированию электронной почты; Контроль за подготовку и оформления документов управления. Рассматривает письма, заявления и жалобы граждан по вопросам, входящим в компетенцию Управления; Сопровождение всех программ, утвержденных органом государственных органов; Консультирование и оказание методической помощи структурным подразделениям </w:t>
      </w:r>
      <w:r w:rsidR="009F5313" w:rsidRPr="009F5313">
        <w:rPr>
          <w:rFonts w:ascii="Times New Roman" w:eastAsia="SimSun" w:hAnsi="Times New Roman" w:cs="Times New Roman"/>
          <w:sz w:val="24"/>
          <w:szCs w:val="24"/>
        </w:rPr>
        <w:t>Департамента</w:t>
      </w:r>
      <w:r w:rsidR="009F5313" w:rsidRPr="009F5313">
        <w:rPr>
          <w:rFonts w:ascii="Times New Roman" w:hAnsi="Times New Roman" w:cs="Times New Roman"/>
          <w:sz w:val="24"/>
          <w:szCs w:val="24"/>
        </w:rPr>
        <w:t xml:space="preserve"> по вопросам использования регламентированных программных средств и систем, и другим вопросам, входящим в компетенцию Управления информационных технологий; Проведение занятий по профессиональной подготовке личного состава в целях повышения уровня знаний в области информационных технологий; Исполняет иные обязанности, возложенные в пределах своих полномочий вышестоящими должностными лицами </w:t>
      </w:r>
      <w:r w:rsidR="009F5313" w:rsidRPr="009F5313">
        <w:rPr>
          <w:rFonts w:ascii="Times New Roman" w:hAnsi="Times New Roman" w:cs="Times New Roman"/>
          <w:sz w:val="24"/>
          <w:szCs w:val="24"/>
          <w:lang w:val="kk-KZ"/>
        </w:rPr>
        <w:t>Департамента</w:t>
      </w:r>
      <w:r w:rsidR="009F5313" w:rsidRPr="009F5313">
        <w:rPr>
          <w:rFonts w:ascii="Times New Roman" w:hAnsi="Times New Roman" w:cs="Times New Roman"/>
          <w:sz w:val="24"/>
          <w:szCs w:val="24"/>
        </w:rPr>
        <w:t>;</w:t>
      </w:r>
    </w:p>
    <w:p w:rsidR="004605E5" w:rsidRPr="009F5313" w:rsidRDefault="00C108FB" w:rsidP="009F5313">
      <w:pPr>
        <w:pStyle w:val="a7"/>
        <w:jc w:val="both"/>
        <w:rPr>
          <w:rFonts w:ascii="Times New Roman" w:hAnsi="Times New Roman" w:cs="Times New Roman"/>
          <w:b/>
          <w:sz w:val="24"/>
          <w:szCs w:val="24"/>
          <w:lang w:val="kk-KZ"/>
        </w:rPr>
      </w:pPr>
      <w:r w:rsidRPr="009F5313">
        <w:rPr>
          <w:rFonts w:ascii="Times New Roman" w:hAnsi="Times New Roman" w:cs="Times New Roman"/>
          <w:sz w:val="24"/>
          <w:szCs w:val="24"/>
          <w:lang w:val="kk-KZ"/>
        </w:rPr>
        <w:t xml:space="preserve"> </w:t>
      </w:r>
      <w:r w:rsidRPr="009F5313">
        <w:rPr>
          <w:rFonts w:ascii="Times New Roman" w:hAnsi="Times New Roman" w:cs="Times New Roman"/>
          <w:sz w:val="24"/>
          <w:szCs w:val="24"/>
          <w:lang w:val="kk-KZ"/>
        </w:rPr>
        <w:tab/>
      </w:r>
      <w:r w:rsidR="00E927BE" w:rsidRPr="00E927BE">
        <w:rPr>
          <w:rFonts w:ascii="Times New Roman" w:hAnsi="Times New Roman" w:cs="Times New Roman"/>
          <w:b/>
          <w:sz w:val="24"/>
          <w:szCs w:val="24"/>
          <w:lang w:val="kk-KZ"/>
        </w:rPr>
        <w:t>4</w:t>
      </w:r>
      <w:r w:rsidR="004605E5" w:rsidRPr="00E927BE">
        <w:rPr>
          <w:rFonts w:ascii="Times New Roman" w:hAnsi="Times New Roman" w:cs="Times New Roman"/>
          <w:b/>
          <w:sz w:val="24"/>
          <w:szCs w:val="24"/>
        </w:rPr>
        <w:t>.</w:t>
      </w:r>
      <w:r w:rsidR="004605E5" w:rsidRPr="009F5313">
        <w:rPr>
          <w:rFonts w:ascii="Times New Roman" w:hAnsi="Times New Roman" w:cs="Times New Roman"/>
          <w:sz w:val="24"/>
          <w:szCs w:val="24"/>
        </w:rPr>
        <w:t xml:space="preserve"> </w:t>
      </w:r>
      <w:r w:rsidR="004605E5" w:rsidRPr="009F5313">
        <w:rPr>
          <w:rFonts w:ascii="Times New Roman" w:hAnsi="Times New Roman" w:cs="Times New Roman"/>
          <w:b/>
          <w:sz w:val="24"/>
          <w:szCs w:val="24"/>
        </w:rPr>
        <w:t>Главный специалист отдела аудита №1 Управления аудита,</w:t>
      </w:r>
      <w:r w:rsidR="004605E5" w:rsidRPr="009F5313">
        <w:rPr>
          <w:rFonts w:ascii="Times New Roman" w:hAnsi="Times New Roman" w:cs="Times New Roman"/>
          <w:sz w:val="24"/>
          <w:szCs w:val="24"/>
        </w:rPr>
        <w:t xml:space="preserve"> </w:t>
      </w:r>
      <w:r w:rsidR="004605E5" w:rsidRPr="009F5313">
        <w:rPr>
          <w:rFonts w:ascii="Times New Roman" w:hAnsi="Times New Roman" w:cs="Times New Roman"/>
          <w:b/>
          <w:sz w:val="24"/>
          <w:szCs w:val="24"/>
          <w:lang w:val="kk-KZ"/>
        </w:rPr>
        <w:t>категория                       С-О-5, 1 - единица.</w:t>
      </w:r>
    </w:p>
    <w:p w:rsidR="004605E5" w:rsidRPr="009F5313" w:rsidRDefault="004605E5" w:rsidP="009F5313">
      <w:pPr>
        <w:pStyle w:val="a7"/>
        <w:jc w:val="both"/>
        <w:rPr>
          <w:rFonts w:ascii="Times New Roman" w:hAnsi="Times New Roman" w:cs="Times New Roman"/>
          <w:b/>
          <w:sz w:val="24"/>
          <w:szCs w:val="24"/>
          <w:lang w:val="kk-KZ"/>
        </w:rPr>
      </w:pPr>
      <w:r w:rsidRPr="009F5313">
        <w:rPr>
          <w:rFonts w:ascii="Times New Roman" w:hAnsi="Times New Roman" w:cs="Times New Roman"/>
          <w:b/>
          <w:sz w:val="24"/>
          <w:szCs w:val="24"/>
          <w:lang w:val="kk-KZ"/>
        </w:rPr>
        <w:tab/>
      </w:r>
      <w:r w:rsidRPr="009F5313">
        <w:rPr>
          <w:rFonts w:ascii="Times New Roman" w:hAnsi="Times New Roman" w:cs="Times New Roman"/>
          <w:b/>
          <w:sz w:val="24"/>
          <w:szCs w:val="24"/>
        </w:rPr>
        <w:t>Должностной оклад в зависимости от выслуги лет</w:t>
      </w:r>
      <w:r w:rsidRPr="009F5313">
        <w:rPr>
          <w:rFonts w:ascii="Times New Roman" w:hAnsi="Times New Roman" w:cs="Times New Roman"/>
          <w:b/>
          <w:sz w:val="24"/>
          <w:szCs w:val="24"/>
          <w:lang w:val="kk-KZ"/>
        </w:rPr>
        <w:t xml:space="preserve"> </w:t>
      </w:r>
      <w:r w:rsidRPr="009F5313">
        <w:rPr>
          <w:rFonts w:ascii="Times New Roman" w:hAnsi="Times New Roman" w:cs="Times New Roman"/>
          <w:b/>
          <w:sz w:val="24"/>
          <w:szCs w:val="24"/>
        </w:rPr>
        <w:t xml:space="preserve"> от</w:t>
      </w:r>
      <w:r w:rsidRPr="009F5313">
        <w:rPr>
          <w:rFonts w:ascii="Times New Roman" w:hAnsi="Times New Roman" w:cs="Times New Roman"/>
          <w:b/>
          <w:sz w:val="24"/>
          <w:szCs w:val="24"/>
          <w:lang w:val="kk-KZ"/>
        </w:rPr>
        <w:t xml:space="preserve"> 83 282 </w:t>
      </w:r>
      <w:r w:rsidRPr="009F5313">
        <w:rPr>
          <w:rFonts w:ascii="Times New Roman" w:hAnsi="Times New Roman" w:cs="Times New Roman"/>
          <w:b/>
          <w:color w:val="000000" w:themeColor="text1"/>
          <w:sz w:val="24"/>
          <w:szCs w:val="24"/>
        </w:rPr>
        <w:t>до 112 431</w:t>
      </w:r>
      <w:r w:rsidRPr="009F5313">
        <w:rPr>
          <w:rFonts w:ascii="Times New Roman" w:hAnsi="Times New Roman" w:cs="Times New Roman"/>
          <w:sz w:val="24"/>
          <w:szCs w:val="24"/>
          <w:lang w:val="kk-KZ"/>
        </w:rPr>
        <w:t xml:space="preserve"> </w:t>
      </w:r>
      <w:r w:rsidRPr="009F5313">
        <w:rPr>
          <w:rFonts w:ascii="Times New Roman" w:hAnsi="Times New Roman" w:cs="Times New Roman"/>
          <w:b/>
          <w:sz w:val="24"/>
          <w:szCs w:val="24"/>
        </w:rPr>
        <w:t>тенге</w:t>
      </w:r>
      <w:r w:rsidRPr="009F5313">
        <w:rPr>
          <w:rFonts w:ascii="Times New Roman" w:hAnsi="Times New Roman" w:cs="Times New Roman"/>
          <w:b/>
          <w:sz w:val="24"/>
          <w:szCs w:val="24"/>
          <w:lang w:val="kk-KZ"/>
        </w:rPr>
        <w:t>.</w:t>
      </w:r>
    </w:p>
    <w:p w:rsidR="000A05C6" w:rsidRDefault="000A05C6" w:rsidP="000A05C6">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r>
        <w:rPr>
          <w:rFonts w:ascii="Times New Roman" w:hAnsi="Times New Roman" w:cs="Times New Roman"/>
          <w:sz w:val="24"/>
          <w:szCs w:val="24"/>
        </w:rPr>
        <w:t>.</w:t>
      </w:r>
    </w:p>
    <w:p w:rsidR="009C3660" w:rsidRDefault="000A05C6" w:rsidP="009C3660">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00E927BE">
        <w:rPr>
          <w:rFonts w:ascii="Times New Roman" w:hAnsi="Times New Roman" w:cs="Times New Roman"/>
          <w:b/>
          <w:sz w:val="24"/>
          <w:szCs w:val="24"/>
          <w:lang w:val="kk-KZ"/>
        </w:rPr>
        <w:t>5</w:t>
      </w:r>
      <w:r w:rsidR="009C3660" w:rsidRPr="005A643F">
        <w:rPr>
          <w:rFonts w:ascii="Times New Roman" w:hAnsi="Times New Roman" w:cs="Times New Roman"/>
          <w:b/>
          <w:sz w:val="24"/>
          <w:szCs w:val="24"/>
        </w:rPr>
        <w:t>.</w:t>
      </w:r>
      <w:r w:rsidR="009C3660" w:rsidRPr="009F5313">
        <w:rPr>
          <w:rFonts w:ascii="Times New Roman" w:hAnsi="Times New Roman" w:cs="Times New Roman"/>
          <w:sz w:val="24"/>
          <w:szCs w:val="24"/>
        </w:rPr>
        <w:t xml:space="preserve"> </w:t>
      </w:r>
      <w:r w:rsidR="009C3660">
        <w:rPr>
          <w:rFonts w:ascii="Times New Roman" w:hAnsi="Times New Roman" w:cs="Times New Roman"/>
          <w:b/>
          <w:sz w:val="24"/>
          <w:szCs w:val="24"/>
        </w:rPr>
        <w:t xml:space="preserve">Главный специалист отдела ЭКНА </w:t>
      </w:r>
      <w:r w:rsidR="009C3660" w:rsidRPr="00C108FB">
        <w:rPr>
          <w:rFonts w:ascii="Times New Roman" w:hAnsi="Times New Roman" w:cs="Times New Roman"/>
          <w:b/>
          <w:sz w:val="24"/>
          <w:szCs w:val="24"/>
        </w:rPr>
        <w:t>Управления аудита,</w:t>
      </w:r>
      <w:r w:rsidR="009C3660">
        <w:rPr>
          <w:rFonts w:ascii="Times New Roman" w:hAnsi="Times New Roman" w:cs="Times New Roman"/>
          <w:sz w:val="24"/>
          <w:szCs w:val="24"/>
        </w:rPr>
        <w:t xml:space="preserve"> </w:t>
      </w:r>
      <w:r w:rsidR="009C3660" w:rsidRPr="0058526C">
        <w:rPr>
          <w:rFonts w:ascii="Times New Roman" w:hAnsi="Times New Roman" w:cs="Times New Roman"/>
          <w:b/>
          <w:sz w:val="24"/>
          <w:szCs w:val="24"/>
          <w:lang w:val="kk-KZ"/>
        </w:rPr>
        <w:t xml:space="preserve">категория </w:t>
      </w:r>
      <w:r w:rsidR="009C3660">
        <w:rPr>
          <w:rFonts w:ascii="Times New Roman" w:hAnsi="Times New Roman" w:cs="Times New Roman"/>
          <w:b/>
          <w:sz w:val="24"/>
          <w:szCs w:val="24"/>
          <w:lang w:val="kk-KZ"/>
        </w:rPr>
        <w:t xml:space="preserve">                      С-О-5</w:t>
      </w:r>
      <w:r w:rsidR="009C3660" w:rsidRPr="0058526C">
        <w:rPr>
          <w:rFonts w:ascii="Times New Roman" w:hAnsi="Times New Roman" w:cs="Times New Roman"/>
          <w:b/>
          <w:sz w:val="24"/>
          <w:szCs w:val="24"/>
          <w:lang w:val="kk-KZ"/>
        </w:rPr>
        <w:t xml:space="preserve">, </w:t>
      </w:r>
      <w:r w:rsidR="009C3660">
        <w:rPr>
          <w:rFonts w:ascii="Times New Roman" w:hAnsi="Times New Roman" w:cs="Times New Roman"/>
          <w:b/>
          <w:sz w:val="24"/>
          <w:szCs w:val="24"/>
          <w:lang w:val="kk-KZ"/>
        </w:rPr>
        <w:t>1</w:t>
      </w:r>
      <w:r w:rsidR="009C3660" w:rsidRPr="0058526C">
        <w:rPr>
          <w:rFonts w:ascii="Times New Roman" w:hAnsi="Times New Roman" w:cs="Times New Roman"/>
          <w:b/>
          <w:sz w:val="24"/>
          <w:szCs w:val="24"/>
          <w:lang w:val="kk-KZ"/>
        </w:rPr>
        <w:t xml:space="preserve"> - единиц</w:t>
      </w:r>
      <w:r w:rsidR="00CD0320">
        <w:rPr>
          <w:rFonts w:ascii="Times New Roman" w:hAnsi="Times New Roman" w:cs="Times New Roman"/>
          <w:b/>
          <w:sz w:val="24"/>
          <w:szCs w:val="24"/>
          <w:lang w:val="kk-KZ"/>
        </w:rPr>
        <w:t>а</w:t>
      </w:r>
      <w:r w:rsidR="009C3660">
        <w:rPr>
          <w:rFonts w:ascii="Times New Roman" w:hAnsi="Times New Roman" w:cs="Times New Roman"/>
          <w:b/>
          <w:sz w:val="24"/>
          <w:szCs w:val="24"/>
          <w:lang w:val="kk-KZ"/>
        </w:rPr>
        <w:t>, (временно, на период нахождения основного работника</w:t>
      </w:r>
      <w:r w:rsidR="005D14B1">
        <w:rPr>
          <w:rFonts w:ascii="Times New Roman" w:hAnsi="Times New Roman" w:cs="Times New Roman"/>
          <w:b/>
          <w:sz w:val="24"/>
          <w:szCs w:val="24"/>
          <w:lang w:val="kk-KZ"/>
        </w:rPr>
        <w:t xml:space="preserve"> в отпуске</w:t>
      </w:r>
      <w:r w:rsidR="009C3660">
        <w:rPr>
          <w:rFonts w:ascii="Times New Roman" w:hAnsi="Times New Roman" w:cs="Times New Roman"/>
          <w:b/>
          <w:sz w:val="24"/>
          <w:szCs w:val="24"/>
          <w:lang w:val="kk-KZ"/>
        </w:rPr>
        <w:t xml:space="preserve"> по уходу за ребенком  до 01.08.2019 г.)</w:t>
      </w:r>
    </w:p>
    <w:p w:rsidR="009C3660" w:rsidRDefault="009C3660" w:rsidP="009C3660">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9C3660" w:rsidRPr="00605E2E" w:rsidRDefault="009C3660" w:rsidP="009C3660">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учреждений, равоохранительных органов;</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 xml:space="preserve">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w:t>
      </w:r>
      <w:r w:rsidRPr="00605E2E">
        <w:rPr>
          <w:rFonts w:ascii="Times New Roman" w:hAnsi="Times New Roman" w:cs="Times New Roman"/>
          <w:sz w:val="24"/>
          <w:szCs w:val="24"/>
          <w:lang w:val="kk-KZ"/>
        </w:rPr>
        <w:lastRenderedPageBreak/>
        <w:t>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9C3660" w:rsidRDefault="009C3660" w:rsidP="009C3660">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2136B7">
        <w:rPr>
          <w:rFonts w:ascii="Times New Roman" w:hAnsi="Times New Roman" w:cs="Times New Roman"/>
          <w:b/>
          <w:sz w:val="24"/>
          <w:szCs w:val="24"/>
          <w:lang w:val="kk-KZ"/>
        </w:rPr>
        <w:t>6</w:t>
      </w:r>
      <w:r w:rsidR="00365A1A" w:rsidRPr="004605E5">
        <w:rPr>
          <w:rFonts w:ascii="Times New Roman" w:hAnsi="Times New Roman" w:cs="Times New Roman"/>
          <w:b/>
          <w:sz w:val="24"/>
          <w:szCs w:val="24"/>
        </w:rPr>
        <w:t>.</w:t>
      </w:r>
      <w:r w:rsidR="00365A1A">
        <w:rPr>
          <w:rFonts w:ascii="Times New Roman" w:hAnsi="Times New Roman" w:cs="Times New Roman"/>
          <w:sz w:val="24"/>
          <w:szCs w:val="24"/>
        </w:rPr>
        <w:t xml:space="preserve"> </w:t>
      </w:r>
      <w:r>
        <w:rPr>
          <w:rFonts w:ascii="Times New Roman" w:hAnsi="Times New Roman" w:cs="Times New Roman"/>
          <w:b/>
          <w:sz w:val="24"/>
          <w:szCs w:val="24"/>
        </w:rPr>
        <w:t>Главный специалист отдела камерального контроля №</w:t>
      </w:r>
      <w:r w:rsidR="005D14B1">
        <w:rPr>
          <w:rFonts w:ascii="Times New Roman" w:hAnsi="Times New Roman" w:cs="Times New Roman"/>
          <w:b/>
          <w:sz w:val="24"/>
          <w:szCs w:val="24"/>
        </w:rPr>
        <w:t>3</w:t>
      </w:r>
      <w:r>
        <w:rPr>
          <w:rFonts w:ascii="Times New Roman" w:hAnsi="Times New Roman" w:cs="Times New Roman"/>
          <w:b/>
          <w:sz w:val="24"/>
          <w:szCs w:val="24"/>
        </w:rPr>
        <w:t xml:space="preserve"> Управления камерального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sidR="005D14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w:t>
      </w:r>
      <w:r w:rsidR="005D14B1">
        <w:rPr>
          <w:rFonts w:ascii="Times New Roman" w:hAnsi="Times New Roman" w:cs="Times New Roman"/>
          <w:b/>
          <w:sz w:val="24"/>
          <w:szCs w:val="24"/>
          <w:lang w:val="kk-KZ"/>
        </w:rPr>
        <w:t xml:space="preserve"> в отпуске </w:t>
      </w:r>
      <w:r>
        <w:rPr>
          <w:rFonts w:ascii="Times New Roman" w:hAnsi="Times New Roman" w:cs="Times New Roman"/>
          <w:b/>
          <w:sz w:val="24"/>
          <w:szCs w:val="24"/>
          <w:lang w:val="kk-KZ"/>
        </w:rPr>
        <w:t xml:space="preserve">по уходу за ребенком  до </w:t>
      </w:r>
      <w:r w:rsidR="005D14B1">
        <w:rPr>
          <w:rFonts w:ascii="Times New Roman" w:hAnsi="Times New Roman" w:cs="Times New Roman"/>
          <w:b/>
          <w:sz w:val="24"/>
          <w:szCs w:val="24"/>
          <w:lang w:val="kk-KZ"/>
        </w:rPr>
        <w:t>07</w:t>
      </w:r>
      <w:r>
        <w:rPr>
          <w:rFonts w:ascii="Times New Roman" w:hAnsi="Times New Roman" w:cs="Times New Roman"/>
          <w:b/>
          <w:sz w:val="24"/>
          <w:szCs w:val="24"/>
          <w:lang w:val="kk-KZ"/>
        </w:rPr>
        <w:t>.0</w:t>
      </w:r>
      <w:r w:rsidR="005D14B1">
        <w:rPr>
          <w:rFonts w:ascii="Times New Roman" w:hAnsi="Times New Roman" w:cs="Times New Roman"/>
          <w:b/>
          <w:sz w:val="24"/>
          <w:szCs w:val="24"/>
          <w:lang w:val="kk-KZ"/>
        </w:rPr>
        <w:t>5</w:t>
      </w:r>
      <w:r>
        <w:rPr>
          <w:rFonts w:ascii="Times New Roman" w:hAnsi="Times New Roman" w:cs="Times New Roman"/>
          <w:b/>
          <w:sz w:val="24"/>
          <w:szCs w:val="24"/>
          <w:lang w:val="kk-KZ"/>
        </w:rPr>
        <w:t>.20</w:t>
      </w:r>
      <w:r w:rsidR="005D14B1">
        <w:rPr>
          <w:rFonts w:ascii="Times New Roman" w:hAnsi="Times New Roman" w:cs="Times New Roman"/>
          <w:b/>
          <w:sz w:val="24"/>
          <w:szCs w:val="24"/>
          <w:lang w:val="kk-KZ"/>
        </w:rPr>
        <w:t>20</w:t>
      </w:r>
      <w:r>
        <w:rPr>
          <w:rFonts w:ascii="Times New Roman" w:hAnsi="Times New Roman" w:cs="Times New Roman"/>
          <w:b/>
          <w:sz w:val="24"/>
          <w:szCs w:val="24"/>
          <w:lang w:val="kk-KZ"/>
        </w:rPr>
        <w:t xml:space="preserve"> г.)</w:t>
      </w:r>
    </w:p>
    <w:p w:rsidR="009C3660" w:rsidRDefault="009C3660" w:rsidP="009C3660">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1A7168" w:rsidRPr="00D8128F" w:rsidRDefault="009C3660" w:rsidP="001A7168">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A00E02" w:rsidRPr="00A00E02">
        <w:rPr>
          <w:sz w:val="20"/>
          <w:szCs w:val="20"/>
          <w:lang w:val="kk-KZ"/>
        </w:rPr>
        <w:t xml:space="preserve"> </w:t>
      </w:r>
      <w:r w:rsidR="001A7168"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001A7168" w:rsidRPr="00D8128F">
        <w:rPr>
          <w:rFonts w:ascii="Times New Roman" w:eastAsia="Times New Roman" w:hAnsi="Times New Roman" w:cs="Times New Roman"/>
          <w:sz w:val="24"/>
          <w:szCs w:val="24"/>
          <w:lang w:eastAsia="ar-SA"/>
        </w:rPr>
        <w:t xml:space="preserve">существление налогового </w:t>
      </w:r>
      <w:r w:rsidR="001A7168" w:rsidRPr="00D8128F">
        <w:rPr>
          <w:rFonts w:ascii="Times New Roman" w:eastAsia="Times New Roman" w:hAnsi="Times New Roman" w:cs="Times New Roman"/>
          <w:sz w:val="24"/>
          <w:szCs w:val="24"/>
          <w:lang w:val="kk-KZ" w:eastAsia="ar-SA"/>
        </w:rPr>
        <w:t xml:space="preserve">контроля </w:t>
      </w:r>
      <w:r w:rsidR="001A7168"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001A7168"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001A7168" w:rsidRPr="00D8128F">
        <w:rPr>
          <w:rFonts w:ascii="Times New Roman" w:eastAsia="Times New Roman" w:hAnsi="Times New Roman" w:cs="Times New Roman"/>
          <w:sz w:val="24"/>
          <w:szCs w:val="24"/>
          <w:lang w:val="kk-KZ" w:eastAsia="ar-SA"/>
        </w:rPr>
        <w:t>.</w:t>
      </w:r>
    </w:p>
    <w:p w:rsidR="00DF1E29" w:rsidRPr="00F43D21" w:rsidRDefault="005D14B1" w:rsidP="00F43D21">
      <w:pPr>
        <w:pStyle w:val="a7"/>
        <w:jc w:val="both"/>
        <w:rPr>
          <w:rFonts w:ascii="Times New Roman" w:hAnsi="Times New Roman" w:cs="Times New Roman"/>
          <w:b/>
          <w:lang w:val="kk-KZ"/>
        </w:rPr>
      </w:pPr>
      <w:r>
        <w:rPr>
          <w:rFonts w:ascii="Times New Roman" w:hAnsi="Times New Roman" w:cs="Times New Roman"/>
          <w:b/>
          <w:sz w:val="24"/>
          <w:szCs w:val="24"/>
          <w:lang w:val="kk-KZ"/>
        </w:rPr>
        <w:tab/>
      </w:r>
      <w:r w:rsidR="002136B7">
        <w:rPr>
          <w:rFonts w:ascii="Times New Roman" w:hAnsi="Times New Roman" w:cs="Times New Roman"/>
          <w:b/>
          <w:sz w:val="24"/>
          <w:szCs w:val="24"/>
          <w:lang w:val="kk-KZ"/>
        </w:rPr>
        <w:t>7</w:t>
      </w:r>
      <w:r w:rsidR="00DF1E29" w:rsidRPr="00F43D21">
        <w:rPr>
          <w:rFonts w:ascii="Times New Roman" w:hAnsi="Times New Roman" w:cs="Times New Roman"/>
          <w:b/>
          <w:sz w:val="24"/>
          <w:szCs w:val="24"/>
          <w:lang w:val="kk-KZ"/>
        </w:rPr>
        <w:t>.</w:t>
      </w:r>
      <w:r w:rsidR="00DF1E29" w:rsidRPr="00F43D21">
        <w:rPr>
          <w:rFonts w:ascii="Times New Roman" w:hAnsi="Times New Roman" w:cs="Times New Roman"/>
          <w:sz w:val="24"/>
          <w:szCs w:val="24"/>
          <w:lang w:val="kk-KZ"/>
        </w:rPr>
        <w:t xml:space="preserve"> </w:t>
      </w:r>
      <w:r w:rsidR="00DF1E29" w:rsidRPr="00F43D21">
        <w:rPr>
          <w:rFonts w:ascii="Times New Roman" w:hAnsi="Times New Roman" w:cs="Times New Roman"/>
          <w:b/>
          <w:sz w:val="24"/>
          <w:szCs w:val="24"/>
          <w:lang w:val="kk-KZ"/>
        </w:rPr>
        <w:t>Главный специалист отдела администрирования и аудита НДС</w:t>
      </w:r>
      <w:r w:rsidR="00DF1E29" w:rsidRPr="00F43D21">
        <w:rPr>
          <w:rFonts w:ascii="Times New Roman" w:hAnsi="Times New Roman" w:cs="Times New Roman"/>
          <w:b/>
          <w:lang w:val="kk-KZ"/>
        </w:rPr>
        <w:t xml:space="preserve"> Управления администрирования косвенных налогов, категория  С-О-5,                                   </w:t>
      </w:r>
      <w:r w:rsidR="002136B7">
        <w:rPr>
          <w:rFonts w:ascii="Times New Roman" w:hAnsi="Times New Roman" w:cs="Times New Roman"/>
          <w:b/>
          <w:lang w:val="kk-KZ"/>
        </w:rPr>
        <w:t>2</w:t>
      </w:r>
      <w:r w:rsidR="00DF1E29" w:rsidRPr="00F43D21">
        <w:rPr>
          <w:rFonts w:ascii="Times New Roman" w:hAnsi="Times New Roman" w:cs="Times New Roman"/>
          <w:b/>
          <w:lang w:val="kk-KZ"/>
        </w:rPr>
        <w:t xml:space="preserve"> - единицы (временно, на период нахождения основных работниковв отпуске по уходу за ребенком  до 27.08.2019, 31.08.2017 гг.)</w:t>
      </w:r>
    </w:p>
    <w:p w:rsidR="00DF1E29" w:rsidRPr="001E5A31" w:rsidRDefault="00DF1E29" w:rsidP="00DF1E29">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F1E29" w:rsidRDefault="00DF1E29" w:rsidP="00DF1E2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DF1E29" w:rsidRDefault="00DF1E29" w:rsidP="00DF1E29">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2136B7">
        <w:rPr>
          <w:rFonts w:ascii="Times New Roman" w:hAnsi="Times New Roman" w:cs="Times New Roman"/>
          <w:b/>
          <w:sz w:val="24"/>
          <w:szCs w:val="24"/>
          <w:lang w:val="kk-KZ"/>
        </w:rPr>
        <w:t>8</w:t>
      </w:r>
      <w:r>
        <w:rPr>
          <w:rFonts w:ascii="Times New Roman" w:hAnsi="Times New Roman" w:cs="Times New Roman"/>
          <w:b/>
          <w:sz w:val="24"/>
          <w:szCs w:val="24"/>
          <w:lang w:val="kk-KZ"/>
        </w:rPr>
        <w:t xml:space="preserve">. </w:t>
      </w:r>
      <w:r>
        <w:rPr>
          <w:rFonts w:ascii="Times New Roman" w:hAnsi="Times New Roman" w:cs="Times New Roman"/>
          <w:b/>
          <w:sz w:val="24"/>
          <w:szCs w:val="24"/>
        </w:rPr>
        <w:t>Главный специалист отдела реабилитации и банкротства Управления по работе с задолженностью</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kk-KZ"/>
        </w:rPr>
        <w:t>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p>
    <w:p w:rsidR="00DF1E29" w:rsidRDefault="00DF1E29" w:rsidP="00DF1E29">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7F501E" w:rsidRPr="002416E8" w:rsidRDefault="00DF1E29" w:rsidP="002416E8">
      <w:pPr>
        <w:pStyle w:val="a7"/>
        <w:jc w:val="both"/>
        <w:rPr>
          <w:rFonts w:ascii="Times New Roman" w:hAnsi="Times New Roman" w:cs="Times New Roman"/>
          <w:sz w:val="24"/>
          <w:szCs w:val="24"/>
          <w:lang w:val="kk-KZ"/>
        </w:rPr>
      </w:pPr>
      <w:r w:rsidRPr="002416E8">
        <w:rPr>
          <w:rFonts w:ascii="Times New Roman" w:hAnsi="Times New Roman" w:cs="Times New Roman"/>
          <w:b/>
          <w:sz w:val="24"/>
          <w:szCs w:val="24"/>
          <w:lang w:val="kk-KZ"/>
        </w:rPr>
        <w:t>Функциональные обязанности:</w:t>
      </w:r>
      <w:r w:rsidR="007F501E" w:rsidRPr="002416E8">
        <w:rPr>
          <w:rFonts w:ascii="Times New Roman" w:hAnsi="Times New Roman" w:cs="Times New Roman"/>
          <w:b/>
          <w:sz w:val="24"/>
          <w:szCs w:val="24"/>
          <w:lang w:val="kk-KZ"/>
        </w:rPr>
        <w:t xml:space="preserve"> </w:t>
      </w:r>
      <w:r w:rsidR="007F501E" w:rsidRPr="002416E8">
        <w:rPr>
          <w:rFonts w:ascii="Times New Roman" w:hAnsi="Times New Roman" w:cs="Times New Roman"/>
          <w:sz w:val="24"/>
          <w:szCs w:val="24"/>
          <w:lang w:val="kk-KZ"/>
        </w:rPr>
        <w:t>п</w:t>
      </w:r>
      <w:proofErr w:type="spellStart"/>
      <w:r w:rsidR="007F501E" w:rsidRPr="002416E8">
        <w:rPr>
          <w:rFonts w:ascii="Times New Roman" w:hAnsi="Times New Roman" w:cs="Times New Roman"/>
          <w:sz w:val="24"/>
          <w:szCs w:val="24"/>
        </w:rPr>
        <w:t>роведение</w:t>
      </w:r>
      <w:proofErr w:type="spellEnd"/>
      <w:r w:rsidR="007F501E" w:rsidRPr="002416E8">
        <w:rPr>
          <w:rFonts w:ascii="Times New Roman" w:hAnsi="Times New Roman" w:cs="Times New Roman"/>
          <w:sz w:val="24"/>
          <w:szCs w:val="24"/>
        </w:rPr>
        <w:t xml:space="preserve"> анализа информации по представляемой администратором ежемесячно отчетам о должниках, применяющие процедуру реабилитации и банкротства, оспаривание в суде решения и действия администратора в случае выявления нарушений  при процедуре реабилитации и банкротства, размещение реестра требований кредиторов на </w:t>
      </w:r>
      <w:proofErr w:type="spellStart"/>
      <w:r w:rsidR="007F501E" w:rsidRPr="002416E8">
        <w:rPr>
          <w:rFonts w:ascii="Times New Roman" w:hAnsi="Times New Roman" w:cs="Times New Roman"/>
          <w:sz w:val="24"/>
          <w:szCs w:val="24"/>
        </w:rPr>
        <w:t>интернет-ресурсе</w:t>
      </w:r>
      <w:proofErr w:type="spellEnd"/>
      <w:r w:rsidR="007F501E" w:rsidRPr="002416E8">
        <w:rPr>
          <w:rFonts w:ascii="Times New Roman" w:hAnsi="Times New Roman" w:cs="Times New Roman"/>
          <w:sz w:val="24"/>
          <w:szCs w:val="24"/>
        </w:rPr>
        <w:t>, о</w:t>
      </w:r>
      <w:r w:rsidR="007F501E" w:rsidRPr="002416E8">
        <w:rPr>
          <w:rFonts w:ascii="Times New Roman" w:hAnsi="Times New Roman" w:cs="Times New Roman"/>
          <w:sz w:val="24"/>
          <w:szCs w:val="24"/>
          <w:lang w:val="kk-KZ"/>
        </w:rPr>
        <w:t>существление контроля за соблюдением порядка прведения электронного аукциона по прожаже имущества должника, согласование продажи временным управляющим имущества банкрота в отдельных случаях, осуществление и дача разъяснения и комментарии по введению, проведению и прекращению процедур реабилитации и банкротства, о</w:t>
      </w:r>
      <w:proofErr w:type="spellStart"/>
      <w:r w:rsidR="007F501E" w:rsidRPr="002416E8">
        <w:rPr>
          <w:rFonts w:ascii="Times New Roman" w:hAnsi="Times New Roman" w:cs="Times New Roman"/>
          <w:sz w:val="24"/>
          <w:szCs w:val="24"/>
        </w:rPr>
        <w:t>существление</w:t>
      </w:r>
      <w:proofErr w:type="spellEnd"/>
      <w:r w:rsidR="007F501E" w:rsidRPr="002416E8">
        <w:rPr>
          <w:rFonts w:ascii="Times New Roman" w:hAnsi="Times New Roman" w:cs="Times New Roman"/>
          <w:sz w:val="24"/>
          <w:szCs w:val="24"/>
        </w:rPr>
        <w:t xml:space="preserve"> контроля деятельности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w:t>
      </w:r>
      <w:proofErr w:type="spellStart"/>
      <w:r w:rsidR="007F501E" w:rsidRPr="002416E8">
        <w:rPr>
          <w:rFonts w:ascii="Times New Roman" w:hAnsi="Times New Roman" w:cs="Times New Roman"/>
          <w:sz w:val="24"/>
          <w:szCs w:val="24"/>
        </w:rPr>
        <w:t>банкротного</w:t>
      </w:r>
      <w:proofErr w:type="spellEnd"/>
      <w:r w:rsidR="007F501E" w:rsidRPr="002416E8">
        <w:rPr>
          <w:rFonts w:ascii="Times New Roman" w:hAnsi="Times New Roman" w:cs="Times New Roman"/>
          <w:sz w:val="24"/>
          <w:szCs w:val="24"/>
        </w:rPr>
        <w:t xml:space="preserve"> управляющего о ходе проведения процедуры банкротства, в</w:t>
      </w:r>
      <w:r w:rsidR="007F501E" w:rsidRPr="002416E8">
        <w:rPr>
          <w:rFonts w:ascii="Times New Roman" w:hAnsi="Times New Roman" w:cs="Times New Roman"/>
          <w:sz w:val="24"/>
          <w:szCs w:val="24"/>
          <w:lang w:val="kk-KZ"/>
        </w:rPr>
        <w:t xml:space="preserve">ыявление признаков ложного и преднамеренного банкротства, осуществление иных полномочий, входящих в компетенцию отдела и предусмотренных Законом Республики Казахстан о </w:t>
      </w:r>
      <w:r w:rsidR="007F501E" w:rsidRPr="002416E8">
        <w:rPr>
          <w:rFonts w:ascii="Times New Roman" w:hAnsi="Times New Roman" w:cs="Times New Roman"/>
          <w:sz w:val="24"/>
          <w:szCs w:val="24"/>
          <w:lang w:val="kk-KZ"/>
        </w:rPr>
        <w:lastRenderedPageBreak/>
        <w:t>реабилитации и банкротстве, проведение мониторинга по несостоятельным и неплатежеспособным должникам.</w:t>
      </w:r>
    </w:p>
    <w:p w:rsidR="00283933" w:rsidRPr="002416E8" w:rsidRDefault="002416E8" w:rsidP="002416E8">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2136B7">
        <w:rPr>
          <w:rFonts w:ascii="Times New Roman" w:hAnsi="Times New Roman" w:cs="Times New Roman"/>
          <w:b/>
          <w:sz w:val="24"/>
          <w:szCs w:val="24"/>
          <w:lang w:val="kk-KZ"/>
        </w:rPr>
        <w:t>9</w:t>
      </w:r>
      <w:r w:rsidR="00283933" w:rsidRPr="002416E8">
        <w:rPr>
          <w:rFonts w:ascii="Times New Roman" w:hAnsi="Times New Roman" w:cs="Times New Roman"/>
          <w:b/>
          <w:sz w:val="24"/>
          <w:szCs w:val="24"/>
        </w:rPr>
        <w:t xml:space="preserve">. </w:t>
      </w:r>
      <w:r w:rsidR="00283933" w:rsidRPr="002416E8">
        <w:rPr>
          <w:rFonts w:ascii="Times New Roman" w:hAnsi="Times New Roman" w:cs="Times New Roman"/>
          <w:b/>
          <w:sz w:val="24"/>
          <w:szCs w:val="24"/>
          <w:lang w:val="kk-KZ"/>
        </w:rPr>
        <w:t>Главный специалист отдела тарифного регулирования управления тарифного регулирования и пост-таможенного контроля, категория  С-О-5,                     1 - единица.</w:t>
      </w:r>
    </w:p>
    <w:p w:rsidR="00283933" w:rsidRPr="002416E8" w:rsidRDefault="00283933" w:rsidP="002416E8">
      <w:pPr>
        <w:pStyle w:val="a7"/>
        <w:jc w:val="both"/>
        <w:rPr>
          <w:rFonts w:ascii="Times New Roman" w:hAnsi="Times New Roman" w:cs="Times New Roman"/>
          <w:b/>
          <w:sz w:val="24"/>
          <w:szCs w:val="24"/>
          <w:lang w:val="kk-KZ"/>
        </w:rPr>
      </w:pPr>
      <w:r w:rsidRPr="002416E8">
        <w:rPr>
          <w:rFonts w:ascii="Times New Roman" w:hAnsi="Times New Roman" w:cs="Times New Roman"/>
          <w:b/>
          <w:sz w:val="24"/>
          <w:szCs w:val="24"/>
          <w:lang w:val="kk-KZ"/>
        </w:rPr>
        <w:tab/>
      </w:r>
      <w:r w:rsidRPr="002416E8">
        <w:rPr>
          <w:rFonts w:ascii="Times New Roman" w:hAnsi="Times New Roman" w:cs="Times New Roman"/>
          <w:b/>
          <w:sz w:val="24"/>
          <w:szCs w:val="24"/>
        </w:rPr>
        <w:t>Должностной оклад в зависимости от выслуги лет</w:t>
      </w:r>
      <w:r w:rsidRPr="002416E8">
        <w:rPr>
          <w:rFonts w:ascii="Times New Roman" w:hAnsi="Times New Roman" w:cs="Times New Roman"/>
          <w:b/>
          <w:sz w:val="24"/>
          <w:szCs w:val="24"/>
          <w:lang w:val="kk-KZ"/>
        </w:rPr>
        <w:t xml:space="preserve"> </w:t>
      </w:r>
      <w:r w:rsidRPr="002416E8">
        <w:rPr>
          <w:rFonts w:ascii="Times New Roman" w:hAnsi="Times New Roman" w:cs="Times New Roman"/>
          <w:b/>
          <w:sz w:val="24"/>
          <w:szCs w:val="24"/>
        </w:rPr>
        <w:t xml:space="preserve"> от</w:t>
      </w:r>
      <w:r w:rsidRPr="002416E8">
        <w:rPr>
          <w:rFonts w:ascii="Times New Roman" w:hAnsi="Times New Roman" w:cs="Times New Roman"/>
          <w:b/>
          <w:sz w:val="24"/>
          <w:szCs w:val="24"/>
          <w:lang w:val="kk-KZ"/>
        </w:rPr>
        <w:t xml:space="preserve"> 83 282 </w:t>
      </w:r>
      <w:r w:rsidRPr="002416E8">
        <w:rPr>
          <w:rFonts w:ascii="Times New Roman" w:hAnsi="Times New Roman" w:cs="Times New Roman"/>
          <w:b/>
          <w:color w:val="000000" w:themeColor="text1"/>
          <w:sz w:val="24"/>
          <w:szCs w:val="24"/>
        </w:rPr>
        <w:t>до 112 431</w:t>
      </w:r>
      <w:r w:rsidRPr="002416E8">
        <w:rPr>
          <w:rFonts w:ascii="Times New Roman" w:hAnsi="Times New Roman" w:cs="Times New Roman"/>
          <w:sz w:val="24"/>
          <w:szCs w:val="24"/>
          <w:lang w:val="kk-KZ"/>
        </w:rPr>
        <w:t xml:space="preserve"> </w:t>
      </w:r>
      <w:r w:rsidRPr="002416E8">
        <w:rPr>
          <w:rFonts w:ascii="Times New Roman" w:hAnsi="Times New Roman" w:cs="Times New Roman"/>
          <w:b/>
          <w:sz w:val="24"/>
          <w:szCs w:val="24"/>
        </w:rPr>
        <w:t>тенге</w:t>
      </w:r>
      <w:r w:rsidRPr="002416E8">
        <w:rPr>
          <w:rFonts w:ascii="Times New Roman" w:hAnsi="Times New Roman" w:cs="Times New Roman"/>
          <w:b/>
          <w:sz w:val="24"/>
          <w:szCs w:val="24"/>
          <w:lang w:val="kk-KZ"/>
        </w:rPr>
        <w:t>.</w:t>
      </w:r>
    </w:p>
    <w:p w:rsidR="00283933" w:rsidRDefault="00283933" w:rsidP="0028393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9368C3">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17.08.2010г.,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 а также электронную копию транзитной декларации в ТТС ЦОУ, оформленных структурными подразделениями Департамента.</w:t>
      </w:r>
    </w:p>
    <w:p w:rsidR="007274D4" w:rsidRDefault="007274D4" w:rsidP="007274D4">
      <w:pPr>
        <w:pStyle w:val="a7"/>
        <w:jc w:val="both"/>
        <w:rPr>
          <w:rFonts w:ascii="Times New Roman" w:hAnsi="Times New Roman"/>
          <w:b/>
          <w:sz w:val="24"/>
          <w:szCs w:val="24"/>
          <w:lang w:val="kk-KZ"/>
        </w:rPr>
      </w:pPr>
      <w:r>
        <w:rPr>
          <w:rFonts w:ascii="Times New Roman" w:hAnsi="Times New Roman" w:cs="Times New Roman"/>
          <w:b/>
          <w:sz w:val="24"/>
          <w:szCs w:val="24"/>
          <w:lang w:val="kk-KZ"/>
        </w:rPr>
        <w:tab/>
        <w:t>1</w:t>
      </w:r>
      <w:r w:rsidR="002136B7">
        <w:rPr>
          <w:rFonts w:ascii="Times New Roman" w:hAnsi="Times New Roman" w:cs="Times New Roman"/>
          <w:b/>
          <w:sz w:val="24"/>
          <w:szCs w:val="24"/>
          <w:lang w:val="kk-KZ"/>
        </w:rPr>
        <w:t>0.</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Главный специалист отдела выездных таможенных проверок Управления тарифного регулирования и </w:t>
      </w:r>
      <w:proofErr w:type="spellStart"/>
      <w:r>
        <w:rPr>
          <w:rFonts w:ascii="Times New Roman" w:hAnsi="Times New Roman" w:cs="Times New Roman"/>
          <w:b/>
          <w:sz w:val="24"/>
          <w:szCs w:val="24"/>
        </w:rPr>
        <w:t>пост-таможенного</w:t>
      </w:r>
      <w:proofErr w:type="spellEnd"/>
      <w:r>
        <w:rPr>
          <w:rFonts w:ascii="Times New Roman" w:hAnsi="Times New Roman" w:cs="Times New Roman"/>
          <w:b/>
          <w:sz w:val="24"/>
          <w:szCs w:val="24"/>
        </w:rPr>
        <w:t xml:space="preserve">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lang w:val="kk-KZ"/>
        </w:rPr>
        <w:t>категория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p>
    <w:p w:rsidR="007274D4" w:rsidRDefault="007274D4" w:rsidP="007274D4">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DE63CA" w:rsidRPr="009D69A1" w:rsidRDefault="007274D4" w:rsidP="00DE63CA">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00DE63CA">
        <w:rPr>
          <w:rFonts w:ascii="Times New Roman" w:hAnsi="Times New Roman" w:cs="Times New Roman"/>
          <w:b/>
          <w:sz w:val="24"/>
          <w:szCs w:val="24"/>
          <w:lang w:val="kk-KZ"/>
        </w:rPr>
        <w:t xml:space="preserve"> </w:t>
      </w:r>
      <w:r w:rsidR="00DE63CA" w:rsidRPr="009D69A1">
        <w:rPr>
          <w:rFonts w:ascii="Times New Roman" w:hAnsi="Times New Roman" w:cs="Times New Roman"/>
          <w:sz w:val="24"/>
          <w:szCs w:val="24"/>
        </w:rPr>
        <w:t>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w:t>
      </w:r>
      <w:bookmarkStart w:id="1" w:name="z2227"/>
      <w:bookmarkEnd w:id="1"/>
      <w:r w:rsidR="00DE63CA" w:rsidRPr="009D69A1">
        <w:rPr>
          <w:rFonts w:ascii="Times New Roman" w:hAnsi="Times New Roman" w:cs="Times New Roman"/>
          <w:sz w:val="24"/>
          <w:szCs w:val="24"/>
        </w:rPr>
        <w:t xml:space="preserve">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DE63CA">
        <w:rPr>
          <w:rFonts w:ascii="Times New Roman" w:hAnsi="Times New Roman" w:cs="Times New Roman"/>
          <w:sz w:val="24"/>
          <w:szCs w:val="24"/>
        </w:rPr>
        <w:t>ся выездная таможенная проверка.</w:t>
      </w:r>
    </w:p>
    <w:p w:rsidR="00227485" w:rsidRDefault="00227485" w:rsidP="00227485">
      <w:pPr>
        <w:pStyle w:val="a7"/>
        <w:jc w:val="both"/>
        <w:rPr>
          <w:rFonts w:ascii="Times New Roman" w:hAnsi="Times New Roman" w:cs="Times New Roman"/>
          <w:bCs/>
          <w:sz w:val="24"/>
          <w:szCs w:val="24"/>
          <w:lang w:val="kk-KZ"/>
        </w:rPr>
      </w:pPr>
      <w:r>
        <w:rPr>
          <w:b/>
          <w:lang w:val="kk-KZ"/>
        </w:rPr>
        <w:tab/>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422B97" w:rsidRPr="007909C5" w:rsidRDefault="007274D4" w:rsidP="007909C5">
      <w:pPr>
        <w:pStyle w:val="a7"/>
        <w:jc w:val="both"/>
        <w:rPr>
          <w:rFonts w:ascii="Times New Roman" w:hAnsi="Times New Roman" w:cs="Times New Roman"/>
          <w:sz w:val="24"/>
          <w:szCs w:val="24"/>
        </w:rPr>
      </w:pPr>
      <w:r>
        <w:rPr>
          <w:b/>
          <w:lang w:val="kk-KZ"/>
        </w:rPr>
        <w:tab/>
      </w:r>
      <w:r w:rsidR="00757E58" w:rsidRPr="007909C5">
        <w:rPr>
          <w:rFonts w:ascii="Times New Roman" w:hAnsi="Times New Roman" w:cs="Times New Roman"/>
          <w:b/>
          <w:sz w:val="24"/>
          <w:szCs w:val="24"/>
          <w:lang w:val="kk-KZ"/>
        </w:rPr>
        <w:t>Т</w:t>
      </w:r>
      <w:proofErr w:type="spellStart"/>
      <w:r w:rsidR="00422B97" w:rsidRPr="007909C5">
        <w:rPr>
          <w:rFonts w:ascii="Times New Roman" w:hAnsi="Times New Roman" w:cs="Times New Roman"/>
          <w:b/>
          <w:sz w:val="24"/>
          <w:szCs w:val="24"/>
        </w:rPr>
        <w:t>ребования</w:t>
      </w:r>
      <w:proofErr w:type="spellEnd"/>
      <w:r w:rsidR="00422B97" w:rsidRPr="007909C5">
        <w:rPr>
          <w:rFonts w:ascii="Times New Roman" w:hAnsi="Times New Roman" w:cs="Times New Roman"/>
          <w:b/>
          <w:sz w:val="24"/>
          <w:szCs w:val="24"/>
        </w:rPr>
        <w:t xml:space="preserve"> к участникам конкурса</w:t>
      </w:r>
      <w:r w:rsidR="00594295" w:rsidRPr="007909C5">
        <w:rPr>
          <w:rFonts w:ascii="Times New Roman" w:hAnsi="Times New Roman" w:cs="Times New Roman"/>
          <w:b/>
          <w:sz w:val="24"/>
          <w:szCs w:val="24"/>
        </w:rPr>
        <w:t xml:space="preserve"> категории С-О-5</w:t>
      </w:r>
      <w:r w:rsidR="00422B97" w:rsidRPr="007909C5">
        <w:rPr>
          <w:rFonts w:ascii="Times New Roman" w:hAnsi="Times New Roman" w:cs="Times New Roman"/>
          <w:b/>
          <w:sz w:val="24"/>
          <w:szCs w:val="24"/>
        </w:rPr>
        <w:t>:</w:t>
      </w:r>
      <w:r w:rsidR="00422B97" w:rsidRPr="007909C5">
        <w:rPr>
          <w:rFonts w:ascii="Times New Roman" w:hAnsi="Times New Roman" w:cs="Times New Roman"/>
          <w:sz w:val="24"/>
          <w:szCs w:val="24"/>
        </w:rPr>
        <w:t xml:space="preserve"> высшее экономическое, </w:t>
      </w:r>
      <w:r w:rsidR="001946B5" w:rsidRPr="007909C5">
        <w:rPr>
          <w:rFonts w:ascii="Times New Roman" w:hAnsi="Times New Roman" w:cs="Times New Roman"/>
          <w:sz w:val="24"/>
          <w:szCs w:val="24"/>
        </w:rPr>
        <w:t xml:space="preserve">техническое и </w:t>
      </w:r>
      <w:r w:rsidR="00422B97" w:rsidRPr="007909C5">
        <w:rPr>
          <w:rFonts w:ascii="Times New Roman" w:hAnsi="Times New Roman" w:cs="Times New Roman"/>
          <w:sz w:val="24"/>
          <w:szCs w:val="24"/>
        </w:rPr>
        <w:t>юридическое образование.</w:t>
      </w:r>
    </w:p>
    <w:p w:rsidR="007909C5" w:rsidRPr="007909C5" w:rsidRDefault="00422B97"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ab/>
      </w:r>
      <w:r w:rsidR="007909C5" w:rsidRPr="007909C5">
        <w:rPr>
          <w:rFonts w:ascii="Times New Roman" w:hAnsi="Times New Roman" w:cs="Times New Roman"/>
          <w:sz w:val="24"/>
          <w:szCs w:val="24"/>
        </w:rPr>
        <w:t xml:space="preserve">наличие следующих компетенций: инициативность, </w:t>
      </w:r>
      <w:proofErr w:type="spellStart"/>
      <w:r w:rsidR="007909C5" w:rsidRPr="007909C5">
        <w:rPr>
          <w:rFonts w:ascii="Times New Roman" w:hAnsi="Times New Roman" w:cs="Times New Roman"/>
          <w:sz w:val="24"/>
          <w:szCs w:val="24"/>
        </w:rPr>
        <w:t>коммуникативность</w:t>
      </w:r>
      <w:proofErr w:type="spellEnd"/>
      <w:r w:rsidR="007909C5" w:rsidRPr="007909C5">
        <w:rPr>
          <w:rFonts w:ascii="Times New Roman" w:hAnsi="Times New Roman" w:cs="Times New Roman"/>
          <w:sz w:val="24"/>
          <w:szCs w:val="24"/>
        </w:rPr>
        <w:t xml:space="preserve">, </w:t>
      </w:r>
      <w:proofErr w:type="spellStart"/>
      <w:r w:rsidR="007909C5" w:rsidRPr="007909C5">
        <w:rPr>
          <w:rFonts w:ascii="Times New Roman" w:hAnsi="Times New Roman" w:cs="Times New Roman"/>
          <w:sz w:val="24"/>
          <w:szCs w:val="24"/>
        </w:rPr>
        <w:t>аналитичность</w:t>
      </w:r>
      <w:proofErr w:type="spellEnd"/>
      <w:r w:rsidR="007909C5" w:rsidRPr="007909C5">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опыт работы должен соответствовать одному из следующих требований: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lastRenderedPageBreak/>
        <w:t>      </w:t>
      </w:r>
      <w:r>
        <w:rPr>
          <w:rFonts w:ascii="Times New Roman" w:hAnsi="Times New Roman" w:cs="Times New Roman"/>
          <w:sz w:val="24"/>
          <w:szCs w:val="24"/>
        </w:rPr>
        <w:tab/>
      </w:r>
      <w:r w:rsidRPr="007909C5">
        <w:rPr>
          <w:rFonts w:ascii="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909C5">
        <w:rPr>
          <w:rFonts w:ascii="Times New Roman" w:hAnsi="Times New Roman" w:cs="Times New Roman"/>
          <w:sz w:val="24"/>
          <w:szCs w:val="24"/>
        </w:rPr>
        <w:t>маслихата</w:t>
      </w:r>
      <w:proofErr w:type="spellEnd"/>
      <w:r w:rsidRPr="007909C5">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5) </w:t>
      </w:r>
      <w:r>
        <w:rPr>
          <w:rFonts w:ascii="Times New Roman" w:hAnsi="Times New Roman" w:cs="Times New Roman"/>
          <w:sz w:val="24"/>
          <w:szCs w:val="24"/>
        </w:rPr>
        <w:t>з</w:t>
      </w:r>
      <w:r w:rsidRPr="007909C5">
        <w:rPr>
          <w:rFonts w:ascii="Times New Roman" w:hAnsi="Times New Roman" w:cs="Times New Roman"/>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w:t>
      </w:r>
      <w:r>
        <w:rPr>
          <w:rFonts w:ascii="Times New Roman" w:hAnsi="Times New Roman" w:cs="Times New Roman"/>
          <w:sz w:val="24"/>
          <w:szCs w:val="24"/>
        </w:rPr>
        <w:t>спубликанской комиссией.</w:t>
      </w:r>
    </w:p>
    <w:p w:rsidR="00422B97" w:rsidRPr="007909C5" w:rsidRDefault="00422B97" w:rsidP="007909C5">
      <w:pPr>
        <w:pStyle w:val="a7"/>
        <w:jc w:val="both"/>
        <w:rPr>
          <w:rFonts w:ascii="Times New Roman" w:hAnsi="Times New Roman" w:cs="Times New Roman"/>
          <w:b/>
          <w:sz w:val="24"/>
          <w:szCs w:val="24"/>
          <w:lang w:val="kk-KZ"/>
        </w:rPr>
      </w:pPr>
      <w:r w:rsidRPr="007909C5">
        <w:rPr>
          <w:rFonts w:ascii="Times New Roman" w:hAnsi="Times New Roman" w:cs="Times New Roman"/>
          <w:b/>
          <w:sz w:val="24"/>
          <w:szCs w:val="24"/>
        </w:rPr>
        <w:tab/>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lastRenderedPageBreak/>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971330" w:rsidRDefault="00971330"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2"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2"/>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lastRenderedPageBreak/>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21859"/>
    <w:rsid w:val="000314FF"/>
    <w:rsid w:val="00033E5E"/>
    <w:rsid w:val="00037EDB"/>
    <w:rsid w:val="00063BF9"/>
    <w:rsid w:val="00066AE7"/>
    <w:rsid w:val="00070E8A"/>
    <w:rsid w:val="00072BBE"/>
    <w:rsid w:val="00077C12"/>
    <w:rsid w:val="0008029F"/>
    <w:rsid w:val="0008334F"/>
    <w:rsid w:val="00087428"/>
    <w:rsid w:val="00090014"/>
    <w:rsid w:val="00090E31"/>
    <w:rsid w:val="0009701F"/>
    <w:rsid w:val="000A05C6"/>
    <w:rsid w:val="000A33C1"/>
    <w:rsid w:val="000A722F"/>
    <w:rsid w:val="000B1852"/>
    <w:rsid w:val="000D2A2B"/>
    <w:rsid w:val="000D60EC"/>
    <w:rsid w:val="000E4F53"/>
    <w:rsid w:val="000E6062"/>
    <w:rsid w:val="000F2699"/>
    <w:rsid w:val="000F3EB0"/>
    <w:rsid w:val="001048BB"/>
    <w:rsid w:val="00114652"/>
    <w:rsid w:val="0012083C"/>
    <w:rsid w:val="00126557"/>
    <w:rsid w:val="00147F7C"/>
    <w:rsid w:val="00156447"/>
    <w:rsid w:val="00157732"/>
    <w:rsid w:val="00165E67"/>
    <w:rsid w:val="00166885"/>
    <w:rsid w:val="00172343"/>
    <w:rsid w:val="0017251A"/>
    <w:rsid w:val="00172622"/>
    <w:rsid w:val="00173809"/>
    <w:rsid w:val="001946B5"/>
    <w:rsid w:val="001A42EF"/>
    <w:rsid w:val="001A7168"/>
    <w:rsid w:val="001A7C20"/>
    <w:rsid w:val="001C1E96"/>
    <w:rsid w:val="001C581E"/>
    <w:rsid w:val="001D614E"/>
    <w:rsid w:val="001E1A94"/>
    <w:rsid w:val="001E6943"/>
    <w:rsid w:val="001F5724"/>
    <w:rsid w:val="00203A05"/>
    <w:rsid w:val="002040B1"/>
    <w:rsid w:val="00206641"/>
    <w:rsid w:val="002136B7"/>
    <w:rsid w:val="00216009"/>
    <w:rsid w:val="002202F3"/>
    <w:rsid w:val="0022355B"/>
    <w:rsid w:val="00224A33"/>
    <w:rsid w:val="00225E25"/>
    <w:rsid w:val="00227485"/>
    <w:rsid w:val="002408A6"/>
    <w:rsid w:val="002416E8"/>
    <w:rsid w:val="002652F3"/>
    <w:rsid w:val="0027199D"/>
    <w:rsid w:val="002803CE"/>
    <w:rsid w:val="00283933"/>
    <w:rsid w:val="0028512A"/>
    <w:rsid w:val="00290EBA"/>
    <w:rsid w:val="002A202D"/>
    <w:rsid w:val="002D00AD"/>
    <w:rsid w:val="002E2702"/>
    <w:rsid w:val="002E68F4"/>
    <w:rsid w:val="002F67A6"/>
    <w:rsid w:val="00303087"/>
    <w:rsid w:val="00310AC1"/>
    <w:rsid w:val="003144A6"/>
    <w:rsid w:val="00316E66"/>
    <w:rsid w:val="00323F06"/>
    <w:rsid w:val="00345062"/>
    <w:rsid w:val="00355BB6"/>
    <w:rsid w:val="003567C2"/>
    <w:rsid w:val="0036139E"/>
    <w:rsid w:val="003635F7"/>
    <w:rsid w:val="00365A1A"/>
    <w:rsid w:val="003666AE"/>
    <w:rsid w:val="0036757A"/>
    <w:rsid w:val="003677D3"/>
    <w:rsid w:val="00374D05"/>
    <w:rsid w:val="00376675"/>
    <w:rsid w:val="003865BA"/>
    <w:rsid w:val="00386AFE"/>
    <w:rsid w:val="003912B5"/>
    <w:rsid w:val="00392F0D"/>
    <w:rsid w:val="003A1B33"/>
    <w:rsid w:val="003A5358"/>
    <w:rsid w:val="003B0CAE"/>
    <w:rsid w:val="003E0695"/>
    <w:rsid w:val="003F36C6"/>
    <w:rsid w:val="0040362B"/>
    <w:rsid w:val="00403F24"/>
    <w:rsid w:val="00407BCA"/>
    <w:rsid w:val="00415F57"/>
    <w:rsid w:val="00422B97"/>
    <w:rsid w:val="00432742"/>
    <w:rsid w:val="004369AD"/>
    <w:rsid w:val="00444DA4"/>
    <w:rsid w:val="0044510D"/>
    <w:rsid w:val="004605E5"/>
    <w:rsid w:val="0047612F"/>
    <w:rsid w:val="00477FB9"/>
    <w:rsid w:val="00491C62"/>
    <w:rsid w:val="004A4B45"/>
    <w:rsid w:val="004A4FDB"/>
    <w:rsid w:val="004C2521"/>
    <w:rsid w:val="004D100D"/>
    <w:rsid w:val="00511ECA"/>
    <w:rsid w:val="005318BE"/>
    <w:rsid w:val="005348DD"/>
    <w:rsid w:val="00546F17"/>
    <w:rsid w:val="00554759"/>
    <w:rsid w:val="005561C2"/>
    <w:rsid w:val="005574AF"/>
    <w:rsid w:val="00565865"/>
    <w:rsid w:val="00567394"/>
    <w:rsid w:val="005771E4"/>
    <w:rsid w:val="00580F72"/>
    <w:rsid w:val="00583C0C"/>
    <w:rsid w:val="005869F0"/>
    <w:rsid w:val="00586DF5"/>
    <w:rsid w:val="00594295"/>
    <w:rsid w:val="00597D71"/>
    <w:rsid w:val="00597EBF"/>
    <w:rsid w:val="005A0A0B"/>
    <w:rsid w:val="005A1438"/>
    <w:rsid w:val="005A643F"/>
    <w:rsid w:val="005B0032"/>
    <w:rsid w:val="005B217A"/>
    <w:rsid w:val="005B2719"/>
    <w:rsid w:val="005B58DF"/>
    <w:rsid w:val="005C23AE"/>
    <w:rsid w:val="005C28A3"/>
    <w:rsid w:val="005C6B29"/>
    <w:rsid w:val="005D14B1"/>
    <w:rsid w:val="005E6F72"/>
    <w:rsid w:val="005F0A46"/>
    <w:rsid w:val="0062014F"/>
    <w:rsid w:val="00622DAC"/>
    <w:rsid w:val="006312B6"/>
    <w:rsid w:val="0064096A"/>
    <w:rsid w:val="006435BE"/>
    <w:rsid w:val="006613EB"/>
    <w:rsid w:val="00661832"/>
    <w:rsid w:val="0066594D"/>
    <w:rsid w:val="00676B5F"/>
    <w:rsid w:val="006861B8"/>
    <w:rsid w:val="00691AF2"/>
    <w:rsid w:val="00694CCA"/>
    <w:rsid w:val="006C0E82"/>
    <w:rsid w:val="006C341A"/>
    <w:rsid w:val="006D5CFB"/>
    <w:rsid w:val="00706EC6"/>
    <w:rsid w:val="007123F8"/>
    <w:rsid w:val="00720557"/>
    <w:rsid w:val="00724E6C"/>
    <w:rsid w:val="007274D4"/>
    <w:rsid w:val="00730C42"/>
    <w:rsid w:val="00744CC7"/>
    <w:rsid w:val="00757E58"/>
    <w:rsid w:val="00760058"/>
    <w:rsid w:val="00763E5F"/>
    <w:rsid w:val="007651AD"/>
    <w:rsid w:val="007730BE"/>
    <w:rsid w:val="007853A3"/>
    <w:rsid w:val="007909C5"/>
    <w:rsid w:val="00793019"/>
    <w:rsid w:val="00794151"/>
    <w:rsid w:val="0079439D"/>
    <w:rsid w:val="007B2C19"/>
    <w:rsid w:val="007B5F8C"/>
    <w:rsid w:val="007B65E4"/>
    <w:rsid w:val="007C4C1E"/>
    <w:rsid w:val="007D3663"/>
    <w:rsid w:val="007D5446"/>
    <w:rsid w:val="007E1AF9"/>
    <w:rsid w:val="007E4DED"/>
    <w:rsid w:val="007F501E"/>
    <w:rsid w:val="007F6A28"/>
    <w:rsid w:val="00810496"/>
    <w:rsid w:val="00820F50"/>
    <w:rsid w:val="00835175"/>
    <w:rsid w:val="00840139"/>
    <w:rsid w:val="00840E9D"/>
    <w:rsid w:val="008412A1"/>
    <w:rsid w:val="008414AE"/>
    <w:rsid w:val="0085237E"/>
    <w:rsid w:val="00856E5C"/>
    <w:rsid w:val="00862387"/>
    <w:rsid w:val="00865C86"/>
    <w:rsid w:val="008978B7"/>
    <w:rsid w:val="00897AA4"/>
    <w:rsid w:val="008A3A01"/>
    <w:rsid w:val="008A4E8D"/>
    <w:rsid w:val="008B7FF1"/>
    <w:rsid w:val="008D1B54"/>
    <w:rsid w:val="008D5E0E"/>
    <w:rsid w:val="008D7F49"/>
    <w:rsid w:val="008E4C70"/>
    <w:rsid w:val="008F0A37"/>
    <w:rsid w:val="008F5F26"/>
    <w:rsid w:val="00905EEB"/>
    <w:rsid w:val="009204CA"/>
    <w:rsid w:val="00935B4F"/>
    <w:rsid w:val="009368C3"/>
    <w:rsid w:val="0094026B"/>
    <w:rsid w:val="009413DE"/>
    <w:rsid w:val="009478CC"/>
    <w:rsid w:val="009554A1"/>
    <w:rsid w:val="00971330"/>
    <w:rsid w:val="00983F82"/>
    <w:rsid w:val="00984AD5"/>
    <w:rsid w:val="00986491"/>
    <w:rsid w:val="009909EE"/>
    <w:rsid w:val="009B08A5"/>
    <w:rsid w:val="009B0C63"/>
    <w:rsid w:val="009B3BE5"/>
    <w:rsid w:val="009C30DE"/>
    <w:rsid w:val="009C3660"/>
    <w:rsid w:val="009D5DFD"/>
    <w:rsid w:val="009D66A6"/>
    <w:rsid w:val="009D69A1"/>
    <w:rsid w:val="009E20A5"/>
    <w:rsid w:val="009E7403"/>
    <w:rsid w:val="009F5313"/>
    <w:rsid w:val="009F6EF3"/>
    <w:rsid w:val="00A00E02"/>
    <w:rsid w:val="00A02B71"/>
    <w:rsid w:val="00A05630"/>
    <w:rsid w:val="00A14260"/>
    <w:rsid w:val="00A2147F"/>
    <w:rsid w:val="00A40766"/>
    <w:rsid w:val="00A53F97"/>
    <w:rsid w:val="00A56321"/>
    <w:rsid w:val="00A638AD"/>
    <w:rsid w:val="00A63CDE"/>
    <w:rsid w:val="00A70C42"/>
    <w:rsid w:val="00A717D8"/>
    <w:rsid w:val="00A80961"/>
    <w:rsid w:val="00A901FC"/>
    <w:rsid w:val="00AA5213"/>
    <w:rsid w:val="00AB2CFC"/>
    <w:rsid w:val="00AC2F08"/>
    <w:rsid w:val="00AE11B5"/>
    <w:rsid w:val="00AF167D"/>
    <w:rsid w:val="00AF5620"/>
    <w:rsid w:val="00B0563C"/>
    <w:rsid w:val="00B06C40"/>
    <w:rsid w:val="00B07142"/>
    <w:rsid w:val="00B1607C"/>
    <w:rsid w:val="00B257DE"/>
    <w:rsid w:val="00B26AA8"/>
    <w:rsid w:val="00B32B07"/>
    <w:rsid w:val="00B377C6"/>
    <w:rsid w:val="00B41825"/>
    <w:rsid w:val="00B46BA3"/>
    <w:rsid w:val="00B54B07"/>
    <w:rsid w:val="00B70017"/>
    <w:rsid w:val="00B72374"/>
    <w:rsid w:val="00B7319A"/>
    <w:rsid w:val="00B7333C"/>
    <w:rsid w:val="00B83EF8"/>
    <w:rsid w:val="00B94CFD"/>
    <w:rsid w:val="00BA3CA4"/>
    <w:rsid w:val="00BB27CD"/>
    <w:rsid w:val="00BB28C4"/>
    <w:rsid w:val="00BB5BF8"/>
    <w:rsid w:val="00BD173A"/>
    <w:rsid w:val="00BE4163"/>
    <w:rsid w:val="00BE6391"/>
    <w:rsid w:val="00C05AB3"/>
    <w:rsid w:val="00C108FB"/>
    <w:rsid w:val="00C141F5"/>
    <w:rsid w:val="00C26C84"/>
    <w:rsid w:val="00C27272"/>
    <w:rsid w:val="00C27DC1"/>
    <w:rsid w:val="00C60DD0"/>
    <w:rsid w:val="00C61101"/>
    <w:rsid w:val="00C71EF4"/>
    <w:rsid w:val="00C73DB5"/>
    <w:rsid w:val="00C77666"/>
    <w:rsid w:val="00C859CD"/>
    <w:rsid w:val="00C85F20"/>
    <w:rsid w:val="00C86E83"/>
    <w:rsid w:val="00C91896"/>
    <w:rsid w:val="00CB4DBC"/>
    <w:rsid w:val="00CB5FF0"/>
    <w:rsid w:val="00CD0320"/>
    <w:rsid w:val="00CE3AE5"/>
    <w:rsid w:val="00CF0175"/>
    <w:rsid w:val="00CF5CEB"/>
    <w:rsid w:val="00CF7A78"/>
    <w:rsid w:val="00D005B4"/>
    <w:rsid w:val="00D103DD"/>
    <w:rsid w:val="00D22F9E"/>
    <w:rsid w:val="00D455C5"/>
    <w:rsid w:val="00D460E2"/>
    <w:rsid w:val="00D81872"/>
    <w:rsid w:val="00D84F64"/>
    <w:rsid w:val="00D85AF7"/>
    <w:rsid w:val="00D950C9"/>
    <w:rsid w:val="00D96CD7"/>
    <w:rsid w:val="00DA55AC"/>
    <w:rsid w:val="00DB2579"/>
    <w:rsid w:val="00DD113A"/>
    <w:rsid w:val="00DD2A97"/>
    <w:rsid w:val="00DD3D03"/>
    <w:rsid w:val="00DE63CA"/>
    <w:rsid w:val="00DF1E29"/>
    <w:rsid w:val="00DF5570"/>
    <w:rsid w:val="00DF57D4"/>
    <w:rsid w:val="00E067C0"/>
    <w:rsid w:val="00E110E6"/>
    <w:rsid w:val="00E135F7"/>
    <w:rsid w:val="00E338F0"/>
    <w:rsid w:val="00E422A1"/>
    <w:rsid w:val="00E45A40"/>
    <w:rsid w:val="00E74322"/>
    <w:rsid w:val="00E80DCD"/>
    <w:rsid w:val="00E927BE"/>
    <w:rsid w:val="00EA4470"/>
    <w:rsid w:val="00EA753F"/>
    <w:rsid w:val="00ED6AD5"/>
    <w:rsid w:val="00EE5A99"/>
    <w:rsid w:val="00F0714B"/>
    <w:rsid w:val="00F14CF0"/>
    <w:rsid w:val="00F179E5"/>
    <w:rsid w:val="00F24E61"/>
    <w:rsid w:val="00F27C26"/>
    <w:rsid w:val="00F30930"/>
    <w:rsid w:val="00F40593"/>
    <w:rsid w:val="00F43D21"/>
    <w:rsid w:val="00F700FB"/>
    <w:rsid w:val="00F71879"/>
    <w:rsid w:val="00F752AF"/>
    <w:rsid w:val="00F75E52"/>
    <w:rsid w:val="00F91CD4"/>
    <w:rsid w:val="00F96E0E"/>
    <w:rsid w:val="00FA2007"/>
    <w:rsid w:val="00FA77CC"/>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361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DF5570"/>
    <w:rPr>
      <w:rFonts w:eastAsiaTheme="minorEastAsia"/>
      <w:lang w:eastAsia="ru-RU"/>
    </w:rPr>
  </w:style>
  <w:style w:type="character" w:customStyle="1" w:styleId="20">
    <w:name w:val="Заголовок 2 Знак"/>
    <w:basedOn w:val="a0"/>
    <w:link w:val="2"/>
    <w:uiPriority w:val="9"/>
    <w:rsid w:val="0036139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385640509">
      <w:bodyDiv w:val="1"/>
      <w:marLeft w:val="0"/>
      <w:marRight w:val="0"/>
      <w:marTop w:val="0"/>
      <w:marBottom w:val="0"/>
      <w:divBdr>
        <w:top w:val="none" w:sz="0" w:space="0" w:color="auto"/>
        <w:left w:val="none" w:sz="0" w:space="0" w:color="auto"/>
        <w:bottom w:val="none" w:sz="0" w:space="0" w:color="auto"/>
        <w:right w:val="none" w:sz="0" w:space="0" w:color="auto"/>
      </w:divBdr>
    </w:div>
    <w:div w:id="1751150091">
      <w:bodyDiv w:val="1"/>
      <w:marLeft w:val="0"/>
      <w:marRight w:val="0"/>
      <w:marTop w:val="0"/>
      <w:marBottom w:val="0"/>
      <w:divBdr>
        <w:top w:val="none" w:sz="0" w:space="0" w:color="auto"/>
        <w:left w:val="none" w:sz="0" w:space="0" w:color="auto"/>
        <w:bottom w:val="none" w:sz="0" w:space="0" w:color="auto"/>
        <w:right w:val="none" w:sz="0" w:space="0" w:color="auto"/>
      </w:divBdr>
    </w:div>
    <w:div w:id="2064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7</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133</cp:revision>
  <cp:lastPrinted>2017-11-01T05:00:00Z</cp:lastPrinted>
  <dcterms:created xsi:type="dcterms:W3CDTF">2017-06-21T11:24:00Z</dcterms:created>
  <dcterms:modified xsi:type="dcterms:W3CDTF">2017-11-10T05:17:00Z</dcterms:modified>
</cp:coreProperties>
</file>