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477" w:rsidRPr="002D271E" w:rsidRDefault="003C1477" w:rsidP="003C1477">
      <w:pPr>
        <w:tabs>
          <w:tab w:val="left" w:pos="-1405"/>
          <w:tab w:val="left" w:pos="142"/>
          <w:tab w:val="left" w:pos="9554"/>
          <w:tab w:val="left" w:pos="9923"/>
        </w:tabs>
        <w:ind w:left="-1405" w:right="178"/>
        <w:jc w:val="both"/>
        <w:outlineLvl w:val="0"/>
        <w:rPr>
          <w:i/>
          <w:iCs/>
          <w:lang w:val="kk-KZ"/>
        </w:rPr>
      </w:pPr>
    </w:p>
    <w:p w:rsidR="00177A33" w:rsidRPr="00434B7E" w:rsidRDefault="001171DF" w:rsidP="00F951D5">
      <w:pPr>
        <w:shd w:val="clear" w:color="auto" w:fill="FFFFFF"/>
        <w:ind w:left="426" w:hanging="284"/>
        <w:jc w:val="both"/>
        <w:rPr>
          <w:b/>
          <w:lang w:val="kk-KZ"/>
        </w:rPr>
      </w:pPr>
      <w:r w:rsidRPr="00434B7E">
        <w:rPr>
          <w:b/>
          <w:lang w:val="kk-KZ"/>
        </w:rPr>
        <w:t xml:space="preserve">     </w:t>
      </w:r>
      <w:r w:rsidR="00177A33" w:rsidRPr="00434B7E">
        <w:rPr>
          <w:b/>
          <w:lang w:val="kk-KZ"/>
        </w:rPr>
        <w:t xml:space="preserve">Қазақстан Республикасы Қаржы министрлігі Мемлекеттік кірістер комитеті Атырау облысы бойынша Мемлекеттік кірістер департаментінің </w:t>
      </w:r>
      <w:r w:rsidR="00177A33" w:rsidRPr="00434B7E">
        <w:rPr>
          <w:b/>
          <w:color w:val="000000"/>
          <w:lang w:val="kk-KZ"/>
        </w:rPr>
        <w:t xml:space="preserve">Исатай </w:t>
      </w:r>
      <w:r w:rsidR="00BC17AA" w:rsidRPr="00434B7E">
        <w:rPr>
          <w:b/>
          <w:color w:val="000000"/>
          <w:lang w:val="kk-KZ"/>
        </w:rPr>
        <w:tab/>
      </w:r>
      <w:r w:rsidR="00177A33" w:rsidRPr="00434B7E">
        <w:rPr>
          <w:b/>
          <w:color w:val="000000"/>
          <w:lang w:val="kk-KZ"/>
        </w:rPr>
        <w:t>ауданы бойынша мемлекеттік кірістер басқармасы</w:t>
      </w:r>
      <w:r w:rsidR="00177A33" w:rsidRPr="00434B7E">
        <w:rPr>
          <w:b/>
          <w:lang w:val="kk-KZ"/>
        </w:rPr>
        <w:t xml:space="preserve"> «Б» корпусының</w:t>
      </w:r>
      <w:r w:rsidR="00006453" w:rsidRPr="00434B7E">
        <w:rPr>
          <w:b/>
          <w:lang w:val="kk-KZ"/>
        </w:rPr>
        <w:t xml:space="preserve">  төменгі</w:t>
      </w:r>
      <w:r w:rsidR="00177A33" w:rsidRPr="00434B7E">
        <w:rPr>
          <w:b/>
          <w:lang w:val="kk-KZ"/>
        </w:rPr>
        <w:t xml:space="preserve"> бос әкімшілік мемлекеттік лауазымдарға орналасуға</w:t>
      </w:r>
      <w:r w:rsidR="00B1758B" w:rsidRPr="00434B7E">
        <w:rPr>
          <w:b/>
          <w:lang w:val="kk-KZ"/>
        </w:rPr>
        <w:t xml:space="preserve"> </w:t>
      </w:r>
      <w:r w:rsidR="003C1477" w:rsidRPr="00434B7E">
        <w:rPr>
          <w:b/>
          <w:i/>
          <w:lang w:val="kk-KZ"/>
        </w:rPr>
        <w:t xml:space="preserve">жалпы конкурс </w:t>
      </w:r>
      <w:r w:rsidR="00177A33" w:rsidRPr="00434B7E">
        <w:rPr>
          <w:b/>
          <w:lang w:val="kk-KZ"/>
        </w:rPr>
        <w:t xml:space="preserve"> </w:t>
      </w:r>
      <w:r w:rsidRPr="00434B7E">
        <w:rPr>
          <w:b/>
          <w:lang w:val="kk-KZ"/>
        </w:rPr>
        <w:t>өткізу туралы   хабарла</w:t>
      </w:r>
      <w:r w:rsidR="00006453" w:rsidRPr="00434B7E">
        <w:rPr>
          <w:b/>
          <w:lang w:val="kk-KZ"/>
        </w:rPr>
        <w:t>йды.</w:t>
      </w:r>
    </w:p>
    <w:p w:rsidR="00177A33" w:rsidRPr="00434B7E" w:rsidRDefault="00177A33" w:rsidP="00F951D5">
      <w:pPr>
        <w:shd w:val="clear" w:color="auto" w:fill="FFFFFF"/>
        <w:ind w:firstLine="708"/>
        <w:jc w:val="both"/>
        <w:rPr>
          <w:b/>
          <w:lang w:val="kk-KZ"/>
        </w:rPr>
      </w:pPr>
    </w:p>
    <w:p w:rsidR="00177A33" w:rsidRPr="00434B7E" w:rsidRDefault="00177A33" w:rsidP="00F951D5">
      <w:pPr>
        <w:jc w:val="both"/>
        <w:rPr>
          <w:lang w:val="kk-KZ"/>
        </w:rPr>
      </w:pPr>
      <w:r w:rsidRPr="00434B7E">
        <w:rPr>
          <w:lang w:val="kk-KZ"/>
        </w:rPr>
        <w:t>Атырау облысы, Исатай ауданы,Аққыстау селосы, Егемен Казақстан көшесі-</w:t>
      </w:r>
      <w:r w:rsidR="001171DF" w:rsidRPr="00434B7E">
        <w:rPr>
          <w:lang w:val="kk-KZ"/>
        </w:rPr>
        <w:t xml:space="preserve">15 </w:t>
      </w:r>
      <w:r w:rsidRPr="00434B7E">
        <w:rPr>
          <w:lang w:val="kk-KZ"/>
        </w:rPr>
        <w:t>үй, индекс 060300</w:t>
      </w:r>
      <w:r w:rsidR="003354AE">
        <w:rPr>
          <w:lang w:val="kk-KZ"/>
        </w:rPr>
        <w:t>,</w:t>
      </w:r>
      <w:r w:rsidR="003354AE" w:rsidRPr="003354AE">
        <w:rPr>
          <w:lang w:val="kk-KZ"/>
        </w:rPr>
        <w:t xml:space="preserve"> </w:t>
      </w:r>
      <w:r w:rsidR="003354AE">
        <w:rPr>
          <w:lang w:val="kk-KZ"/>
        </w:rPr>
        <w:t>анықтама үшін</w:t>
      </w:r>
      <w:r w:rsidRPr="00434B7E">
        <w:rPr>
          <w:lang w:val="kk-KZ"/>
        </w:rPr>
        <w:t xml:space="preserve"> </w:t>
      </w:r>
      <w:r w:rsidR="003354AE">
        <w:rPr>
          <w:lang w:val="kk-KZ"/>
        </w:rPr>
        <w:t xml:space="preserve">телефондар 8 </w:t>
      </w:r>
      <w:r w:rsidR="003354AE" w:rsidRPr="003354AE">
        <w:rPr>
          <w:lang w:val="kk-KZ"/>
        </w:rPr>
        <w:t>(</w:t>
      </w:r>
      <w:r w:rsidR="003354AE">
        <w:rPr>
          <w:lang w:val="kk-KZ"/>
        </w:rPr>
        <w:t xml:space="preserve">71 231) 2-10-00, 8 </w:t>
      </w:r>
      <w:r w:rsidR="003354AE" w:rsidRPr="003354AE">
        <w:rPr>
          <w:lang w:val="kk-KZ"/>
        </w:rPr>
        <w:t>(</w:t>
      </w:r>
      <w:r w:rsidR="003354AE">
        <w:rPr>
          <w:lang w:val="kk-KZ"/>
        </w:rPr>
        <w:t xml:space="preserve">71 231) 2-13-27 </w:t>
      </w:r>
      <w:r w:rsidRPr="00434B7E">
        <w:rPr>
          <w:lang w:val="kk-KZ"/>
        </w:rPr>
        <w:t xml:space="preserve">немесе электронды почта мекен-жайлары: </w:t>
      </w:r>
      <w:r w:rsidRPr="00434B7E">
        <w:rPr>
          <w:color w:val="0070C0"/>
          <w:u w:val="single"/>
          <w:lang w:val="kk-KZ"/>
        </w:rPr>
        <w:t>sh</w:t>
      </w:r>
      <w:hyperlink r:id="rId6" w:history="1">
        <w:r w:rsidRPr="00434B7E">
          <w:rPr>
            <w:rStyle w:val="a9"/>
            <w:color w:val="0070C0"/>
            <w:lang w:val="kk-KZ"/>
          </w:rPr>
          <w:t>.sagingaliev@kgd.gov.kz</w:t>
        </w:r>
      </w:hyperlink>
      <w:r w:rsidRPr="00434B7E">
        <w:rPr>
          <w:lang w:val="kk-KZ"/>
        </w:rPr>
        <w:t xml:space="preserve">, gu.gubasheva@kgd.gov.kz </w:t>
      </w:r>
    </w:p>
    <w:p w:rsidR="001763A0" w:rsidRPr="00434B7E" w:rsidRDefault="001763A0" w:rsidP="00F951D5">
      <w:pPr>
        <w:ind w:firstLine="708"/>
        <w:jc w:val="both"/>
        <w:rPr>
          <w:lang w:val="kk-KZ"/>
        </w:rPr>
      </w:pPr>
    </w:p>
    <w:p w:rsidR="001763A0" w:rsidRPr="00434B7E" w:rsidRDefault="001763A0" w:rsidP="00F951D5">
      <w:pPr>
        <w:jc w:val="both"/>
        <w:rPr>
          <w:b/>
          <w:color w:val="000000"/>
          <w:lang w:val="kk-KZ"/>
        </w:rPr>
      </w:pPr>
      <w:r w:rsidRPr="00434B7E">
        <w:rPr>
          <w:b/>
          <w:color w:val="000000"/>
          <w:lang w:val="kk-KZ"/>
        </w:rPr>
        <w:t>Жалпы конкурстың барлық қатысушылар</w:t>
      </w:r>
      <w:r w:rsidR="009C279B" w:rsidRPr="00434B7E">
        <w:rPr>
          <w:b/>
          <w:color w:val="000000"/>
          <w:lang w:val="kk-KZ"/>
        </w:rPr>
        <w:t>ына</w:t>
      </w:r>
      <w:r w:rsidRPr="00434B7E">
        <w:rPr>
          <w:b/>
          <w:color w:val="000000"/>
          <w:lang w:val="kk-KZ"/>
        </w:rPr>
        <w:t xml:space="preserve"> қойылатын жалпы біліктілік талаптар</w:t>
      </w:r>
      <w:r w:rsidR="009C279B" w:rsidRPr="00434B7E">
        <w:rPr>
          <w:b/>
          <w:color w:val="000000"/>
          <w:lang w:val="kk-KZ"/>
        </w:rPr>
        <w:t>ы</w:t>
      </w:r>
    </w:p>
    <w:p w:rsidR="001763A0" w:rsidRPr="00434B7E" w:rsidRDefault="001763A0" w:rsidP="00F951D5">
      <w:pPr>
        <w:jc w:val="both"/>
        <w:rPr>
          <w:b/>
          <w:color w:val="000000"/>
          <w:lang w:val="kk-KZ"/>
        </w:rPr>
      </w:pPr>
    </w:p>
    <w:p w:rsidR="001763A0" w:rsidRPr="00434B7E" w:rsidRDefault="001763A0" w:rsidP="00F951D5">
      <w:pPr>
        <w:pStyle w:val="a3"/>
        <w:jc w:val="both"/>
        <w:rPr>
          <w:rFonts w:ascii="Times New Roman" w:hAnsi="Times New Roman" w:cs="Times New Roman"/>
          <w:sz w:val="24"/>
          <w:szCs w:val="24"/>
          <w:lang w:val="kk-KZ"/>
        </w:rPr>
      </w:pPr>
      <w:r w:rsidRPr="00434B7E">
        <w:rPr>
          <w:rFonts w:ascii="Times New Roman" w:hAnsi="Times New Roman" w:cs="Times New Roman"/>
          <w:b/>
          <w:color w:val="000000"/>
          <w:sz w:val="24"/>
          <w:szCs w:val="24"/>
          <w:lang w:val="kk-KZ"/>
        </w:rPr>
        <w:t xml:space="preserve">С-R-4 санаты үшін: </w:t>
      </w:r>
      <w:r w:rsidRPr="00434B7E">
        <w:rPr>
          <w:rFonts w:ascii="Times New Roman" w:hAnsi="Times New Roman" w:cs="Times New Roman"/>
          <w:sz w:val="24"/>
          <w:szCs w:val="24"/>
          <w:lang w:val="kk-KZ"/>
        </w:rPr>
        <w:t>Жоғары құқықтық, экономикалық,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1763A0" w:rsidRPr="00434B7E" w:rsidRDefault="001763A0" w:rsidP="00F951D5">
      <w:pPr>
        <w:jc w:val="both"/>
        <w:rPr>
          <w:color w:val="000000"/>
          <w:lang w:val="kk-KZ"/>
        </w:rPr>
      </w:pPr>
    </w:p>
    <w:p w:rsidR="001763A0" w:rsidRPr="00434B7E" w:rsidRDefault="001763A0" w:rsidP="00F951D5">
      <w:pPr>
        <w:jc w:val="both"/>
        <w:rPr>
          <w:lang w:val="kk-KZ"/>
        </w:rPr>
      </w:pPr>
      <w:r w:rsidRPr="00434B7E">
        <w:rPr>
          <w:b/>
          <w:lang w:val="kk-KZ"/>
        </w:rPr>
        <w:t>Мынадай құзыреттердің бар болуы:</w:t>
      </w:r>
      <w:r w:rsidRPr="00434B7E">
        <w:rPr>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C7F6F" w:rsidRPr="00434B7E" w:rsidRDefault="002C7F6F" w:rsidP="00F951D5">
      <w:pPr>
        <w:jc w:val="both"/>
        <w:rPr>
          <w:lang w:val="kk-KZ"/>
        </w:rPr>
      </w:pPr>
    </w:p>
    <w:p w:rsidR="00AD54A6" w:rsidRPr="00434B7E" w:rsidRDefault="00AD54A6" w:rsidP="00F951D5">
      <w:pPr>
        <w:ind w:firstLine="709"/>
        <w:jc w:val="both"/>
        <w:rPr>
          <w:b/>
          <w:bCs/>
          <w:lang w:val="uk-UA"/>
        </w:rPr>
      </w:pPr>
      <w:proofErr w:type="spellStart"/>
      <w:r w:rsidRPr="00434B7E">
        <w:rPr>
          <w:b/>
          <w:bCs/>
          <w:lang w:val="uk-UA"/>
        </w:rPr>
        <w:t>Мемлекеттік</w:t>
      </w:r>
      <w:proofErr w:type="spellEnd"/>
      <w:r w:rsidRPr="00434B7E">
        <w:rPr>
          <w:b/>
          <w:bCs/>
          <w:lang w:val="uk-UA"/>
        </w:rPr>
        <w:t xml:space="preserve"> </w:t>
      </w:r>
      <w:proofErr w:type="spellStart"/>
      <w:r w:rsidRPr="00434B7E">
        <w:rPr>
          <w:b/>
          <w:bCs/>
          <w:lang w:val="uk-UA"/>
        </w:rPr>
        <w:t>әкімшілік</w:t>
      </w:r>
      <w:proofErr w:type="spellEnd"/>
      <w:r w:rsidRPr="00434B7E">
        <w:rPr>
          <w:b/>
          <w:bCs/>
          <w:lang w:val="uk-UA"/>
        </w:rPr>
        <w:t xml:space="preserve"> </w:t>
      </w:r>
      <w:proofErr w:type="spellStart"/>
      <w:r w:rsidRPr="00434B7E">
        <w:rPr>
          <w:b/>
          <w:bCs/>
          <w:lang w:val="uk-UA"/>
        </w:rPr>
        <w:t>қызметшілердің</w:t>
      </w:r>
      <w:proofErr w:type="spellEnd"/>
      <w:r w:rsidRPr="00434B7E">
        <w:rPr>
          <w:b/>
          <w:bCs/>
          <w:lang w:val="uk-UA"/>
        </w:rPr>
        <w:t xml:space="preserve"> </w:t>
      </w:r>
      <w:proofErr w:type="spellStart"/>
      <w:r w:rsidRPr="00434B7E">
        <w:rPr>
          <w:b/>
          <w:bCs/>
          <w:lang w:val="uk-UA"/>
        </w:rPr>
        <w:t>лауазымдық</w:t>
      </w:r>
      <w:proofErr w:type="spellEnd"/>
      <w:r w:rsidRPr="00434B7E">
        <w:rPr>
          <w:b/>
          <w:bCs/>
          <w:lang w:val="uk-UA"/>
        </w:rPr>
        <w:t xml:space="preserve"> </w:t>
      </w:r>
      <w:proofErr w:type="spellStart"/>
      <w:r w:rsidRPr="00434B7E">
        <w:rPr>
          <w:b/>
          <w:bCs/>
          <w:lang w:val="uk-UA"/>
        </w:rPr>
        <w:t>жалақысы</w:t>
      </w:r>
      <w:proofErr w:type="spellEnd"/>
      <w:r w:rsidRPr="00434B7E">
        <w:rPr>
          <w:b/>
          <w:bCs/>
          <w:lang w:val="uk-UA"/>
        </w:rPr>
        <w:t>:</w:t>
      </w:r>
    </w:p>
    <w:tbl>
      <w:tblPr>
        <w:tblW w:w="0" w:type="auto"/>
        <w:jc w:val="center"/>
        <w:tblBorders>
          <w:top w:val="single" w:sz="4" w:space="0" w:color="000000"/>
          <w:left w:val="single" w:sz="4" w:space="0" w:color="000000"/>
          <w:bottom w:val="single" w:sz="4" w:space="0" w:color="000000"/>
          <w:insideH w:val="single" w:sz="4" w:space="0" w:color="000000"/>
        </w:tblBorders>
        <w:tblCellMar>
          <w:left w:w="25" w:type="dxa"/>
          <w:right w:w="30" w:type="dxa"/>
        </w:tblCellMar>
        <w:tblLook w:val="0000" w:firstRow="0" w:lastRow="0" w:firstColumn="0" w:lastColumn="0" w:noHBand="0" w:noVBand="0"/>
      </w:tblPr>
      <w:tblGrid>
        <w:gridCol w:w="3240"/>
        <w:gridCol w:w="2884"/>
        <w:gridCol w:w="3460"/>
      </w:tblGrid>
      <w:tr w:rsidR="00AD54A6" w:rsidRPr="00434B7E" w:rsidTr="00A63581">
        <w:trPr>
          <w:cantSplit/>
          <w:trHeight w:val="233"/>
          <w:jc w:val="center"/>
        </w:trPr>
        <w:tc>
          <w:tcPr>
            <w:tcW w:w="3240" w:type="dxa"/>
            <w:vMerge w:val="restart"/>
            <w:tcBorders>
              <w:top w:val="single" w:sz="4" w:space="0" w:color="000000"/>
              <w:left w:val="single" w:sz="4" w:space="0" w:color="000000"/>
              <w:bottom w:val="single" w:sz="4" w:space="0" w:color="000000"/>
            </w:tcBorders>
            <w:tcMar>
              <w:left w:w="25" w:type="dxa"/>
            </w:tcMar>
            <w:vAlign w:val="center"/>
          </w:tcPr>
          <w:p w:rsidR="00AD54A6" w:rsidRPr="00434B7E" w:rsidRDefault="00AD54A6" w:rsidP="00F951D5">
            <w:pPr>
              <w:pStyle w:val="af"/>
              <w:keepNext/>
              <w:keepLines/>
              <w:tabs>
                <w:tab w:val="left" w:pos="132"/>
                <w:tab w:val="left" w:pos="6663"/>
                <w:tab w:val="left" w:pos="9923"/>
              </w:tabs>
              <w:spacing w:after="0" w:line="240" w:lineRule="auto"/>
              <w:jc w:val="both"/>
            </w:pPr>
            <w:r w:rsidRPr="00434B7E">
              <w:rPr>
                <w:b/>
                <w:iCs/>
              </w:rPr>
              <w:t>Категория</w:t>
            </w:r>
          </w:p>
        </w:tc>
        <w:tc>
          <w:tcPr>
            <w:tcW w:w="6344" w:type="dxa"/>
            <w:gridSpan w:val="2"/>
            <w:tcBorders>
              <w:top w:val="single" w:sz="4" w:space="0" w:color="000000"/>
              <w:left w:val="single" w:sz="4" w:space="0" w:color="000000"/>
              <w:bottom w:val="single" w:sz="4" w:space="0" w:color="000000"/>
              <w:right w:val="single" w:sz="4" w:space="0" w:color="000000"/>
            </w:tcBorders>
            <w:tcMar>
              <w:left w:w="25" w:type="dxa"/>
            </w:tcMar>
            <w:vAlign w:val="center"/>
          </w:tcPr>
          <w:p w:rsidR="00AD54A6" w:rsidRPr="00434B7E" w:rsidRDefault="00AD54A6" w:rsidP="00F951D5">
            <w:pPr>
              <w:pStyle w:val="af"/>
              <w:keepNext/>
              <w:keepLines/>
              <w:tabs>
                <w:tab w:val="left" w:pos="132"/>
                <w:tab w:val="left" w:pos="6663"/>
                <w:tab w:val="left" w:pos="9923"/>
              </w:tabs>
              <w:spacing w:after="0" w:line="240" w:lineRule="auto"/>
              <w:jc w:val="both"/>
              <w:rPr>
                <w:b/>
              </w:rPr>
            </w:pPr>
            <w:proofErr w:type="spellStart"/>
            <w:r w:rsidRPr="00434B7E">
              <w:rPr>
                <w:b/>
                <w:bCs/>
                <w:color w:val="000000"/>
              </w:rPr>
              <w:t>Еңбек</w:t>
            </w:r>
            <w:proofErr w:type="spellEnd"/>
            <w:r w:rsidRPr="00434B7E">
              <w:rPr>
                <w:b/>
                <w:bCs/>
                <w:color w:val="000000"/>
              </w:rPr>
              <w:t xml:space="preserve"> </w:t>
            </w:r>
            <w:proofErr w:type="spellStart"/>
            <w:r w:rsidRPr="00434B7E">
              <w:rPr>
                <w:b/>
                <w:bCs/>
                <w:color w:val="000000"/>
              </w:rPr>
              <w:t>сіңірген</w:t>
            </w:r>
            <w:proofErr w:type="spellEnd"/>
            <w:r w:rsidRPr="00434B7E">
              <w:rPr>
                <w:b/>
                <w:bCs/>
                <w:color w:val="000000"/>
              </w:rPr>
              <w:t xml:space="preserve"> </w:t>
            </w:r>
            <w:proofErr w:type="spellStart"/>
            <w:r w:rsidRPr="00434B7E">
              <w:rPr>
                <w:b/>
                <w:bCs/>
                <w:color w:val="000000"/>
              </w:rPr>
              <w:t>жылдарына</w:t>
            </w:r>
            <w:proofErr w:type="spellEnd"/>
            <w:r w:rsidRPr="00434B7E">
              <w:rPr>
                <w:b/>
                <w:bCs/>
                <w:color w:val="000000"/>
              </w:rPr>
              <w:t xml:space="preserve"> </w:t>
            </w:r>
            <w:proofErr w:type="spellStart"/>
            <w:r w:rsidRPr="00434B7E">
              <w:rPr>
                <w:b/>
                <w:bCs/>
                <w:color w:val="000000"/>
              </w:rPr>
              <w:t>байланысты</w:t>
            </w:r>
            <w:proofErr w:type="spellEnd"/>
          </w:p>
        </w:tc>
      </w:tr>
      <w:tr w:rsidR="00AD54A6" w:rsidRPr="00434B7E" w:rsidTr="004F0A62">
        <w:trPr>
          <w:cantSplit/>
          <w:trHeight w:val="309"/>
          <w:jc w:val="center"/>
        </w:trPr>
        <w:tc>
          <w:tcPr>
            <w:tcW w:w="3240" w:type="dxa"/>
            <w:vMerge/>
            <w:tcBorders>
              <w:top w:val="single" w:sz="4" w:space="0" w:color="000000"/>
              <w:left w:val="single" w:sz="4" w:space="0" w:color="000000"/>
              <w:bottom w:val="single" w:sz="4" w:space="0" w:color="000000"/>
            </w:tcBorders>
            <w:tcMar>
              <w:left w:w="25" w:type="dxa"/>
            </w:tcMar>
            <w:vAlign w:val="center"/>
          </w:tcPr>
          <w:p w:rsidR="00AD54A6" w:rsidRPr="00434B7E" w:rsidRDefault="00AD54A6" w:rsidP="00F951D5">
            <w:pPr>
              <w:pStyle w:val="af"/>
              <w:keepNext/>
              <w:keepLines/>
              <w:tabs>
                <w:tab w:val="left" w:pos="132"/>
                <w:tab w:val="left" w:pos="6663"/>
                <w:tab w:val="left" w:pos="9923"/>
              </w:tabs>
              <w:snapToGrid w:val="0"/>
              <w:spacing w:after="0" w:line="240" w:lineRule="auto"/>
              <w:jc w:val="both"/>
            </w:pPr>
          </w:p>
        </w:tc>
        <w:tc>
          <w:tcPr>
            <w:tcW w:w="2884" w:type="dxa"/>
            <w:tcBorders>
              <w:top w:val="single" w:sz="4" w:space="0" w:color="000000"/>
              <w:left w:val="single" w:sz="4" w:space="0" w:color="000000"/>
              <w:bottom w:val="single" w:sz="4" w:space="0" w:color="000000"/>
            </w:tcBorders>
            <w:tcMar>
              <w:left w:w="25" w:type="dxa"/>
            </w:tcMar>
            <w:vAlign w:val="center"/>
          </w:tcPr>
          <w:p w:rsidR="00AD54A6" w:rsidRPr="00434B7E" w:rsidRDefault="00AD54A6" w:rsidP="00F951D5">
            <w:pPr>
              <w:pStyle w:val="af3"/>
              <w:keepNext/>
              <w:keepLines/>
              <w:widowControl/>
              <w:tabs>
                <w:tab w:val="left" w:pos="132"/>
                <w:tab w:val="left" w:pos="766"/>
                <w:tab w:val="left" w:pos="908"/>
                <w:tab w:val="left" w:pos="1426"/>
                <w:tab w:val="left" w:pos="9923"/>
              </w:tabs>
              <w:spacing w:after="0" w:line="240" w:lineRule="auto"/>
              <w:jc w:val="both"/>
              <w:rPr>
                <w:rFonts w:ascii="Times New Roman" w:hAnsi="Times New Roman" w:cs="Times New Roman"/>
                <w:sz w:val="24"/>
                <w:szCs w:val="24"/>
              </w:rPr>
            </w:pPr>
            <w:proofErr w:type="spellStart"/>
            <w:r w:rsidRPr="00434B7E">
              <w:rPr>
                <w:rFonts w:ascii="Times New Roman" w:hAnsi="Times New Roman" w:cs="Times New Roman"/>
                <w:b/>
                <w:bCs/>
                <w:sz w:val="24"/>
                <w:szCs w:val="24"/>
              </w:rPr>
              <w:t>min</w:t>
            </w:r>
            <w:proofErr w:type="spellEnd"/>
          </w:p>
        </w:tc>
        <w:tc>
          <w:tcPr>
            <w:tcW w:w="3460" w:type="dxa"/>
            <w:tcBorders>
              <w:top w:val="single" w:sz="4" w:space="0" w:color="000000"/>
              <w:left w:val="single" w:sz="4" w:space="0" w:color="000000"/>
              <w:bottom w:val="single" w:sz="4" w:space="0" w:color="000000"/>
              <w:right w:val="single" w:sz="4" w:space="0" w:color="000000"/>
            </w:tcBorders>
            <w:tcMar>
              <w:left w:w="25" w:type="dxa"/>
            </w:tcMar>
            <w:vAlign w:val="center"/>
          </w:tcPr>
          <w:p w:rsidR="00AD54A6" w:rsidRPr="00434B7E" w:rsidRDefault="00AD54A6" w:rsidP="00F951D5">
            <w:pPr>
              <w:pStyle w:val="af3"/>
              <w:keepNext/>
              <w:keepLines/>
              <w:widowControl/>
              <w:tabs>
                <w:tab w:val="left" w:pos="1769"/>
                <w:tab w:val="left" w:pos="1800"/>
                <w:tab w:val="left" w:pos="9923"/>
              </w:tabs>
              <w:spacing w:after="0" w:line="240" w:lineRule="auto"/>
              <w:jc w:val="both"/>
              <w:rPr>
                <w:rFonts w:ascii="Times New Roman" w:hAnsi="Times New Roman" w:cs="Times New Roman"/>
                <w:sz w:val="24"/>
                <w:szCs w:val="24"/>
              </w:rPr>
            </w:pPr>
            <w:proofErr w:type="spellStart"/>
            <w:r w:rsidRPr="00434B7E">
              <w:rPr>
                <w:rFonts w:ascii="Times New Roman" w:hAnsi="Times New Roman" w:cs="Times New Roman"/>
                <w:b/>
                <w:bCs/>
                <w:sz w:val="24"/>
                <w:szCs w:val="24"/>
              </w:rPr>
              <w:t>max</w:t>
            </w:r>
            <w:proofErr w:type="spellEnd"/>
          </w:p>
        </w:tc>
      </w:tr>
      <w:tr w:rsidR="00AD54A6" w:rsidRPr="00434B7E" w:rsidTr="004F0A62">
        <w:trPr>
          <w:cantSplit/>
          <w:trHeight w:val="259"/>
          <w:jc w:val="center"/>
        </w:trPr>
        <w:tc>
          <w:tcPr>
            <w:tcW w:w="3240" w:type="dxa"/>
            <w:tcBorders>
              <w:top w:val="single" w:sz="4" w:space="0" w:color="000000"/>
              <w:left w:val="single" w:sz="4" w:space="0" w:color="000000"/>
              <w:bottom w:val="single" w:sz="4" w:space="0" w:color="000000"/>
            </w:tcBorders>
            <w:tcMar>
              <w:left w:w="25" w:type="dxa"/>
            </w:tcMar>
          </w:tcPr>
          <w:p w:rsidR="00AD54A6" w:rsidRPr="00434B7E" w:rsidRDefault="00AD54A6" w:rsidP="00F951D5">
            <w:pPr>
              <w:pStyle w:val="2"/>
              <w:tabs>
                <w:tab w:val="left" w:pos="-15"/>
                <w:tab w:val="left" w:pos="9908"/>
              </w:tabs>
              <w:spacing w:before="0"/>
              <w:ind w:left="720"/>
              <w:jc w:val="both"/>
              <w:rPr>
                <w:rFonts w:ascii="Times New Roman" w:hAnsi="Times New Roman" w:cs="Times New Roman"/>
                <w:color w:val="auto"/>
                <w:sz w:val="24"/>
                <w:szCs w:val="24"/>
              </w:rPr>
            </w:pPr>
            <w:r w:rsidRPr="00434B7E">
              <w:rPr>
                <w:rFonts w:ascii="Times New Roman" w:hAnsi="Times New Roman" w:cs="Times New Roman"/>
                <w:color w:val="auto"/>
                <w:sz w:val="24"/>
                <w:szCs w:val="24"/>
                <w:lang w:val="kk-KZ"/>
              </w:rPr>
              <w:t>С-R-4</w:t>
            </w:r>
          </w:p>
        </w:tc>
        <w:tc>
          <w:tcPr>
            <w:tcW w:w="2884" w:type="dxa"/>
            <w:tcBorders>
              <w:top w:val="single" w:sz="4" w:space="0" w:color="000000"/>
              <w:left w:val="single" w:sz="4" w:space="0" w:color="000000"/>
              <w:bottom w:val="single" w:sz="4" w:space="0" w:color="000000"/>
            </w:tcBorders>
            <w:tcMar>
              <w:left w:w="25" w:type="dxa"/>
            </w:tcMar>
          </w:tcPr>
          <w:p w:rsidR="00AD54A6" w:rsidRPr="00434B7E" w:rsidRDefault="00AD54A6" w:rsidP="00F951D5">
            <w:pPr>
              <w:pStyle w:val="af"/>
              <w:spacing w:after="0" w:line="240" w:lineRule="auto"/>
              <w:jc w:val="both"/>
              <w:rPr>
                <w:b/>
              </w:rPr>
            </w:pPr>
            <w:r w:rsidRPr="00434B7E">
              <w:rPr>
                <w:b/>
                <w:color w:val="000000"/>
              </w:rPr>
              <w:t>73288</w:t>
            </w:r>
          </w:p>
        </w:tc>
        <w:tc>
          <w:tcPr>
            <w:tcW w:w="3460" w:type="dxa"/>
            <w:tcBorders>
              <w:top w:val="single" w:sz="4" w:space="0" w:color="000000"/>
              <w:left w:val="single" w:sz="4" w:space="0" w:color="000000"/>
              <w:bottom w:val="single" w:sz="4" w:space="0" w:color="000000"/>
              <w:right w:val="single" w:sz="4" w:space="0" w:color="000000"/>
            </w:tcBorders>
            <w:tcMar>
              <w:left w:w="25" w:type="dxa"/>
            </w:tcMar>
          </w:tcPr>
          <w:p w:rsidR="00AD54A6" w:rsidRPr="00434B7E" w:rsidRDefault="00AD54A6" w:rsidP="00F951D5">
            <w:pPr>
              <w:pStyle w:val="af"/>
              <w:spacing w:after="0" w:line="240" w:lineRule="auto"/>
              <w:jc w:val="both"/>
              <w:rPr>
                <w:b/>
                <w:lang w:val="kk-KZ"/>
              </w:rPr>
            </w:pPr>
            <w:r w:rsidRPr="00434B7E">
              <w:rPr>
                <w:b/>
                <w:color w:val="000000"/>
              </w:rPr>
              <w:t>9</w:t>
            </w:r>
            <w:r w:rsidRPr="00434B7E">
              <w:rPr>
                <w:b/>
                <w:color w:val="000000"/>
                <w:lang w:val="kk-KZ"/>
              </w:rPr>
              <w:t>9106</w:t>
            </w:r>
          </w:p>
        </w:tc>
      </w:tr>
    </w:tbl>
    <w:p w:rsidR="00EC00CD" w:rsidRPr="00434B7E" w:rsidRDefault="00EC00CD" w:rsidP="00F951D5">
      <w:pPr>
        <w:ind w:firstLine="708"/>
        <w:jc w:val="both"/>
        <w:rPr>
          <w:lang w:val="kk-KZ"/>
        </w:rPr>
      </w:pPr>
    </w:p>
    <w:p w:rsidR="00EC00CD" w:rsidRPr="00434B7E" w:rsidRDefault="00EC00CD" w:rsidP="00F951D5">
      <w:pPr>
        <w:pStyle w:val="aa"/>
        <w:spacing w:before="0" w:beforeAutospacing="0" w:after="0" w:afterAutospacing="0"/>
        <w:contextualSpacing/>
        <w:jc w:val="both"/>
        <w:rPr>
          <w:b/>
          <w:color w:val="000000" w:themeColor="text1"/>
          <w:lang w:val="kk-KZ"/>
        </w:rPr>
      </w:pPr>
      <w:r w:rsidRPr="00434B7E">
        <w:rPr>
          <w:b/>
          <w:lang w:val="kk-KZ"/>
        </w:rPr>
        <w:tab/>
      </w:r>
      <w:r w:rsidRPr="00434B7E">
        <w:rPr>
          <w:b/>
          <w:color w:val="000000"/>
          <w:lang w:val="kk-KZ"/>
        </w:rPr>
        <w:t>Исатай ауданы бойынша мемлекеттік кірістер басқармасы</w:t>
      </w:r>
      <w:r w:rsidRPr="00434B7E">
        <w:rPr>
          <w:b/>
          <w:lang w:val="kk-KZ"/>
        </w:rPr>
        <w:t>ның</w:t>
      </w:r>
      <w:r w:rsidR="00575DC2" w:rsidRPr="00434B7E">
        <w:rPr>
          <w:b/>
          <w:lang w:val="kk-KZ"/>
        </w:rPr>
        <w:t xml:space="preserve"> салықты әкімшілендіру бөлімінің бас маманы,</w:t>
      </w:r>
      <w:r w:rsidR="001763A0" w:rsidRPr="00434B7E">
        <w:rPr>
          <w:b/>
          <w:lang w:val="kk-KZ"/>
        </w:rPr>
        <w:t xml:space="preserve"> </w:t>
      </w:r>
      <w:r w:rsidR="009C279B" w:rsidRPr="00434B7E">
        <w:rPr>
          <w:b/>
          <w:lang w:val="kk-KZ"/>
        </w:rPr>
        <w:t>санаты</w:t>
      </w:r>
      <w:r w:rsidR="001763A0" w:rsidRPr="00434B7E">
        <w:rPr>
          <w:b/>
          <w:lang w:val="kk-KZ"/>
        </w:rPr>
        <w:t xml:space="preserve"> </w:t>
      </w:r>
      <w:r w:rsidRPr="00434B7E">
        <w:rPr>
          <w:b/>
          <w:lang w:val="kk-KZ"/>
        </w:rPr>
        <w:t xml:space="preserve"> </w:t>
      </w:r>
      <w:r w:rsidR="00575DC2" w:rsidRPr="00434B7E">
        <w:rPr>
          <w:b/>
          <w:lang w:val="kk-KZ"/>
        </w:rPr>
        <w:t xml:space="preserve">C-R-4, </w:t>
      </w:r>
      <w:r w:rsidR="009C279B" w:rsidRPr="00434B7E">
        <w:rPr>
          <w:b/>
          <w:lang w:val="kk-KZ"/>
        </w:rPr>
        <w:t xml:space="preserve"> </w:t>
      </w:r>
      <w:r w:rsidR="00575DC2" w:rsidRPr="00434B7E">
        <w:rPr>
          <w:b/>
          <w:color w:val="000000" w:themeColor="text1"/>
          <w:lang w:val="kk-KZ"/>
        </w:rPr>
        <w:t>1-бірлік</w:t>
      </w:r>
      <w:r w:rsidR="00C269B1" w:rsidRPr="00434B7E">
        <w:rPr>
          <w:b/>
          <w:color w:val="000000" w:themeColor="text1"/>
          <w:lang w:val="kk-KZ"/>
        </w:rPr>
        <w:t>,</w:t>
      </w:r>
      <w:r w:rsidR="00575DC2" w:rsidRPr="00434B7E">
        <w:rPr>
          <w:b/>
          <w:color w:val="000000" w:themeColor="text1"/>
          <w:lang w:val="kk-KZ"/>
        </w:rPr>
        <w:t xml:space="preserve"> тұрақты </w:t>
      </w:r>
      <w:r w:rsidR="00C269B1" w:rsidRPr="00434B7E">
        <w:rPr>
          <w:b/>
          <w:color w:val="000000" w:themeColor="text1"/>
          <w:lang w:val="kk-KZ"/>
        </w:rPr>
        <w:t>.</w:t>
      </w:r>
    </w:p>
    <w:p w:rsidR="001763A0" w:rsidRPr="00434B7E" w:rsidRDefault="001763A0" w:rsidP="00F951D5">
      <w:pPr>
        <w:pStyle w:val="aa"/>
        <w:spacing w:after="0"/>
        <w:ind w:firstLine="709"/>
        <w:jc w:val="both"/>
        <w:rPr>
          <w:b/>
          <w:lang w:val="kk-KZ"/>
        </w:rPr>
      </w:pPr>
      <w:r w:rsidRPr="00434B7E">
        <w:rPr>
          <w:b/>
          <w:lang w:val="kk-KZ"/>
        </w:rPr>
        <w:t>Функционалдық міндеттері:</w:t>
      </w:r>
    </w:p>
    <w:p w:rsidR="001763A0" w:rsidRPr="00434B7E" w:rsidRDefault="001763A0" w:rsidP="00F951D5">
      <w:pPr>
        <w:pStyle w:val="aa"/>
        <w:spacing w:after="0" w:afterAutospacing="0"/>
        <w:contextualSpacing/>
        <w:jc w:val="both"/>
        <w:rPr>
          <w:b/>
          <w:lang w:val="kk-KZ"/>
        </w:rPr>
      </w:pPr>
      <w:r w:rsidRPr="00434B7E">
        <w:rPr>
          <w:b/>
          <w:lang w:val="kk-KZ"/>
        </w:rPr>
        <w:t>-</w:t>
      </w:r>
      <w:r w:rsidRPr="00434B7E">
        <w:rPr>
          <w:lang w:val="kk-KZ"/>
        </w:rPr>
        <w:t xml:space="preserve"> Жұмысын бюджеттің кіріс жағын орындауға бағыттау, бюджет түсімдерінің болжамын жасау , бөлімнің құзіретіне кіретін мәселелерге қатысты қажетті жағдайларда басшылыққа ұсыныстар беру;                                                                                           </w:t>
      </w:r>
    </w:p>
    <w:p w:rsidR="001763A0" w:rsidRPr="00434B7E" w:rsidRDefault="001763A0" w:rsidP="00F951D5">
      <w:pPr>
        <w:jc w:val="both"/>
        <w:rPr>
          <w:lang w:val="kk-KZ"/>
        </w:rPr>
      </w:pPr>
      <w:r w:rsidRPr="00434B7E">
        <w:rPr>
          <w:lang w:val="kk-KZ"/>
        </w:rPr>
        <w:t>-Салықтар мен басқа да төлемдердің ,міндетті зейнетақы жарналарының және мемлекеттік әлеуметтік сақтандыру қорына әлеуметтік аударылымдардың толық және дер кезінде аударылуын қамтамасыз ету;</w:t>
      </w:r>
    </w:p>
    <w:p w:rsidR="001763A0" w:rsidRPr="00434B7E" w:rsidRDefault="001763A0" w:rsidP="00F951D5">
      <w:pPr>
        <w:jc w:val="both"/>
        <w:rPr>
          <w:lang w:val="kk-KZ"/>
        </w:rPr>
      </w:pPr>
      <w:r w:rsidRPr="00434B7E">
        <w:rPr>
          <w:lang w:val="kk-KZ"/>
        </w:rPr>
        <w:t xml:space="preserve">-Қазақстан Республикасы заңнамаларында көзделген мерзімдер мен жағдайларда салық төлеушіге салықтар мен басқа да төлемдердің, міндетті зейнетақы жарналарының және әлеуметтік аударылымдардың толық және дер кезінде аударылуын қамтамасыз ету бойынша заңды талаптарын орындамағаны жөнінде хабарламалар тапсыру; </w:t>
      </w:r>
    </w:p>
    <w:p w:rsidR="001763A0" w:rsidRPr="00434B7E" w:rsidRDefault="001763A0" w:rsidP="00F951D5">
      <w:pPr>
        <w:jc w:val="both"/>
        <w:rPr>
          <w:lang w:val="kk-KZ"/>
        </w:rPr>
      </w:pPr>
      <w:r w:rsidRPr="00434B7E">
        <w:rPr>
          <w:lang w:val="kk-KZ"/>
        </w:rPr>
        <w:t>- Салық заңдылықтарын, басқа да нормативтік құқықтық актілерін бұзған  салық төлеушілерге (салық агентеріне) заңды талаптарды орындамағаны үшін әкімшілік құқық бұзушылық хаттамаларды өз мерзімінде, сапалы  толтыру, салынған айыппұлдарды уақытылы өндіру, әкімшілік құқық бұзушылық істерді ЭКНА, ЦУЛС бағдарламасына өз мерзімінде енгізу, өңдеу;</w:t>
      </w:r>
    </w:p>
    <w:p w:rsidR="001763A0" w:rsidRPr="00434B7E" w:rsidRDefault="001763A0" w:rsidP="00F951D5">
      <w:pPr>
        <w:jc w:val="both"/>
        <w:rPr>
          <w:lang w:val="kk-KZ"/>
        </w:rPr>
      </w:pPr>
      <w:r w:rsidRPr="00434B7E">
        <w:rPr>
          <w:lang w:val="kk-KZ"/>
        </w:rPr>
        <w:t>-</w:t>
      </w:r>
      <w:r w:rsidRPr="00434B7E">
        <w:rPr>
          <w:color w:val="000000"/>
          <w:lang w:val="kk-KZ" w:eastAsia="kk-KZ"/>
        </w:rPr>
        <w:t>Салық агентiнiң салықтарды ұстап қалу және (немесе) аудару жөніндегі мiндеттердi орындамауы бойынша талдау жасап, әкімшілік жауаптылыққа тарту шараларын алу</w:t>
      </w:r>
      <w:r w:rsidRPr="00434B7E">
        <w:rPr>
          <w:lang w:val="kk-KZ"/>
        </w:rPr>
        <w:t>;</w:t>
      </w:r>
    </w:p>
    <w:p w:rsidR="001763A0" w:rsidRPr="00434B7E" w:rsidRDefault="001763A0" w:rsidP="00F951D5">
      <w:pPr>
        <w:jc w:val="both"/>
        <w:rPr>
          <w:lang w:val="kk-KZ"/>
        </w:rPr>
      </w:pPr>
      <w:r w:rsidRPr="00434B7E">
        <w:rPr>
          <w:lang w:val="kk-KZ"/>
        </w:rPr>
        <w:t>-Салықтар мен басқа да төлемдердің ,міндетті зейнетақы жарналарының және әлеуметтік аударылымдардың түсім ағымын бақылау және олардың тапсырған салық есептіліктерінің жеке есеп бетшелеріне уақытылы енгізілуіне, есеп бетшелеріндегі берешек-алажақ сомалардың дұрыстығына бақылау жасау, түгендеу жүргізу;</w:t>
      </w:r>
    </w:p>
    <w:p w:rsidR="001763A0" w:rsidRPr="00434B7E" w:rsidRDefault="001763A0" w:rsidP="00F951D5">
      <w:pPr>
        <w:jc w:val="both"/>
        <w:rPr>
          <w:lang w:val="kk-KZ"/>
        </w:rPr>
      </w:pPr>
      <w:r w:rsidRPr="00434B7E">
        <w:rPr>
          <w:lang w:val="kk-KZ"/>
        </w:rPr>
        <w:t>-Қате немесе артық төленген салықтың,басқа да міндетті төлемдердің,алымның және өсімпұлдың,кедендік төлемдердің сомаларын есепке жатқызу, қайтару бойынша  жұмыстарды мерзімінде орындау;</w:t>
      </w:r>
    </w:p>
    <w:p w:rsidR="001763A0" w:rsidRPr="00434B7E" w:rsidRDefault="001763A0" w:rsidP="00F951D5">
      <w:pPr>
        <w:jc w:val="both"/>
        <w:rPr>
          <w:lang w:val="kk-KZ"/>
        </w:rPr>
      </w:pPr>
      <w:r w:rsidRPr="00434B7E">
        <w:rPr>
          <w:lang w:val="kk-KZ"/>
        </w:rPr>
        <w:lastRenderedPageBreak/>
        <w:t xml:space="preserve">-Тоқсан сайын, ай сайын жоғарғы тұрған кірістер органына берілетін есептерінің және апта сайын берілетін ағымдағы мәліметтердің, орталықтандырылған тапсырмалардың өз мерзімінде және сапалы орындалуын жүзеге асыру; </w:t>
      </w:r>
    </w:p>
    <w:p w:rsidR="001763A0" w:rsidRPr="00434B7E" w:rsidRDefault="001763A0" w:rsidP="00F951D5">
      <w:pPr>
        <w:jc w:val="both"/>
        <w:rPr>
          <w:color w:val="000000"/>
          <w:lang w:val="kk-KZ"/>
        </w:rPr>
      </w:pPr>
      <w:r w:rsidRPr="00434B7E">
        <w:rPr>
          <w:color w:val="000000"/>
          <w:lang w:val="kk-KZ"/>
        </w:rPr>
        <w:t>- Салық төлеушінің (салық агентінің) банктегі есеп-шоттарынан салық берешегі сомасын өндіріп алу бойынша инкассалық өкімдердің, банктегі есеп-шоттары және касса бойынша шығыс  операцияларын тоқтата тұру және мүлікке билік етуін шектеу туралы өкімдердің уақытылы қалыптасуы және себептері жойылғаннан кейін белгіленген мерзімнен кешіктірілмей  өкімдердің уақытылы қайтарып алынуы шараларын  орындау</w:t>
      </w:r>
      <w:r w:rsidRPr="00434B7E">
        <w:rPr>
          <w:lang w:val="kk-KZ"/>
        </w:rPr>
        <w:t>;</w:t>
      </w:r>
      <w:r w:rsidRPr="00434B7E">
        <w:rPr>
          <w:color w:val="FF0000"/>
          <w:lang w:val="kk-KZ"/>
        </w:rPr>
        <w:t xml:space="preserve"> </w:t>
      </w:r>
    </w:p>
    <w:p w:rsidR="001763A0" w:rsidRPr="00434B7E" w:rsidRDefault="001763A0" w:rsidP="00F951D5">
      <w:pPr>
        <w:tabs>
          <w:tab w:val="left" w:pos="720"/>
        </w:tabs>
        <w:jc w:val="both"/>
        <w:rPr>
          <w:lang w:val="kk-KZ"/>
        </w:rPr>
      </w:pPr>
      <w:r w:rsidRPr="00434B7E">
        <w:rPr>
          <w:color w:val="000000"/>
          <w:lang w:val="kk-KZ"/>
        </w:rPr>
        <w:t xml:space="preserve"> -</w:t>
      </w:r>
      <w:r w:rsidRPr="00434B7E">
        <w:rPr>
          <w:lang w:val="kk-KZ"/>
        </w:rPr>
        <w:t>Салық кодексінің талаптарына сәйкес мерзімінде орындалмаған салық міндеттемелерінің орындалуын қамтамасыз ету тәсілдерін және салық берешегін мәжбүрлеп өндіріп алу шараларын  қолдану;</w:t>
      </w:r>
    </w:p>
    <w:p w:rsidR="001763A0" w:rsidRPr="00434B7E" w:rsidRDefault="001763A0" w:rsidP="00F951D5">
      <w:pPr>
        <w:jc w:val="both"/>
        <w:rPr>
          <w:color w:val="000000"/>
          <w:lang w:val="kk-KZ"/>
        </w:rPr>
      </w:pPr>
      <w:r w:rsidRPr="00434B7E">
        <w:rPr>
          <w:color w:val="000000"/>
          <w:lang w:val="kk-KZ"/>
        </w:rPr>
        <w:t>-</w:t>
      </w:r>
      <w:r w:rsidRPr="00434B7E">
        <w:rPr>
          <w:bCs/>
          <w:kern w:val="36"/>
          <w:lang w:val="kk-KZ"/>
        </w:rPr>
        <w:t xml:space="preserve">«Оңалту және банкроттық туралы» </w:t>
      </w:r>
      <w:r w:rsidRPr="00434B7E">
        <w:rPr>
          <w:lang w:val="kk-KZ"/>
        </w:rPr>
        <w:t>Қазақстан Республикасы заңнамасының талаптарын басшылыққа  алып, төлемге қабiлетсiз болып танылған борышкердi банкрот деп тану туралы өтінішпен сотқа жүгiну</w:t>
      </w:r>
      <w:r w:rsidRPr="00434B7E">
        <w:rPr>
          <w:color w:val="000000"/>
          <w:lang w:val="kk-KZ"/>
        </w:rPr>
        <w:t>;</w:t>
      </w:r>
    </w:p>
    <w:p w:rsidR="001763A0" w:rsidRPr="00434B7E" w:rsidRDefault="001763A0" w:rsidP="00F951D5">
      <w:pPr>
        <w:jc w:val="both"/>
        <w:rPr>
          <w:lang w:val="kk-KZ"/>
        </w:rPr>
      </w:pPr>
      <w:r w:rsidRPr="00434B7E">
        <w:rPr>
          <w:lang w:val="kk-KZ"/>
        </w:rPr>
        <w:t xml:space="preserve">-Мемлекеттік кірістер басқармасының теңгерімінде есепте тұрған негізгі қорлар мен тауарлы материалдық құндылықтардың есебін жүргізу және департаменттің орталықтандырылған есеп бөліміне берілуге тиісті мәліметтерді беруді уақытылы және сапалы орындау; </w:t>
      </w:r>
    </w:p>
    <w:p w:rsidR="001763A0" w:rsidRPr="00434B7E" w:rsidRDefault="001763A0" w:rsidP="00F951D5">
      <w:pPr>
        <w:jc w:val="both"/>
        <w:rPr>
          <w:lang w:val="kk-KZ"/>
        </w:rPr>
      </w:pPr>
      <w:r w:rsidRPr="00434B7E">
        <w:rPr>
          <w:lang w:val="kk-KZ"/>
        </w:rPr>
        <w:t xml:space="preserve">-Әкімшілік құқық  бұзушылық істер бойынша ақпараттарды </w:t>
      </w:r>
      <w:r w:rsidRPr="00434B7E">
        <w:rPr>
          <w:i/>
          <w:lang w:val="kk-KZ"/>
        </w:rPr>
        <w:t xml:space="preserve">(АП,1-АВ) </w:t>
      </w:r>
      <w:r w:rsidRPr="00434B7E">
        <w:rPr>
          <w:lang w:val="kk-KZ"/>
        </w:rPr>
        <w:t>белгіленген  мерзімдерінде ЕУСС бағдарламасы бойынша   енгізу ,  тоқсан  сайын  салыстыру  акттерін  жасақтау;</w:t>
      </w:r>
    </w:p>
    <w:p w:rsidR="001763A0" w:rsidRPr="00434B7E" w:rsidRDefault="001763A0" w:rsidP="00F951D5">
      <w:pPr>
        <w:jc w:val="both"/>
        <w:rPr>
          <w:color w:val="FF0000"/>
          <w:lang w:val="kk-KZ"/>
        </w:rPr>
      </w:pPr>
      <w:r w:rsidRPr="00434B7E">
        <w:rPr>
          <w:color w:val="000000"/>
          <w:lang w:val="kk-KZ" w:eastAsia="kk-KZ"/>
        </w:rPr>
        <w:t>-</w:t>
      </w:r>
      <w:r w:rsidRPr="00434B7E">
        <w:rPr>
          <w:color w:val="000000"/>
          <w:lang w:val="kk-KZ"/>
        </w:rPr>
        <w:t xml:space="preserve">Қазақстан Республикасының </w:t>
      </w:r>
      <w:r w:rsidRPr="00434B7E">
        <w:rPr>
          <w:bCs/>
          <w:lang w:val="kk-KZ"/>
        </w:rPr>
        <w:t>Салық кодексінің 627 бабына сәйкес жекелеген мәселелер бойынша тақырыптық,</w:t>
      </w:r>
      <w:r w:rsidRPr="00434B7E">
        <w:rPr>
          <w:color w:val="000000"/>
          <w:lang w:val="kk-KZ" w:eastAsia="kk-KZ"/>
        </w:rPr>
        <w:t xml:space="preserve"> салық төлеушi мен оның дебиторлары арасындағы өзара есеп айырысуды айқындау және</w:t>
      </w:r>
      <w:r w:rsidRPr="00434B7E">
        <w:rPr>
          <w:color w:val="0070C0"/>
          <w:lang w:val="kk-KZ"/>
        </w:rPr>
        <w:t xml:space="preserve"> </w:t>
      </w:r>
      <w:r w:rsidRPr="00434B7E">
        <w:rPr>
          <w:color w:val="000000"/>
          <w:lang w:val="kk-KZ" w:eastAsia="kk-KZ"/>
        </w:rPr>
        <w:t>касса бойынша шығыс операцияларын тоқтата тұру туралы салық органы шығарған өкiмдi орындау мәселелерi бойынша тақырыптық тексерулер</w:t>
      </w:r>
      <w:r w:rsidRPr="00434B7E">
        <w:rPr>
          <w:bCs/>
          <w:lang w:val="kk-KZ"/>
        </w:rPr>
        <w:t xml:space="preserve"> </w:t>
      </w:r>
      <w:r w:rsidRPr="00434B7E">
        <w:rPr>
          <w:color w:val="000000"/>
          <w:lang w:val="kk-KZ" w:eastAsia="kk-KZ"/>
        </w:rPr>
        <w:t>және салық төлеушінің нақты табысын және табыс алуға байланысты нақты шығындарын анықтау мақсатында хронометраждық зерттеп-тексерулер  жүргізу</w:t>
      </w:r>
      <w:r w:rsidRPr="00434B7E">
        <w:rPr>
          <w:lang w:val="kk-KZ"/>
        </w:rPr>
        <w:t>;</w:t>
      </w:r>
    </w:p>
    <w:p w:rsidR="001763A0" w:rsidRPr="00434B7E" w:rsidRDefault="001763A0" w:rsidP="00F951D5">
      <w:pPr>
        <w:jc w:val="both"/>
        <w:rPr>
          <w:lang w:val="kk-KZ"/>
        </w:rPr>
      </w:pPr>
      <w:r w:rsidRPr="00434B7E">
        <w:rPr>
          <w:lang w:val="kk-KZ"/>
        </w:rPr>
        <w:t xml:space="preserve">- Мемлекеттік және қызметтік құпияға жататын мәліметтерді таратпау;  </w:t>
      </w:r>
    </w:p>
    <w:p w:rsidR="001763A0" w:rsidRPr="00434B7E" w:rsidRDefault="001763A0" w:rsidP="00F951D5">
      <w:pPr>
        <w:pStyle w:val="aa"/>
        <w:spacing w:before="0" w:beforeAutospacing="0" w:after="0" w:afterAutospacing="0"/>
        <w:contextualSpacing/>
        <w:jc w:val="both"/>
        <w:rPr>
          <w:b/>
          <w:color w:val="000000" w:themeColor="text1"/>
          <w:lang w:val="kk-KZ"/>
        </w:rPr>
      </w:pPr>
    </w:p>
    <w:p w:rsidR="009C279B" w:rsidRPr="00434B7E" w:rsidRDefault="00391EFE" w:rsidP="00BF7119">
      <w:pPr>
        <w:ind w:right="176"/>
        <w:jc w:val="both"/>
        <w:rPr>
          <w:b/>
          <w:color w:val="000000" w:themeColor="text1"/>
          <w:lang w:val="kk-KZ"/>
        </w:rPr>
      </w:pPr>
      <w:r w:rsidRPr="00434B7E">
        <w:rPr>
          <w:lang w:val="kk-KZ"/>
        </w:rPr>
        <w:tab/>
      </w:r>
      <w:r w:rsidR="009C279B" w:rsidRPr="00434B7E">
        <w:rPr>
          <w:b/>
          <w:color w:val="000000"/>
          <w:lang w:val="kk-KZ"/>
        </w:rPr>
        <w:t>Исатай ауданы бойынша    мемлекеттік кірістер басқармасы</w:t>
      </w:r>
      <w:r w:rsidR="009C279B" w:rsidRPr="00434B7E">
        <w:rPr>
          <w:b/>
          <w:lang w:val="kk-KZ"/>
        </w:rPr>
        <w:t xml:space="preserve">ның </w:t>
      </w:r>
      <w:r w:rsidR="001D2C1B" w:rsidRPr="00434B7E">
        <w:rPr>
          <w:b/>
          <w:lang w:val="kk-KZ"/>
        </w:rPr>
        <w:t>с</w:t>
      </w:r>
      <w:r w:rsidR="009C279B" w:rsidRPr="00434B7E">
        <w:rPr>
          <w:b/>
          <w:color w:val="212121"/>
          <w:lang w:val="kk-KZ"/>
        </w:rPr>
        <w:t xml:space="preserve">алық есептілігін қабылдау және өңдеу </w:t>
      </w:r>
      <w:r w:rsidR="009C279B" w:rsidRPr="00434B7E">
        <w:rPr>
          <w:b/>
          <w:lang w:val="kk-KZ"/>
        </w:rPr>
        <w:t xml:space="preserve">бөлімінің бас маманы, санаты  C-R-4,  </w:t>
      </w:r>
      <w:r w:rsidR="009C279B" w:rsidRPr="00434B7E">
        <w:rPr>
          <w:b/>
          <w:color w:val="000000" w:themeColor="text1"/>
          <w:lang w:val="kk-KZ"/>
        </w:rPr>
        <w:t xml:space="preserve">1-бірлік, </w:t>
      </w:r>
      <w:r w:rsidR="001D2C1B" w:rsidRPr="00434B7E">
        <w:rPr>
          <w:b/>
          <w:bCs/>
          <w:color w:val="000000" w:themeColor="text1"/>
          <w:lang w:val="kk-KZ"/>
        </w:rPr>
        <w:t>уақытша негізгі қызметші</w:t>
      </w:r>
      <w:r w:rsidR="00BF7119">
        <w:rPr>
          <w:b/>
          <w:bCs/>
          <w:color w:val="000000" w:themeColor="text1"/>
          <w:lang w:val="kk-KZ"/>
        </w:rPr>
        <w:t>н</w:t>
      </w:r>
      <w:r w:rsidR="001D2C1B" w:rsidRPr="00434B7E">
        <w:rPr>
          <w:b/>
          <w:bCs/>
          <w:color w:val="000000" w:themeColor="text1"/>
          <w:lang w:val="kk-KZ"/>
        </w:rPr>
        <w:t xml:space="preserve">ің бала   </w:t>
      </w:r>
      <w:bookmarkStart w:id="0" w:name="_GoBack"/>
      <w:bookmarkEnd w:id="0"/>
      <w:r w:rsidR="001D2C1B" w:rsidRPr="00434B7E">
        <w:rPr>
          <w:b/>
          <w:bCs/>
          <w:color w:val="000000" w:themeColor="text1"/>
          <w:lang w:val="kk-KZ"/>
        </w:rPr>
        <w:t>күту демалысы мерзіміне 11.04.2020 жылға дейін</w:t>
      </w:r>
      <w:r w:rsidR="009C279B" w:rsidRPr="00434B7E">
        <w:rPr>
          <w:b/>
          <w:color w:val="000000" w:themeColor="text1"/>
          <w:lang w:val="kk-KZ"/>
        </w:rPr>
        <w:t>.</w:t>
      </w:r>
    </w:p>
    <w:p w:rsidR="009C279B" w:rsidRPr="00434B7E" w:rsidRDefault="001D2C1B" w:rsidP="00F951D5">
      <w:pPr>
        <w:pStyle w:val="aa"/>
        <w:spacing w:after="0"/>
        <w:jc w:val="both"/>
        <w:rPr>
          <w:b/>
          <w:lang w:val="kk-KZ"/>
        </w:rPr>
      </w:pPr>
      <w:r w:rsidRPr="00434B7E">
        <w:rPr>
          <w:b/>
          <w:lang w:val="kk-KZ"/>
        </w:rPr>
        <w:t xml:space="preserve">         </w:t>
      </w:r>
      <w:r w:rsidR="009C279B" w:rsidRPr="00434B7E">
        <w:rPr>
          <w:b/>
          <w:lang w:val="kk-KZ"/>
        </w:rPr>
        <w:t>Функционалдық міндеттері:</w:t>
      </w:r>
    </w:p>
    <w:p w:rsidR="009C279B" w:rsidRPr="00434B7E" w:rsidRDefault="009C279B" w:rsidP="00F951D5">
      <w:pPr>
        <w:pStyle w:val="ad"/>
        <w:tabs>
          <w:tab w:val="left" w:pos="2865"/>
        </w:tabs>
        <w:ind w:left="30" w:hanging="720"/>
        <w:jc w:val="both"/>
        <w:rPr>
          <w:b w:val="0"/>
          <w:sz w:val="24"/>
          <w:lang w:val="kk-KZ"/>
        </w:rPr>
      </w:pPr>
      <w:r w:rsidRPr="00434B7E">
        <w:rPr>
          <w:sz w:val="24"/>
          <w:lang w:val="kk-KZ"/>
        </w:rPr>
        <w:t xml:space="preserve">            </w:t>
      </w:r>
      <w:r w:rsidRPr="00434B7E">
        <w:rPr>
          <w:b w:val="0"/>
          <w:sz w:val="24"/>
          <w:lang w:val="kk-KZ"/>
        </w:rPr>
        <w:t>-Салық төлеушілердің тапсыруына тиісті барлық салық есептіліктерін қабылдау және салық есептіліктерінің уақытылы тапсырылуына бақылау жасау, тапсырылған салық есептіліктеріндегі мәліметтерге камералдық бақылау жүргізу, салық есептілігінің тапсырылуы бойынша міндеттемелерін орындамағандарға және мерзімінде орындамағандарға қатысты шараларды қолдану;</w:t>
      </w:r>
    </w:p>
    <w:p w:rsidR="009C279B" w:rsidRPr="00434B7E" w:rsidRDefault="009C279B" w:rsidP="00F951D5">
      <w:pPr>
        <w:jc w:val="both"/>
        <w:rPr>
          <w:lang w:val="kk-KZ"/>
        </w:rPr>
      </w:pPr>
      <w:r w:rsidRPr="00434B7E">
        <w:rPr>
          <w:lang w:val="kk-KZ"/>
        </w:rPr>
        <w:t>- Салық есептерінің тапсырылмағаны үшін және салық органдары қызметінің заңды талаптарын орындамағаны үшін салық төлеушілерге әкімшілік құқық бұзушылық хаттамаларды өз мерзімінде, сапалы және сауатты толтыру, салынған айыппұлдарды уақытылы өндіру, әкімшілік құқық бұзушылық істерді ЭКНА, ЦУЛС бағдарламасына өз мерзімінде енгізу, өңдеу;</w:t>
      </w:r>
    </w:p>
    <w:p w:rsidR="009C279B" w:rsidRPr="00434B7E" w:rsidRDefault="009C279B" w:rsidP="00F951D5">
      <w:pPr>
        <w:ind w:left="30"/>
        <w:jc w:val="both"/>
        <w:rPr>
          <w:lang w:val="kk-KZ"/>
        </w:rPr>
      </w:pPr>
      <w:r w:rsidRPr="00434B7E">
        <w:rPr>
          <w:lang w:val="kk-KZ"/>
        </w:rPr>
        <w:t>- Жеке кәсіпкерлерден қызметті тоқтату туралы салықтық өтінішті қабылдап алғаннан кейін Салық кодексінде белгіленген мерзімдерде іс шараларды жүргізу, камералдық бақылау жүргізу және осы Кодексте белгіленген тәртіппен қорытынды жасау;</w:t>
      </w:r>
    </w:p>
    <w:p w:rsidR="009C279B" w:rsidRPr="00434B7E" w:rsidRDefault="009C279B" w:rsidP="00F951D5">
      <w:pPr>
        <w:ind w:left="30"/>
        <w:jc w:val="both"/>
        <w:rPr>
          <w:lang w:val="kk-KZ"/>
        </w:rPr>
      </w:pPr>
      <w:r w:rsidRPr="00434B7E">
        <w:rPr>
          <w:lang w:val="kk-KZ"/>
        </w:rPr>
        <w:t>-Заңды және жеке тұлғалардан, жеке кәсіпкерлерден қабылданған өтініштерді,құжаттарды уақытылы, мерзімдерімен тиісті бағдарлама енгізіп, шығыс құжаттарын белгіленген мерзімдерден кешіктірмей шығару;</w:t>
      </w:r>
    </w:p>
    <w:p w:rsidR="009C279B" w:rsidRPr="00434B7E" w:rsidRDefault="009C279B" w:rsidP="00F951D5">
      <w:pPr>
        <w:pStyle w:val="af0"/>
        <w:spacing w:after="0"/>
        <w:ind w:left="0"/>
        <w:jc w:val="both"/>
        <w:rPr>
          <w:bCs/>
          <w:lang w:val="kk-KZ"/>
        </w:rPr>
      </w:pPr>
      <w:r w:rsidRPr="00434B7E">
        <w:rPr>
          <w:bCs/>
          <w:lang w:val="kk-KZ"/>
        </w:rPr>
        <w:t>- Салық Кодексінің 579 бабына сәйкес әрекетсіз салық төлеушілерді анықтап, тізілімін жасақтау,салық міндеттемелерін толықтай орындағаннан кейін ҚР заңнамасына сәйкес уәкілетті органның интернет-ресурсына  мерзімінде  жариялау;</w:t>
      </w:r>
    </w:p>
    <w:p w:rsidR="009C279B" w:rsidRPr="00434B7E" w:rsidRDefault="009C279B" w:rsidP="00F951D5">
      <w:pPr>
        <w:pStyle w:val="af0"/>
        <w:spacing w:after="0"/>
        <w:ind w:left="0"/>
        <w:jc w:val="both"/>
        <w:rPr>
          <w:bCs/>
          <w:lang w:val="kk-KZ"/>
        </w:rPr>
      </w:pPr>
      <w:r w:rsidRPr="00434B7E">
        <w:rPr>
          <w:bCs/>
          <w:lang w:val="kk-KZ"/>
        </w:rPr>
        <w:t>- Салық төлеушілерден түскен өтініштерді,  хаттарды уақытында қарап, жүйеге еңгізіп, жауабын уақытында беру;</w:t>
      </w:r>
    </w:p>
    <w:p w:rsidR="009C279B" w:rsidRPr="00434B7E" w:rsidRDefault="009C279B" w:rsidP="00F951D5">
      <w:pPr>
        <w:pStyle w:val="af0"/>
        <w:spacing w:after="0"/>
        <w:ind w:left="0"/>
        <w:jc w:val="both"/>
        <w:rPr>
          <w:bCs/>
          <w:lang w:val="kk-KZ"/>
        </w:rPr>
      </w:pPr>
      <w:r w:rsidRPr="00434B7E">
        <w:rPr>
          <w:lang w:val="kk-KZ"/>
        </w:rPr>
        <w:lastRenderedPageBreak/>
        <w:t xml:space="preserve">- </w:t>
      </w:r>
      <w:r w:rsidRPr="00434B7E">
        <w:rPr>
          <w:bCs/>
          <w:lang w:val="kk-KZ"/>
        </w:rPr>
        <w:t>2-Н тоқсандық есебінің мәліметтерін бөлім басшысына табыс ету;</w:t>
      </w:r>
    </w:p>
    <w:p w:rsidR="009C279B" w:rsidRPr="00434B7E" w:rsidRDefault="009C279B" w:rsidP="00F951D5">
      <w:pPr>
        <w:snapToGrid w:val="0"/>
        <w:jc w:val="both"/>
        <w:rPr>
          <w:lang w:val="kk-KZ"/>
        </w:rPr>
      </w:pPr>
      <w:r w:rsidRPr="00434B7E">
        <w:rPr>
          <w:lang w:val="kk-KZ"/>
        </w:rPr>
        <w:t>-«Бірыңғай мәліметтер қоймасы» ақпараттық жүйесі бойынша   хабарламаларды салық төлеушілерге белгіленген мерзім бойынша  табыс ету, жауаптарын  уақтылы қабылдап, қорытынды дайындап, мерзімінде ақпараттық жүйеге енгізу;</w:t>
      </w:r>
    </w:p>
    <w:p w:rsidR="009C279B" w:rsidRPr="00434B7E" w:rsidRDefault="009C279B" w:rsidP="00F951D5">
      <w:pPr>
        <w:ind w:left="30"/>
        <w:jc w:val="both"/>
        <w:rPr>
          <w:lang w:val="kk-KZ"/>
        </w:rPr>
      </w:pPr>
      <w:r w:rsidRPr="00434B7E">
        <w:rPr>
          <w:lang w:val="kk-KZ"/>
        </w:rPr>
        <w:t>-Жеке тұлғалардың көлік салығы бойынша төленуге тиісті салықтарының уақытылы толық көлемде төленуіне түгендеу жұмыстарын жүргізіп, хабарлама жолдау;</w:t>
      </w:r>
    </w:p>
    <w:p w:rsidR="009C279B" w:rsidRPr="00434B7E" w:rsidRDefault="009C279B" w:rsidP="00F951D5">
      <w:pPr>
        <w:ind w:left="30"/>
        <w:jc w:val="both"/>
        <w:rPr>
          <w:lang w:val="kk-KZ"/>
        </w:rPr>
      </w:pPr>
      <w:r w:rsidRPr="00434B7E">
        <w:rPr>
          <w:lang w:val="kk-KZ"/>
        </w:rPr>
        <w:t>-Уәкілетті органдардың мәліметі негізінде жеке тұлғалардың жер,мүлік салықтарын бағдарламаға уақытылы енгізіп, хабарламалар шығару;</w:t>
      </w:r>
    </w:p>
    <w:p w:rsidR="009C279B" w:rsidRPr="00434B7E" w:rsidRDefault="009C279B" w:rsidP="00F951D5">
      <w:pPr>
        <w:ind w:left="30"/>
        <w:jc w:val="both"/>
        <w:rPr>
          <w:lang w:val="kk-KZ"/>
        </w:rPr>
      </w:pPr>
      <w:r w:rsidRPr="00434B7E">
        <w:rPr>
          <w:lang w:val="kk-KZ"/>
        </w:rPr>
        <w:t>-Уәкілетті органдардан мәліметтерді бекітілген нысандарға сәйкес уақытылы алып, салықтарының бюджетке уақытылы түсуі және салық төлеушілерді уақытылы тіркеу есебіне тұрғызу бойынша Салық кодексіне сәйкес жұмыстар жүргізу, ай сайын және тоқсан сайын салыстыру актісін жасақтау;</w:t>
      </w:r>
    </w:p>
    <w:p w:rsidR="009C279B" w:rsidRPr="00434B7E" w:rsidRDefault="009C279B" w:rsidP="00F951D5">
      <w:pPr>
        <w:shd w:val="clear" w:color="auto" w:fill="FFFFFF"/>
        <w:snapToGrid w:val="0"/>
        <w:jc w:val="both"/>
        <w:rPr>
          <w:lang w:val="kk-KZ"/>
        </w:rPr>
      </w:pPr>
      <w:r w:rsidRPr="00434B7E">
        <w:rPr>
          <w:lang w:val="kk-KZ"/>
        </w:rPr>
        <w:t>-  Мемлекеттік қызмет көрсету Стандарттары мен Регламенттеріне сәйкес мемлекеттік қызметтерді сапалы, уақытылы көрсету;</w:t>
      </w:r>
    </w:p>
    <w:p w:rsidR="009C279B" w:rsidRPr="00434B7E" w:rsidRDefault="009C279B" w:rsidP="00F951D5">
      <w:pPr>
        <w:snapToGrid w:val="0"/>
        <w:jc w:val="both"/>
        <w:rPr>
          <w:lang w:val="kk-KZ"/>
        </w:rPr>
      </w:pPr>
      <w:r w:rsidRPr="00434B7E">
        <w:rPr>
          <w:color w:val="000000"/>
          <w:lang w:val="kk-KZ"/>
        </w:rPr>
        <w:t>- Салық төлеушілерге қолданыстағы салықтар мен бюджетке төленетін басқа да міндетті төлемдер туралы, салық заңнамасындағы өзгерістер туралы ақпараттарды беру, салық нысандарын толтыру тәртібін түсіндіру</w:t>
      </w:r>
      <w:r w:rsidRPr="00434B7E">
        <w:rPr>
          <w:lang w:val="kk-KZ"/>
        </w:rPr>
        <w:t>;</w:t>
      </w:r>
    </w:p>
    <w:p w:rsidR="009C279B" w:rsidRPr="00434B7E" w:rsidRDefault="009C279B" w:rsidP="00F951D5">
      <w:pPr>
        <w:snapToGrid w:val="0"/>
        <w:jc w:val="both"/>
        <w:rPr>
          <w:lang w:val="kk-KZ"/>
        </w:rPr>
      </w:pPr>
      <w:r w:rsidRPr="00434B7E">
        <w:rPr>
          <w:lang w:val="kk-KZ"/>
        </w:rPr>
        <w:t>- Қабылданған салық есептіліктеріне камералдық бақылау жасау, хабарлама қою, автоматтандырылған камералдық бақылау қортындысымен қойылған хабарламаларды өңдеу ;</w:t>
      </w:r>
    </w:p>
    <w:p w:rsidR="009C279B" w:rsidRPr="00434B7E" w:rsidRDefault="009C279B" w:rsidP="00F951D5">
      <w:pPr>
        <w:ind w:left="30"/>
        <w:jc w:val="both"/>
        <w:rPr>
          <w:lang w:val="kk-KZ"/>
        </w:rPr>
      </w:pPr>
      <w:r w:rsidRPr="00434B7E">
        <w:rPr>
          <w:lang w:val="kk-KZ"/>
        </w:rPr>
        <w:t>-Тоқсан сайын, ай сайын жоғарғы тұрған салық органына берілетін белгіленген нысандағы есептерінің және апта сайын берілетін ағымдағы мәліметтердің, орталықтандырылған тапсырмалардың өз мерзімінде және сапалы орындалуын жүзеге асыру;</w:t>
      </w:r>
    </w:p>
    <w:p w:rsidR="009C279B" w:rsidRPr="00434B7E" w:rsidRDefault="009C279B" w:rsidP="00F951D5">
      <w:pPr>
        <w:snapToGrid w:val="0"/>
        <w:jc w:val="both"/>
        <w:rPr>
          <w:lang w:val="kk-KZ"/>
        </w:rPr>
      </w:pPr>
      <w:r w:rsidRPr="00434B7E">
        <w:rPr>
          <w:lang w:val="kk-KZ"/>
        </w:rPr>
        <w:t>- Алкоголь өнімінің және мұнай өнімдерінің жекелеген түрлеріне ілеспе жүк құжаттарының рәсімделуіне, есепке алынуына және уақытылы расталуына бақылау жасау ;</w:t>
      </w:r>
    </w:p>
    <w:p w:rsidR="009C279B" w:rsidRPr="00434B7E" w:rsidRDefault="009C279B" w:rsidP="00F951D5">
      <w:pPr>
        <w:ind w:left="30"/>
        <w:jc w:val="both"/>
        <w:rPr>
          <w:lang w:val="kk-KZ"/>
        </w:rPr>
      </w:pPr>
      <w:r w:rsidRPr="00434B7E">
        <w:rPr>
          <w:lang w:val="kk-KZ"/>
        </w:rPr>
        <w:t xml:space="preserve">- Шетел азаматтарын тіркеу және тапсыруға тиісті салық есептерін қабылдау;           </w:t>
      </w:r>
    </w:p>
    <w:p w:rsidR="009C279B" w:rsidRPr="00434B7E" w:rsidRDefault="009C279B" w:rsidP="00F951D5">
      <w:pPr>
        <w:jc w:val="both"/>
        <w:rPr>
          <w:lang w:val="kk-KZ"/>
        </w:rPr>
      </w:pPr>
      <w:r w:rsidRPr="00434B7E">
        <w:rPr>
          <w:lang w:val="kk-KZ"/>
        </w:rPr>
        <w:t>- Мемлекеттік қызметкерлер мен кандиттаттардың ж</w:t>
      </w:r>
      <w:r w:rsidRPr="00434B7E">
        <w:rPr>
          <w:bCs/>
          <w:color w:val="000000"/>
          <w:lang w:val="kk-KZ"/>
        </w:rPr>
        <w:t>еке табыс салығы және мүлік бойынша декларациясын</w:t>
      </w:r>
      <w:r w:rsidRPr="00434B7E">
        <w:rPr>
          <w:lang w:val="kk-KZ"/>
        </w:rPr>
        <w:t xml:space="preserve"> қабылдау және уақытылы тапсырылуына бақылау жасау, тапсырылған салық есептіліктеріндегі мәліметтерге камералдық бақылау жүргізу, тапсырылуы бойынша міндеттемелерін орындамағаныа және мерзімінде орындамағаны және салық органдары қызметінің заңды талаптарын орындамағаны үшін   шараларды қолдану;. </w:t>
      </w:r>
    </w:p>
    <w:p w:rsidR="009C279B" w:rsidRPr="00434B7E" w:rsidRDefault="009C279B" w:rsidP="00F951D5">
      <w:pPr>
        <w:snapToGrid w:val="0"/>
        <w:jc w:val="both"/>
        <w:rPr>
          <w:lang w:val="kk-KZ"/>
        </w:rPr>
      </w:pPr>
      <w:r w:rsidRPr="00434B7E">
        <w:rPr>
          <w:lang w:val="kk-KZ"/>
        </w:rPr>
        <w:t xml:space="preserve">- </w:t>
      </w:r>
      <w:r w:rsidRPr="00434B7E">
        <w:rPr>
          <w:color w:val="000000"/>
          <w:lang w:val="kk-KZ"/>
        </w:rPr>
        <w:t>Салық төлеушілерге бекітілген</w:t>
      </w:r>
      <w:r w:rsidRPr="00434B7E">
        <w:rPr>
          <w:lang w:val="kk-KZ"/>
        </w:rPr>
        <w:t xml:space="preserve"> Мемлекеттік қызмет көрсету Стандарттары мен Регламенттерімен, белгіленген салықтық өтініштер нысандарының бланкілерін және салық есептілігі мен өтінішті электронды түрде табыс ету үшін қажетті бағдарламалық қамтамасыз ету бойынша бақылау жасау</w:t>
      </w:r>
    </w:p>
    <w:p w:rsidR="009C279B" w:rsidRPr="00434B7E" w:rsidRDefault="009C279B" w:rsidP="00F951D5">
      <w:pPr>
        <w:snapToGrid w:val="0"/>
        <w:jc w:val="both"/>
        <w:rPr>
          <w:lang w:val="kk-KZ"/>
        </w:rPr>
      </w:pPr>
      <w:r w:rsidRPr="00434B7E">
        <w:rPr>
          <w:lang w:val="kk-KZ"/>
        </w:rPr>
        <w:t xml:space="preserve">-  </w:t>
      </w:r>
      <w:r w:rsidRPr="00434B7E">
        <w:rPr>
          <w:bCs/>
          <w:lang w:val="kk-KZ"/>
        </w:rPr>
        <w:t>Электрондық салық төлеуші  ретінде тіркеу және тіркеу есебін жүргізу;</w:t>
      </w:r>
    </w:p>
    <w:p w:rsidR="009C279B" w:rsidRPr="00434B7E" w:rsidRDefault="009C279B" w:rsidP="00F951D5">
      <w:pPr>
        <w:jc w:val="both"/>
        <w:rPr>
          <w:lang w:val="kk-KZ"/>
        </w:rPr>
      </w:pPr>
      <w:r w:rsidRPr="00434B7E">
        <w:rPr>
          <w:lang w:val="kk-KZ"/>
        </w:rPr>
        <w:t>- Мемлекеттік және қызметтік құпияға жататын мәліметтерді таратпауға;</w:t>
      </w:r>
    </w:p>
    <w:p w:rsidR="00C269B1" w:rsidRPr="00434B7E" w:rsidRDefault="00AA563D" w:rsidP="00F951D5">
      <w:pPr>
        <w:ind w:left="-284" w:right="176" w:firstLine="284"/>
        <w:jc w:val="both"/>
        <w:rPr>
          <w:lang w:val="kk-KZ"/>
        </w:rPr>
      </w:pPr>
      <w:r w:rsidRPr="00434B7E">
        <w:rPr>
          <w:b/>
          <w:lang w:val="kk-KZ"/>
        </w:rPr>
        <w:t xml:space="preserve"> </w:t>
      </w:r>
    </w:p>
    <w:p w:rsidR="00A63581" w:rsidRDefault="00A63581" w:rsidP="00F951D5">
      <w:pPr>
        <w:ind w:left="-284" w:right="176" w:firstLine="992"/>
        <w:jc w:val="both"/>
        <w:rPr>
          <w:b/>
          <w:lang w:val="kk-KZ"/>
        </w:rPr>
      </w:pPr>
      <w:r w:rsidRPr="00434B7E">
        <w:rPr>
          <w:b/>
          <w:lang w:val="kk-KZ"/>
        </w:rPr>
        <w:t xml:space="preserve">Жалпы конкурсқа қатысу үшін қажетті құжаттар: </w:t>
      </w:r>
    </w:p>
    <w:p w:rsidR="00434B7E" w:rsidRPr="00434B7E" w:rsidRDefault="00434B7E" w:rsidP="00F951D5">
      <w:pPr>
        <w:ind w:left="-284" w:right="176" w:firstLine="284"/>
        <w:jc w:val="both"/>
        <w:rPr>
          <w:b/>
          <w:lang w:val="kk-KZ"/>
        </w:rPr>
      </w:pPr>
    </w:p>
    <w:p w:rsidR="00A63581" w:rsidRPr="00434B7E" w:rsidRDefault="00A63581" w:rsidP="00F951D5">
      <w:pPr>
        <w:pStyle w:val="ac"/>
        <w:numPr>
          <w:ilvl w:val="0"/>
          <w:numId w:val="1"/>
        </w:numPr>
        <w:tabs>
          <w:tab w:val="left" w:pos="284"/>
        </w:tabs>
        <w:spacing w:after="0" w:line="240" w:lineRule="auto"/>
        <w:ind w:left="0" w:right="176" w:firstLine="0"/>
        <w:jc w:val="both"/>
        <w:rPr>
          <w:rFonts w:ascii="Times New Roman" w:hAnsi="Times New Roman"/>
          <w:sz w:val="24"/>
          <w:szCs w:val="24"/>
          <w:lang w:val="kk-KZ" w:eastAsia="ru-RU"/>
        </w:rPr>
      </w:pPr>
      <w:r w:rsidRPr="00434B7E">
        <w:rPr>
          <w:rFonts w:ascii="Times New Roman" w:hAnsi="Times New Roman"/>
          <w:color w:val="000000"/>
          <w:sz w:val="24"/>
          <w:szCs w:val="24"/>
          <w:lang w:val="kk-KZ"/>
        </w:rPr>
        <w:t xml:space="preserve">Қазақстан Республикасының Мемлекеттік қызмет істері министрінің 2017 жылғы 21 ақпандағы № 40 бұйрығымен </w:t>
      </w:r>
      <w:r w:rsidRPr="00434B7E">
        <w:rPr>
          <w:rFonts w:ascii="Times New Roman" w:hAnsi="Times New Roman"/>
          <w:sz w:val="24"/>
          <w:szCs w:val="24"/>
          <w:lang w:val="kk-KZ"/>
        </w:rPr>
        <w:t xml:space="preserve">бекітілген «Б» корпусының әкімшілік мемлекеттік лауазымына орналасуға конкурс өткізу қағидаларының (бұдан әрі-Қағида) </w:t>
      </w:r>
      <w:r w:rsidRPr="00434B7E">
        <w:rPr>
          <w:rFonts w:ascii="Times New Roman" w:hAnsi="Times New Roman"/>
          <w:sz w:val="24"/>
          <w:szCs w:val="24"/>
        </w:rPr>
        <w:fldChar w:fldCharType="begin"/>
      </w:r>
      <w:r w:rsidRPr="00434B7E">
        <w:rPr>
          <w:rFonts w:ascii="Times New Roman" w:hAnsi="Times New Roman"/>
          <w:sz w:val="24"/>
          <w:szCs w:val="24"/>
          <w:lang w:val="kk-KZ"/>
        </w:rPr>
        <w:instrText>HYPERLINK "http://adilet.zan.kz/kaz/docs/V1500012639" \l "z205"</w:instrText>
      </w:r>
      <w:r w:rsidRPr="00434B7E">
        <w:rPr>
          <w:rFonts w:ascii="Times New Roman" w:hAnsi="Times New Roman"/>
          <w:sz w:val="24"/>
          <w:szCs w:val="24"/>
        </w:rPr>
        <w:fldChar w:fldCharType="separate"/>
      </w:r>
      <w:r w:rsidRPr="00434B7E">
        <w:rPr>
          <w:rStyle w:val="a9"/>
          <w:rFonts w:ascii="Times New Roman" w:hAnsi="Times New Roman"/>
          <w:color w:val="FF0000"/>
          <w:sz w:val="24"/>
          <w:szCs w:val="24"/>
          <w:lang w:val="kk-KZ"/>
        </w:rPr>
        <w:t>2-қосымшасына</w:t>
      </w:r>
      <w:r w:rsidRPr="00434B7E">
        <w:rPr>
          <w:rFonts w:ascii="Times New Roman" w:hAnsi="Times New Roman"/>
          <w:sz w:val="24"/>
          <w:szCs w:val="24"/>
        </w:rPr>
        <w:fldChar w:fldCharType="end"/>
      </w:r>
      <w:r w:rsidRPr="00434B7E">
        <w:rPr>
          <w:rFonts w:ascii="Times New Roman" w:hAnsi="Times New Roman"/>
          <w:sz w:val="24"/>
          <w:szCs w:val="24"/>
          <w:lang w:val="kk-KZ"/>
        </w:rPr>
        <w:t xml:space="preserve"> сәйкес нысандағы өтініш</w:t>
      </w:r>
      <w:r w:rsidRPr="00434B7E">
        <w:rPr>
          <w:rFonts w:ascii="Times New Roman" w:hAnsi="Times New Roman"/>
          <w:sz w:val="24"/>
          <w:szCs w:val="24"/>
          <w:lang w:val="kk-KZ" w:eastAsia="ru-RU"/>
        </w:rPr>
        <w:t>;</w:t>
      </w:r>
      <w:bookmarkStart w:id="1" w:name="z89"/>
      <w:bookmarkEnd w:id="1"/>
      <w:r w:rsidRPr="00434B7E">
        <w:rPr>
          <w:rFonts w:ascii="Times New Roman" w:hAnsi="Times New Roman"/>
          <w:sz w:val="24"/>
          <w:szCs w:val="24"/>
          <w:lang w:val="kk-KZ" w:eastAsia="ru-RU"/>
        </w:rPr>
        <w:t xml:space="preserve"> </w:t>
      </w:r>
    </w:p>
    <w:p w:rsidR="00A63581" w:rsidRPr="00434B7E" w:rsidRDefault="00A63581" w:rsidP="00F951D5">
      <w:pPr>
        <w:pStyle w:val="ac"/>
        <w:numPr>
          <w:ilvl w:val="0"/>
          <w:numId w:val="1"/>
        </w:numPr>
        <w:spacing w:after="0" w:line="240" w:lineRule="auto"/>
        <w:ind w:left="284" w:right="176" w:hanging="284"/>
        <w:jc w:val="both"/>
        <w:rPr>
          <w:rFonts w:ascii="Times New Roman" w:hAnsi="Times New Roman"/>
          <w:sz w:val="24"/>
          <w:szCs w:val="24"/>
          <w:lang w:val="kk-KZ" w:eastAsia="ru-RU"/>
        </w:rPr>
      </w:pPr>
      <w:r w:rsidRPr="00434B7E">
        <w:rPr>
          <w:rFonts w:ascii="Times New Roman" w:hAnsi="Times New Roman"/>
          <w:sz w:val="24"/>
          <w:szCs w:val="24"/>
          <w:lang w:val="kk-KZ" w:eastAsia="ru-RU"/>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A63581" w:rsidRPr="00434B7E" w:rsidRDefault="00A63581" w:rsidP="00F951D5">
      <w:pPr>
        <w:pStyle w:val="ac"/>
        <w:numPr>
          <w:ilvl w:val="0"/>
          <w:numId w:val="1"/>
        </w:numPr>
        <w:tabs>
          <w:tab w:val="left" w:pos="284"/>
        </w:tabs>
        <w:spacing w:after="0" w:line="240" w:lineRule="auto"/>
        <w:ind w:left="0" w:right="176" w:firstLine="0"/>
        <w:jc w:val="both"/>
        <w:rPr>
          <w:rFonts w:ascii="Times New Roman" w:hAnsi="Times New Roman"/>
          <w:sz w:val="24"/>
          <w:szCs w:val="24"/>
          <w:lang w:val="kk-KZ" w:eastAsia="ru-RU"/>
        </w:rPr>
      </w:pPr>
      <w:r w:rsidRPr="00434B7E">
        <w:rPr>
          <w:rFonts w:ascii="Times New Roman" w:hAnsi="Times New Roman"/>
          <w:sz w:val="24"/>
          <w:szCs w:val="24"/>
          <w:lang w:val="kk-KZ" w:eastAsia="ru-RU"/>
        </w:rPr>
        <w:t>білімі туралы құжаттар мен олардың көшірмелерінің нотариалдық куәландырылған көшірмелері;</w:t>
      </w:r>
    </w:p>
    <w:p w:rsidR="00A63581" w:rsidRPr="00434B7E" w:rsidRDefault="00A63581" w:rsidP="00F951D5">
      <w:pPr>
        <w:tabs>
          <w:tab w:val="left" w:pos="567"/>
        </w:tabs>
        <w:ind w:right="176"/>
        <w:jc w:val="both"/>
        <w:rPr>
          <w:lang w:val="kk-KZ"/>
        </w:rPr>
      </w:pPr>
      <w:r w:rsidRPr="00434B7E">
        <w:rPr>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A63581" w:rsidRPr="00434B7E" w:rsidRDefault="00A63581" w:rsidP="00F951D5">
      <w:pPr>
        <w:ind w:left="76" w:right="176"/>
        <w:jc w:val="both"/>
        <w:rPr>
          <w:lang w:val="kk-KZ"/>
        </w:rPr>
      </w:pPr>
      <w:r w:rsidRPr="00434B7E">
        <w:rPr>
          <w:lang w:val="kk-KZ"/>
        </w:rPr>
        <w:lastRenderedPageBreak/>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A63581" w:rsidRPr="00434B7E" w:rsidRDefault="00A63581" w:rsidP="00F951D5">
      <w:pPr>
        <w:ind w:left="76" w:right="176"/>
        <w:jc w:val="both"/>
        <w:rPr>
          <w:lang w:val="kk-KZ"/>
        </w:rPr>
      </w:pPr>
      <w:r w:rsidRPr="00434B7E">
        <w:rPr>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A63581" w:rsidRPr="00434B7E" w:rsidRDefault="00A63581" w:rsidP="00F951D5">
      <w:pPr>
        <w:pStyle w:val="ac"/>
        <w:numPr>
          <w:ilvl w:val="0"/>
          <w:numId w:val="1"/>
        </w:numPr>
        <w:tabs>
          <w:tab w:val="left" w:pos="284"/>
        </w:tabs>
        <w:spacing w:after="0" w:line="240" w:lineRule="auto"/>
        <w:ind w:left="0" w:right="176" w:firstLine="0"/>
        <w:jc w:val="both"/>
        <w:rPr>
          <w:rFonts w:ascii="Times New Roman" w:hAnsi="Times New Roman"/>
          <w:sz w:val="24"/>
          <w:szCs w:val="24"/>
          <w:lang w:val="kk-KZ" w:eastAsia="ru-RU"/>
        </w:rPr>
      </w:pPr>
      <w:r w:rsidRPr="00434B7E">
        <w:rPr>
          <w:rFonts w:ascii="Times New Roman" w:hAnsi="Times New Roman"/>
          <w:sz w:val="24"/>
          <w:szCs w:val="24"/>
          <w:lang w:val="kk-KZ" w:eastAsia="ru-RU"/>
        </w:rPr>
        <w:t>еңбек қызметін растайтын құжаттын нотариалдық куәландырылған немесе жұмыс орнынан кадр қызметімен куәландырылған көшірмесі;</w:t>
      </w:r>
    </w:p>
    <w:p w:rsidR="00A63581" w:rsidRPr="00434B7E" w:rsidRDefault="00A63581" w:rsidP="00F951D5">
      <w:pPr>
        <w:pStyle w:val="ac"/>
        <w:numPr>
          <w:ilvl w:val="0"/>
          <w:numId w:val="1"/>
        </w:numPr>
        <w:tabs>
          <w:tab w:val="left" w:pos="284"/>
        </w:tabs>
        <w:spacing w:after="0" w:line="240" w:lineRule="auto"/>
        <w:ind w:left="0" w:right="176" w:firstLine="0"/>
        <w:jc w:val="both"/>
        <w:rPr>
          <w:rFonts w:ascii="Times New Roman" w:hAnsi="Times New Roman"/>
          <w:sz w:val="24"/>
          <w:szCs w:val="24"/>
          <w:lang w:val="kk-KZ" w:eastAsia="ru-RU"/>
        </w:rPr>
      </w:pPr>
      <w:r w:rsidRPr="00434B7E">
        <w:rPr>
          <w:rFonts w:ascii="Times New Roman" w:hAnsi="Times New Roman"/>
          <w:sz w:val="24"/>
          <w:szCs w:val="24"/>
          <w:lang w:val="kk-KZ" w:eastAsia="ru-RU"/>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A63581" w:rsidRPr="00434B7E" w:rsidRDefault="00A63581" w:rsidP="00F951D5">
      <w:pPr>
        <w:pStyle w:val="ac"/>
        <w:numPr>
          <w:ilvl w:val="0"/>
          <w:numId w:val="1"/>
        </w:numPr>
        <w:tabs>
          <w:tab w:val="left" w:pos="142"/>
          <w:tab w:val="left" w:pos="284"/>
        </w:tabs>
        <w:spacing w:after="0" w:line="240" w:lineRule="auto"/>
        <w:ind w:left="0" w:right="176" w:firstLine="0"/>
        <w:jc w:val="both"/>
        <w:rPr>
          <w:rFonts w:ascii="Times New Roman" w:hAnsi="Times New Roman"/>
          <w:sz w:val="24"/>
          <w:szCs w:val="24"/>
          <w:lang w:val="kk-KZ" w:eastAsia="ru-RU"/>
        </w:rPr>
      </w:pPr>
      <w:r w:rsidRPr="00434B7E">
        <w:rPr>
          <w:rFonts w:ascii="Times New Roman" w:hAnsi="Times New Roman"/>
          <w:sz w:val="24"/>
          <w:szCs w:val="24"/>
          <w:lang w:val="kk-KZ" w:eastAsia="ru-RU"/>
        </w:rPr>
        <w:t>Қазақстан Республикасы азаматының жеке басын куәландыратын құжаттың көшірмесі;</w:t>
      </w:r>
    </w:p>
    <w:p w:rsidR="00A63581" w:rsidRPr="00434B7E" w:rsidRDefault="00A63581" w:rsidP="00F951D5">
      <w:pPr>
        <w:pStyle w:val="ac"/>
        <w:numPr>
          <w:ilvl w:val="0"/>
          <w:numId w:val="1"/>
        </w:numPr>
        <w:tabs>
          <w:tab w:val="left" w:pos="284"/>
        </w:tabs>
        <w:spacing w:after="0" w:line="240" w:lineRule="auto"/>
        <w:ind w:left="0" w:right="176" w:firstLine="0"/>
        <w:jc w:val="both"/>
        <w:rPr>
          <w:rFonts w:ascii="Times New Roman" w:hAnsi="Times New Roman"/>
          <w:sz w:val="24"/>
          <w:szCs w:val="24"/>
          <w:lang w:val="kk-KZ" w:eastAsia="ru-RU"/>
        </w:rPr>
      </w:pPr>
      <w:r w:rsidRPr="00434B7E">
        <w:rPr>
          <w:rFonts w:ascii="Times New Roman" w:hAnsi="Times New Roman"/>
          <w:sz w:val="24"/>
          <w:szCs w:val="24"/>
          <w:lang w:val="kk-KZ" w:eastAsia="ru-RU"/>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A63581" w:rsidRPr="00434B7E" w:rsidRDefault="00A63581" w:rsidP="00F951D5">
      <w:pPr>
        <w:pStyle w:val="ac"/>
        <w:numPr>
          <w:ilvl w:val="0"/>
          <w:numId w:val="1"/>
        </w:numPr>
        <w:tabs>
          <w:tab w:val="left" w:pos="284"/>
        </w:tabs>
        <w:spacing w:after="0" w:line="240" w:lineRule="auto"/>
        <w:ind w:left="0" w:right="176" w:firstLine="0"/>
        <w:jc w:val="both"/>
        <w:rPr>
          <w:rFonts w:ascii="Times New Roman" w:hAnsi="Times New Roman"/>
          <w:sz w:val="24"/>
          <w:szCs w:val="24"/>
          <w:lang w:val="kk-KZ" w:eastAsia="ru-RU"/>
        </w:rPr>
      </w:pPr>
      <w:r w:rsidRPr="00434B7E">
        <w:rPr>
          <w:rFonts w:ascii="Times New Roman" w:hAnsi="Times New Roman"/>
          <w:sz w:val="24"/>
          <w:szCs w:val="24"/>
          <w:lang w:val="kk-KZ" w:eastAsia="ru-RU"/>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A63581" w:rsidRPr="00434B7E" w:rsidRDefault="00A63581" w:rsidP="00F951D5">
      <w:pPr>
        <w:pStyle w:val="ac"/>
        <w:numPr>
          <w:ilvl w:val="0"/>
          <w:numId w:val="1"/>
        </w:numPr>
        <w:tabs>
          <w:tab w:val="left" w:pos="284"/>
        </w:tabs>
        <w:spacing w:after="0" w:line="240" w:lineRule="auto"/>
        <w:ind w:left="0" w:right="176" w:firstLine="0"/>
        <w:jc w:val="both"/>
        <w:rPr>
          <w:rFonts w:ascii="Times New Roman" w:hAnsi="Times New Roman"/>
          <w:sz w:val="24"/>
          <w:szCs w:val="24"/>
          <w:lang w:val="kk-KZ" w:eastAsia="ru-RU"/>
        </w:rPr>
      </w:pPr>
      <w:r w:rsidRPr="00434B7E">
        <w:rPr>
          <w:rFonts w:ascii="Times New Roman" w:hAnsi="Times New Roman"/>
          <w:sz w:val="24"/>
          <w:szCs w:val="24"/>
          <w:lang w:val="kk-KZ" w:eastAsia="ru-RU"/>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A63581" w:rsidRPr="00434B7E" w:rsidRDefault="00A63581" w:rsidP="00F951D5">
      <w:pPr>
        <w:pStyle w:val="ac"/>
        <w:numPr>
          <w:ilvl w:val="0"/>
          <w:numId w:val="1"/>
        </w:numPr>
        <w:tabs>
          <w:tab w:val="left" w:pos="284"/>
          <w:tab w:val="left" w:pos="426"/>
        </w:tabs>
        <w:spacing w:after="0" w:line="240" w:lineRule="auto"/>
        <w:ind w:left="0" w:right="176" w:firstLine="0"/>
        <w:jc w:val="both"/>
        <w:rPr>
          <w:rFonts w:ascii="Times New Roman" w:hAnsi="Times New Roman"/>
          <w:sz w:val="24"/>
          <w:szCs w:val="24"/>
          <w:lang w:val="kk-KZ" w:eastAsia="ru-RU"/>
        </w:rPr>
      </w:pPr>
      <w:r w:rsidRPr="00434B7E">
        <w:rPr>
          <w:rFonts w:ascii="Times New Roman" w:hAnsi="Times New Roman"/>
          <w:sz w:val="24"/>
          <w:szCs w:val="24"/>
          <w:lang w:val="kk-KZ" w:eastAsia="ru-RU"/>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A63581" w:rsidRPr="00434B7E" w:rsidRDefault="00A63581" w:rsidP="00F951D5">
      <w:pPr>
        <w:autoSpaceDE w:val="0"/>
        <w:autoSpaceDN w:val="0"/>
        <w:adjustRightInd w:val="0"/>
        <w:ind w:firstLine="708"/>
        <w:jc w:val="both"/>
        <w:rPr>
          <w:lang w:val="kk-KZ"/>
        </w:rPr>
      </w:pPr>
      <w:r w:rsidRPr="00434B7E">
        <w:rPr>
          <w:lang w:val="kk-KZ"/>
        </w:rPr>
        <w:t>Осы Қағидалардың 76-тармағының 3), 4), 5), 7), 8), 9) және 10) тармақшаларында көрсетілген құжаттардың көшірмелерін ұсынуға рұқсат етіледі.</w:t>
      </w:r>
    </w:p>
    <w:p w:rsidR="00A63581" w:rsidRPr="00434B7E" w:rsidRDefault="00A63581" w:rsidP="00F951D5">
      <w:pPr>
        <w:autoSpaceDE w:val="0"/>
        <w:autoSpaceDN w:val="0"/>
        <w:adjustRightInd w:val="0"/>
        <w:ind w:firstLine="708"/>
        <w:jc w:val="both"/>
        <w:rPr>
          <w:lang w:val="kk-KZ"/>
        </w:rPr>
      </w:pPr>
      <w:r w:rsidRPr="00434B7E">
        <w:rPr>
          <w:lang w:val="kk-KZ"/>
        </w:rPr>
        <w:t>Бұл ретте, персоналды басқару қызметі (кадр қызметі) құжаттардың көшірмелерін түпнұсқалармен салыстырып тексереді.</w:t>
      </w:r>
    </w:p>
    <w:p w:rsidR="00A63581" w:rsidRPr="00434B7E" w:rsidRDefault="00A63581" w:rsidP="00F951D5">
      <w:pPr>
        <w:autoSpaceDE w:val="0"/>
        <w:autoSpaceDN w:val="0"/>
        <w:adjustRightInd w:val="0"/>
        <w:ind w:firstLine="708"/>
        <w:jc w:val="both"/>
        <w:rPr>
          <w:lang w:val="kk-KZ"/>
        </w:rPr>
      </w:pPr>
      <w:r w:rsidRPr="00434B7E">
        <w:rPr>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A63581" w:rsidRPr="00434B7E" w:rsidRDefault="00A63581" w:rsidP="00F951D5">
      <w:pPr>
        <w:autoSpaceDE w:val="0"/>
        <w:autoSpaceDN w:val="0"/>
        <w:adjustRightInd w:val="0"/>
        <w:ind w:firstLine="708"/>
        <w:jc w:val="both"/>
        <w:rPr>
          <w:color w:val="000000"/>
          <w:lang w:val="kk-KZ"/>
        </w:rPr>
      </w:pPr>
      <w:r w:rsidRPr="00434B7E">
        <w:rPr>
          <w:lang w:val="kk-KZ"/>
        </w:rPr>
        <w:t>Құжаттардың толық емес пакетін ұсыну конкурс комиссиясының оларды қараудан бас тартуы үшін негіз болып табылады.</w:t>
      </w:r>
    </w:p>
    <w:p w:rsidR="00A63581" w:rsidRPr="00434B7E" w:rsidRDefault="00A63581" w:rsidP="00F951D5">
      <w:pPr>
        <w:shd w:val="clear" w:color="auto" w:fill="FFFFFF"/>
        <w:autoSpaceDE w:val="0"/>
        <w:autoSpaceDN w:val="0"/>
        <w:adjustRightInd w:val="0"/>
        <w:ind w:firstLine="708"/>
        <w:contextualSpacing/>
        <w:jc w:val="both"/>
        <w:rPr>
          <w:lang w:val="kk-KZ"/>
        </w:rPr>
      </w:pPr>
      <w:r w:rsidRPr="00434B7E">
        <w:rPr>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63581" w:rsidRPr="00434B7E" w:rsidRDefault="00A63581" w:rsidP="00F951D5">
      <w:pPr>
        <w:shd w:val="clear" w:color="auto" w:fill="FFFFFF"/>
        <w:autoSpaceDE w:val="0"/>
        <w:autoSpaceDN w:val="0"/>
        <w:adjustRightInd w:val="0"/>
        <w:ind w:firstLine="708"/>
        <w:contextualSpacing/>
        <w:jc w:val="both"/>
        <w:rPr>
          <w:color w:val="000000"/>
          <w:lang w:val="kk-KZ"/>
        </w:rPr>
      </w:pPr>
      <w:r w:rsidRPr="00434B7E">
        <w:rPr>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434B7E">
        <w:rPr>
          <w:b/>
          <w:lang w:val="kk-KZ"/>
        </w:rPr>
        <w:t>бір жұмыс күн</w:t>
      </w:r>
      <w:r w:rsidRPr="00434B7E">
        <w:rPr>
          <w:lang w:val="kk-KZ"/>
        </w:rPr>
        <w:t xml:space="preserve"> бұрын кешіктірілмей береді. Оларды бермеген жағдайда тұлға конкурс комиссиясымен әңгімелесуден өтуге жіберілмейді.</w:t>
      </w:r>
    </w:p>
    <w:p w:rsidR="00A63581" w:rsidRPr="00434B7E" w:rsidRDefault="00A63581" w:rsidP="00F951D5">
      <w:pPr>
        <w:autoSpaceDE w:val="0"/>
        <w:autoSpaceDN w:val="0"/>
        <w:adjustRightInd w:val="0"/>
        <w:jc w:val="both"/>
        <w:rPr>
          <w:iCs/>
          <w:lang w:val="kk-KZ"/>
        </w:rPr>
      </w:pPr>
      <w:r w:rsidRPr="00434B7E">
        <w:rPr>
          <w:color w:val="000000"/>
          <w:lang w:val="kk-KZ"/>
        </w:rPr>
        <w:tab/>
        <w:t>Қ</w:t>
      </w:r>
      <w:r w:rsidRPr="00434B7E">
        <w:rPr>
          <w:lang w:val="kk-KZ"/>
        </w:rPr>
        <w:t xml:space="preserve">ұжаттарды қабылдау мерзімі </w:t>
      </w:r>
      <w:r w:rsidRPr="00434B7E">
        <w:rPr>
          <w:b/>
          <w:lang w:val="kk-KZ"/>
        </w:rPr>
        <w:t>7 жұмыс күні</w:t>
      </w:r>
      <w:r w:rsidR="002A7ABE" w:rsidRPr="00434B7E">
        <w:rPr>
          <w:lang w:val="kk-KZ"/>
        </w:rPr>
        <w:t>,</w:t>
      </w:r>
      <w:r w:rsidRPr="00434B7E">
        <w:rPr>
          <w:lang w:val="kk-KZ"/>
        </w:rPr>
        <w:t xml:space="preserve"> ол жалпы конкурс өткізу туралы хабарландыру соңғы жарияланғаннан кейін келесі жұмыс күнінен бастап есептеледі және </w:t>
      </w:r>
      <w:r w:rsidRPr="00434B7E">
        <w:rPr>
          <w:bCs/>
          <w:color w:val="000000"/>
          <w:lang w:val="kk-KZ"/>
        </w:rPr>
        <w:t xml:space="preserve"> </w:t>
      </w:r>
      <w:r w:rsidR="002A7ABE" w:rsidRPr="00434B7E">
        <w:rPr>
          <w:bCs/>
          <w:color w:val="000000"/>
          <w:lang w:val="kk-KZ"/>
        </w:rPr>
        <w:t xml:space="preserve">Исатай </w:t>
      </w:r>
      <w:r w:rsidR="002A7ABE" w:rsidRPr="00434B7E">
        <w:rPr>
          <w:bCs/>
          <w:color w:val="000000"/>
          <w:lang w:val="kk-KZ"/>
        </w:rPr>
        <w:lastRenderedPageBreak/>
        <w:t xml:space="preserve">ауданы </w:t>
      </w:r>
      <w:r w:rsidRPr="00434B7E">
        <w:rPr>
          <w:iCs/>
          <w:lang w:val="kk-KZ"/>
        </w:rPr>
        <w:t xml:space="preserve">бойынша Мемлекеттік кірістер </w:t>
      </w:r>
      <w:r w:rsidR="002A7ABE" w:rsidRPr="00434B7E">
        <w:rPr>
          <w:iCs/>
          <w:lang w:val="kk-KZ"/>
        </w:rPr>
        <w:t>басқармасы</w:t>
      </w:r>
      <w:r w:rsidRPr="00434B7E">
        <w:rPr>
          <w:iCs/>
          <w:lang w:val="kk-KZ"/>
        </w:rPr>
        <w:t xml:space="preserve"> ғимаратын</w:t>
      </w:r>
      <w:r w:rsidR="002A7ABE" w:rsidRPr="00434B7E">
        <w:rPr>
          <w:iCs/>
          <w:lang w:val="kk-KZ"/>
        </w:rPr>
        <w:t xml:space="preserve">да </w:t>
      </w:r>
      <w:r w:rsidRPr="00434B7E">
        <w:rPr>
          <w:color w:val="000000"/>
          <w:lang w:val="kk-KZ"/>
        </w:rPr>
        <w:t>қабылданады</w:t>
      </w:r>
      <w:r w:rsidRPr="00434B7E">
        <w:rPr>
          <w:iCs/>
          <w:lang w:val="kk-KZ"/>
        </w:rPr>
        <w:t xml:space="preserve">, </w:t>
      </w:r>
      <w:r w:rsidR="002A7ABE" w:rsidRPr="00434B7E">
        <w:rPr>
          <w:iCs/>
          <w:lang w:val="kk-KZ"/>
        </w:rPr>
        <w:t>060300</w:t>
      </w:r>
      <w:r w:rsidRPr="00434B7E">
        <w:rPr>
          <w:iCs/>
          <w:lang w:val="kk-KZ"/>
        </w:rPr>
        <w:t xml:space="preserve">, </w:t>
      </w:r>
      <w:r w:rsidR="002A7ABE" w:rsidRPr="00434B7E">
        <w:rPr>
          <w:iCs/>
          <w:lang w:val="kk-KZ"/>
        </w:rPr>
        <w:t>Атырау облысы,</w:t>
      </w:r>
      <w:r w:rsidR="0062271C" w:rsidRPr="00434B7E">
        <w:rPr>
          <w:iCs/>
          <w:lang w:val="kk-KZ"/>
        </w:rPr>
        <w:t xml:space="preserve"> </w:t>
      </w:r>
      <w:r w:rsidR="002A7ABE" w:rsidRPr="00434B7E">
        <w:rPr>
          <w:iCs/>
          <w:lang w:val="kk-KZ"/>
        </w:rPr>
        <w:t>Исатай ауданы</w:t>
      </w:r>
      <w:r w:rsidR="0062271C" w:rsidRPr="00434B7E">
        <w:rPr>
          <w:iCs/>
          <w:lang w:val="kk-KZ"/>
        </w:rPr>
        <w:t xml:space="preserve"> </w:t>
      </w:r>
      <w:r w:rsidR="002A7ABE" w:rsidRPr="00434B7E">
        <w:rPr>
          <w:iCs/>
          <w:lang w:val="kk-KZ"/>
        </w:rPr>
        <w:t>,</w:t>
      </w:r>
      <w:r w:rsidR="0062271C" w:rsidRPr="00434B7E">
        <w:rPr>
          <w:iCs/>
          <w:lang w:val="kk-KZ"/>
        </w:rPr>
        <w:t xml:space="preserve"> Аққыстау селосы</w:t>
      </w:r>
      <w:r w:rsidRPr="00434B7E">
        <w:rPr>
          <w:iCs/>
          <w:lang w:val="kk-KZ"/>
        </w:rPr>
        <w:t>,</w:t>
      </w:r>
      <w:r w:rsidR="0062271C" w:rsidRPr="00434B7E">
        <w:rPr>
          <w:iCs/>
          <w:lang w:val="kk-KZ"/>
        </w:rPr>
        <w:t xml:space="preserve"> Егемен Қазақстан көшесі, 15 үй</w:t>
      </w:r>
      <w:r w:rsidRPr="00434B7E">
        <w:rPr>
          <w:color w:val="000000"/>
          <w:lang w:val="kk-KZ"/>
        </w:rPr>
        <w:t>.</w:t>
      </w:r>
      <w:r w:rsidRPr="00434B7E">
        <w:rPr>
          <w:lang w:val="kk-KZ"/>
        </w:rPr>
        <w:t xml:space="preserve"> </w:t>
      </w:r>
    </w:p>
    <w:p w:rsidR="00A63581" w:rsidRPr="00434B7E" w:rsidRDefault="00A63581" w:rsidP="00F951D5">
      <w:pPr>
        <w:shd w:val="clear" w:color="auto" w:fill="FFFFFF"/>
        <w:autoSpaceDE w:val="0"/>
        <w:autoSpaceDN w:val="0"/>
        <w:adjustRightInd w:val="0"/>
        <w:ind w:firstLine="708"/>
        <w:contextualSpacing/>
        <w:jc w:val="both"/>
        <w:rPr>
          <w:lang w:val="kk-KZ"/>
        </w:rPr>
      </w:pPr>
      <w:r w:rsidRPr="00434B7E">
        <w:rPr>
          <w:lang w:val="kk-KZ"/>
        </w:rPr>
        <w:t>Құжаттарды қабылдау аяқталғаннан кейiн конкурс комиссиясы жалпы конкурсқа қатысушылардың құжаттарын қарауды жүзеге асырады. Конкурс комиссиясы ұсынылған құжаттардың бiлiктiлiк талаптарына сәйкестiгiн қарайды.</w:t>
      </w:r>
    </w:p>
    <w:p w:rsidR="00A63581" w:rsidRPr="00434B7E" w:rsidRDefault="00A63581" w:rsidP="00F951D5">
      <w:pPr>
        <w:autoSpaceDE w:val="0"/>
        <w:autoSpaceDN w:val="0"/>
        <w:adjustRightInd w:val="0"/>
        <w:ind w:firstLine="708"/>
        <w:jc w:val="both"/>
        <w:rPr>
          <w:b/>
          <w:color w:val="000000"/>
          <w:lang w:val="kk-KZ"/>
        </w:rPr>
      </w:pPr>
      <w:r w:rsidRPr="00434B7E">
        <w:rPr>
          <w:color w:val="000000"/>
          <w:lang w:val="kk-KZ"/>
        </w:rPr>
        <w:t>Үміткерлермен әңгімелесу өтетін орны</w:t>
      </w:r>
      <w:r w:rsidR="0062271C" w:rsidRPr="00434B7E">
        <w:rPr>
          <w:color w:val="000000"/>
          <w:lang w:val="kk-KZ"/>
        </w:rPr>
        <w:t>:</w:t>
      </w:r>
      <w:r w:rsidRPr="00434B7E">
        <w:rPr>
          <w:color w:val="000000"/>
          <w:lang w:val="kk-KZ"/>
        </w:rPr>
        <w:t xml:space="preserve"> </w:t>
      </w:r>
      <w:r w:rsidR="0062271C" w:rsidRPr="00434B7E">
        <w:rPr>
          <w:bCs/>
          <w:color w:val="000000"/>
          <w:lang w:val="kk-KZ"/>
        </w:rPr>
        <w:t xml:space="preserve">Исатай ауданы </w:t>
      </w:r>
      <w:r w:rsidR="0062271C" w:rsidRPr="00434B7E">
        <w:rPr>
          <w:iCs/>
          <w:lang w:val="kk-KZ"/>
        </w:rPr>
        <w:t>бойынша Мемлекеттік кірістер басқармасы ғимараты, 060300, Атырау облысы, Исатай ауданы , Аққыстау селосы, Егемен Қазақстан көшесі, 15 үй</w:t>
      </w:r>
      <w:r w:rsidR="0062271C" w:rsidRPr="00434B7E">
        <w:rPr>
          <w:color w:val="000000"/>
          <w:lang w:val="kk-KZ"/>
        </w:rPr>
        <w:t>.</w:t>
      </w:r>
      <w:r w:rsidR="0062271C" w:rsidRPr="00434B7E">
        <w:rPr>
          <w:lang w:val="kk-KZ"/>
        </w:rPr>
        <w:t xml:space="preserve"> </w:t>
      </w:r>
    </w:p>
    <w:p w:rsidR="00A63581" w:rsidRPr="00434B7E" w:rsidRDefault="00A63581" w:rsidP="00F951D5">
      <w:pPr>
        <w:autoSpaceDE w:val="0"/>
        <w:autoSpaceDN w:val="0"/>
        <w:adjustRightInd w:val="0"/>
        <w:ind w:firstLine="708"/>
        <w:jc w:val="both"/>
        <w:rPr>
          <w:lang w:val="kk-KZ"/>
        </w:rPr>
      </w:pPr>
      <w:r w:rsidRPr="00434B7E">
        <w:rPr>
          <w:color w:val="000000"/>
          <w:lang w:val="kk-KZ"/>
        </w:rPr>
        <w:t>Үміткерлермен әңгімелесу өтетін күні, құжаттарды қабылдау мерзімі өткен соң конкурстық комиссиясымен бекітіледі.</w:t>
      </w:r>
      <w:r w:rsidRPr="00434B7E">
        <w:rPr>
          <w:lang w:val="kk-KZ"/>
        </w:rPr>
        <w:t xml:space="preserve"> </w:t>
      </w:r>
    </w:p>
    <w:p w:rsidR="00A63581" w:rsidRPr="00434B7E" w:rsidRDefault="00A63581" w:rsidP="00F951D5">
      <w:pPr>
        <w:shd w:val="clear" w:color="auto" w:fill="FFFFFF"/>
        <w:autoSpaceDE w:val="0"/>
        <w:autoSpaceDN w:val="0"/>
        <w:adjustRightInd w:val="0"/>
        <w:ind w:firstLine="708"/>
        <w:contextualSpacing/>
        <w:jc w:val="both"/>
        <w:rPr>
          <w:color w:val="000000"/>
          <w:lang w:val="kk-KZ"/>
        </w:rPr>
      </w:pPr>
      <w:r w:rsidRPr="00434B7E">
        <w:rPr>
          <w:lang w:val="kk-KZ"/>
        </w:rPr>
        <w:t xml:space="preserve">Конкурс комиссиясы ұсынылған құжаттарды қарау қорытындысы бойынша құжаттарды қабылдау мерзімі аяқталғаннан кейін </w:t>
      </w:r>
      <w:r w:rsidRPr="00434B7E">
        <w:rPr>
          <w:b/>
          <w:lang w:val="kk-KZ"/>
        </w:rPr>
        <w:t>екі жұмыс күн</w:t>
      </w:r>
      <w:r w:rsidRPr="00434B7E">
        <w:rPr>
          <w:lang w:val="kk-KZ"/>
        </w:rPr>
        <w:t xml:space="preserve">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p>
    <w:p w:rsidR="00A63581" w:rsidRPr="00434B7E" w:rsidRDefault="00A63581" w:rsidP="00F951D5">
      <w:pPr>
        <w:shd w:val="clear" w:color="auto" w:fill="FFFFFF"/>
        <w:autoSpaceDE w:val="0"/>
        <w:autoSpaceDN w:val="0"/>
        <w:adjustRightInd w:val="0"/>
        <w:ind w:firstLine="708"/>
        <w:contextualSpacing/>
        <w:jc w:val="both"/>
        <w:rPr>
          <w:color w:val="000000"/>
          <w:lang w:val="kk-KZ"/>
        </w:rPr>
      </w:pPr>
      <w:r w:rsidRPr="00434B7E">
        <w:rPr>
          <w:lang w:val="kk-KZ"/>
        </w:rPr>
        <w:t xml:space="preserve">Әңгімелесуге жіберілген кандидаттар конкурс комиссия шешім қабылдаған күннен бастап </w:t>
      </w:r>
      <w:r w:rsidRPr="00434B7E">
        <w:rPr>
          <w:b/>
          <w:lang w:val="kk-KZ"/>
        </w:rPr>
        <w:t>бір жұмыс күн ішінде</w:t>
      </w:r>
      <w:r w:rsidRPr="00434B7E">
        <w:rPr>
          <w:lang w:val="kk-KZ"/>
        </w:rPr>
        <w:t xml:space="preserve">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A63581" w:rsidRPr="00434B7E" w:rsidRDefault="00A63581" w:rsidP="00F951D5">
      <w:pPr>
        <w:shd w:val="clear" w:color="auto" w:fill="FFFFFF"/>
        <w:autoSpaceDE w:val="0"/>
        <w:autoSpaceDN w:val="0"/>
        <w:adjustRightInd w:val="0"/>
        <w:ind w:firstLine="708"/>
        <w:contextualSpacing/>
        <w:jc w:val="both"/>
        <w:rPr>
          <w:color w:val="000000"/>
          <w:lang w:val="kk-KZ"/>
        </w:rPr>
      </w:pPr>
      <w:r w:rsidRPr="00434B7E">
        <w:rPr>
          <w:lang w:val="kk-KZ"/>
        </w:rPr>
        <w:t xml:space="preserve">Рұқсат алмаған конкурс қатысушылары конкурс комиссиясы шешім қабылдағаннан кейін </w:t>
      </w:r>
      <w:r w:rsidRPr="00434B7E">
        <w:rPr>
          <w:b/>
          <w:lang w:val="kk-KZ"/>
        </w:rPr>
        <w:t>бір жұмыс күн ішінде</w:t>
      </w:r>
      <w:r w:rsidRPr="00434B7E">
        <w:rPr>
          <w:lang w:val="kk-KZ"/>
        </w:rPr>
        <w:t xml:space="preserve"> бұл туралы конкурс комиссиясының хатшысымен хабарландырылады.</w:t>
      </w:r>
    </w:p>
    <w:p w:rsidR="00A63581" w:rsidRPr="00434B7E" w:rsidRDefault="00A63581" w:rsidP="00F951D5">
      <w:pPr>
        <w:shd w:val="clear" w:color="auto" w:fill="FFFFFF"/>
        <w:autoSpaceDE w:val="0"/>
        <w:autoSpaceDN w:val="0"/>
        <w:adjustRightInd w:val="0"/>
        <w:ind w:firstLine="708"/>
        <w:contextualSpacing/>
        <w:jc w:val="both"/>
        <w:rPr>
          <w:lang w:val="kk-KZ"/>
        </w:rPr>
      </w:pPr>
      <w:r w:rsidRPr="00434B7E">
        <w:rPr>
          <w:lang w:val="kk-KZ"/>
        </w:rPr>
        <w:t xml:space="preserve">Жалпы конкурсқа қатысатын және әңгімелесуге жіберілген кандидаттар оны кандидаттарды әңгімелесу жіберу туралы хабардар ету күнінен бастап </w:t>
      </w:r>
      <w:r w:rsidRPr="00434B7E">
        <w:rPr>
          <w:b/>
          <w:lang w:val="kk-KZ"/>
        </w:rPr>
        <w:t>үш жұмыс күн</w:t>
      </w:r>
      <w:r w:rsidRPr="00434B7E">
        <w:rPr>
          <w:lang w:val="kk-KZ"/>
        </w:rPr>
        <w:t xml:space="preserve"> ішінде конкурс жариялаған мемлекеттік органдарда өтеді.</w:t>
      </w:r>
    </w:p>
    <w:p w:rsidR="00A63581" w:rsidRPr="00434B7E" w:rsidRDefault="00A63581" w:rsidP="00F951D5">
      <w:pPr>
        <w:ind w:firstLine="708"/>
        <w:contextualSpacing/>
        <w:jc w:val="both"/>
        <w:rPr>
          <w:lang w:val="kk-KZ"/>
        </w:rPr>
      </w:pPr>
      <w:r w:rsidRPr="00434B7E">
        <w:rPr>
          <w:lang w:val="kk-KZ"/>
        </w:rPr>
        <w:t xml:space="preserve">Әңгімелесу өткiзілгеннен кейiн </w:t>
      </w:r>
      <w:r w:rsidRPr="00434B7E">
        <w:rPr>
          <w:b/>
          <w:lang w:val="kk-KZ"/>
        </w:rPr>
        <w:t xml:space="preserve">екі жұмыс күнінен </w:t>
      </w:r>
      <w:r w:rsidRPr="00434B7E">
        <w:rPr>
          <w:lang w:val="kk-KZ"/>
        </w:rPr>
        <w:t>кешіктірілмей өткізілетін қорытынды отырыста конкурс комиссиясы кандидаттарды берген құжаттары, өткiзiлген әңгiмелесудiң нәтижелерi негiзiнде бағалайды және олардың қатарынан бос лауазымға орналастыру үшiн iрiктеудi жүзеге асырады.</w:t>
      </w:r>
    </w:p>
    <w:p w:rsidR="00A63581" w:rsidRPr="00434B7E" w:rsidRDefault="00A63581" w:rsidP="00F951D5">
      <w:pPr>
        <w:ind w:firstLine="708"/>
        <w:contextualSpacing/>
        <w:jc w:val="both"/>
        <w:rPr>
          <w:lang w:val="kk-KZ"/>
        </w:rPr>
      </w:pPr>
      <w:r w:rsidRPr="00434B7E">
        <w:rPr>
          <w:lang w:val="kk-KZ"/>
        </w:rPr>
        <w:t xml:space="preserve">Конкурс комиссиясының шешімі мен конкурс комиссиясының оң қорытындысын алған кандидаттардың тізімі конкурс өткізілгеннен кейін </w:t>
      </w:r>
      <w:r w:rsidRPr="00434B7E">
        <w:rPr>
          <w:b/>
          <w:lang w:val="kk-KZ"/>
        </w:rPr>
        <w:t>бір жұмыс күн</w:t>
      </w:r>
      <w:r w:rsidRPr="00434B7E">
        <w:rPr>
          <w:lang w:val="kk-KZ"/>
        </w:rPr>
        <w:t xml:space="preserve"> ішінде мемлекеттік органның ақпараттық қабырғаларында, баршаға көрінетін жерлерге, сондай-ақ оның интернет-ресурсына орналастырылады.</w:t>
      </w:r>
    </w:p>
    <w:p w:rsidR="00A63581" w:rsidRPr="00434B7E" w:rsidRDefault="00A63581" w:rsidP="00F951D5">
      <w:pPr>
        <w:contextualSpacing/>
        <w:jc w:val="both"/>
        <w:rPr>
          <w:lang w:val="kk-KZ"/>
        </w:rPr>
      </w:pPr>
      <w:r w:rsidRPr="00434B7E">
        <w:rPr>
          <w:lang w:val="kk-KZ"/>
        </w:rPr>
        <w:t xml:space="preserve">          Әңгімелесу өткізу кезінде кандидаттардың конкурс комиссиясымен айқындалған тақырыпқа эссе жазуларына жол беріледі. </w:t>
      </w:r>
    </w:p>
    <w:p w:rsidR="00A63581" w:rsidRPr="00434B7E" w:rsidRDefault="00A63581" w:rsidP="00F951D5">
      <w:pPr>
        <w:autoSpaceDE w:val="0"/>
        <w:autoSpaceDN w:val="0"/>
        <w:adjustRightInd w:val="0"/>
        <w:ind w:firstLine="708"/>
        <w:jc w:val="both"/>
        <w:rPr>
          <w:lang w:val="kk-KZ"/>
        </w:rPr>
      </w:pPr>
      <w:r w:rsidRPr="00434B7E">
        <w:rPr>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w:t>
      </w:r>
    </w:p>
    <w:p w:rsidR="00A63581" w:rsidRPr="00434B7E" w:rsidRDefault="00A63581" w:rsidP="00F951D5">
      <w:pPr>
        <w:autoSpaceDE w:val="0"/>
        <w:autoSpaceDN w:val="0"/>
        <w:adjustRightInd w:val="0"/>
        <w:jc w:val="both"/>
        <w:rPr>
          <w:lang w:val="kk-KZ"/>
        </w:rPr>
      </w:pPr>
      <w:r w:rsidRPr="00434B7E">
        <w:rPr>
          <w:lang w:val="kk-KZ"/>
        </w:rPr>
        <w:t xml:space="preserve">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 </w:t>
      </w:r>
    </w:p>
    <w:p w:rsidR="00A63581" w:rsidRPr="00434B7E" w:rsidRDefault="00A63581" w:rsidP="00F951D5">
      <w:pPr>
        <w:autoSpaceDE w:val="0"/>
        <w:autoSpaceDN w:val="0"/>
        <w:adjustRightInd w:val="0"/>
        <w:ind w:firstLine="708"/>
        <w:jc w:val="both"/>
        <w:rPr>
          <w:lang w:val="kk-KZ"/>
        </w:rPr>
      </w:pPr>
      <w:r w:rsidRPr="00434B7E">
        <w:rPr>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 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A63581" w:rsidRPr="00434B7E" w:rsidRDefault="00A63581" w:rsidP="00F951D5">
      <w:pPr>
        <w:autoSpaceDE w:val="0"/>
        <w:autoSpaceDN w:val="0"/>
        <w:adjustRightInd w:val="0"/>
        <w:jc w:val="both"/>
        <w:rPr>
          <w:b/>
          <w:lang w:val="kk-KZ"/>
        </w:rPr>
      </w:pPr>
      <w:r w:rsidRPr="00434B7E">
        <w:rPr>
          <w:lang w:val="kk-KZ"/>
        </w:rPr>
        <w:t xml:space="preserve"> </w:t>
      </w:r>
      <w:r w:rsidRPr="00434B7E">
        <w:rPr>
          <w:lang w:val="kk-KZ"/>
        </w:rPr>
        <w:tab/>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63581" w:rsidRPr="00434B7E" w:rsidRDefault="00A63581" w:rsidP="00F951D5">
      <w:pPr>
        <w:ind w:firstLine="708"/>
        <w:contextualSpacing/>
        <w:jc w:val="both"/>
        <w:rPr>
          <w:lang w:val="kk-KZ"/>
        </w:rPr>
      </w:pPr>
      <w:r w:rsidRPr="00434B7E">
        <w:rPr>
          <w:lang w:val="kk-KZ"/>
        </w:rPr>
        <w:lastRenderedPageBreak/>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A63581" w:rsidRPr="00434B7E" w:rsidRDefault="00A63581" w:rsidP="00A63581">
      <w:pPr>
        <w:contextualSpacing/>
        <w:jc w:val="right"/>
        <w:rPr>
          <w:b/>
          <w:lang w:val="kk-KZ"/>
        </w:rPr>
      </w:pPr>
    </w:p>
    <w:p w:rsidR="00C269B1" w:rsidRPr="00434B7E" w:rsidRDefault="00C269B1" w:rsidP="00C269B1">
      <w:pPr>
        <w:contextualSpacing/>
        <w:jc w:val="right"/>
        <w:rPr>
          <w:b/>
          <w:lang w:val="kk-KZ"/>
        </w:rPr>
      </w:pPr>
    </w:p>
    <w:p w:rsidR="005D7104" w:rsidRPr="00434B7E" w:rsidRDefault="005D7104" w:rsidP="005D7104">
      <w:pPr>
        <w:ind w:left="-1260" w:right="178"/>
        <w:jc w:val="both"/>
        <w:rPr>
          <w:b/>
          <w:i/>
          <w:lang w:val="kk-KZ"/>
        </w:rPr>
      </w:pPr>
    </w:p>
    <w:p w:rsidR="00E9574F" w:rsidRPr="00434B7E" w:rsidRDefault="00E9574F" w:rsidP="00E9574F">
      <w:pPr>
        <w:pStyle w:val="aa"/>
        <w:jc w:val="right"/>
        <w:rPr>
          <w:lang w:val="kk-KZ"/>
        </w:rPr>
      </w:pPr>
      <w:r w:rsidRPr="00434B7E">
        <w:rPr>
          <w:lang w:val="kk-KZ"/>
        </w:rPr>
        <w:t xml:space="preserve">Б» корпусының мемлекеттік </w:t>
      </w:r>
      <w:r w:rsidRPr="00434B7E">
        <w:rPr>
          <w:lang w:val="kk-KZ"/>
        </w:rPr>
        <w:br/>
        <w:t xml:space="preserve">әкімшілік лауазымына    </w:t>
      </w:r>
      <w:r w:rsidRPr="00434B7E">
        <w:rPr>
          <w:lang w:val="kk-KZ"/>
        </w:rPr>
        <w:br/>
        <w:t xml:space="preserve">орналасуға конкурс өткізу </w:t>
      </w:r>
      <w:r w:rsidRPr="00434B7E">
        <w:rPr>
          <w:lang w:val="kk-KZ"/>
        </w:rPr>
        <w:br/>
        <w:t>қағидаларын</w:t>
      </w:r>
      <w:r w:rsidR="00C269B1" w:rsidRPr="00434B7E">
        <w:rPr>
          <w:lang w:val="kk-KZ"/>
        </w:rPr>
        <w:t>ың 2-қосымшасы</w:t>
      </w:r>
      <w:r w:rsidRPr="00434B7E">
        <w:rPr>
          <w:lang w:val="kk-KZ"/>
        </w:rPr>
        <w:t xml:space="preserve"> </w:t>
      </w:r>
    </w:p>
    <w:p w:rsidR="00E9574F" w:rsidRPr="00434B7E" w:rsidRDefault="00E9574F" w:rsidP="00E9574F">
      <w:pPr>
        <w:pStyle w:val="aa"/>
        <w:jc w:val="right"/>
        <w:rPr>
          <w:lang w:val="kk-KZ"/>
        </w:rPr>
      </w:pPr>
      <w:r w:rsidRPr="00434B7E">
        <w:rPr>
          <w:lang w:val="kk-KZ"/>
        </w:rPr>
        <w:t>___________________________</w:t>
      </w:r>
      <w:r w:rsidRPr="00434B7E">
        <w:rPr>
          <w:lang w:val="kk-KZ"/>
        </w:rPr>
        <w:br/>
        <w:t xml:space="preserve">(мемлекеттік орган)   </w:t>
      </w:r>
    </w:p>
    <w:p w:rsidR="00E9574F" w:rsidRPr="00434B7E" w:rsidRDefault="00E9574F" w:rsidP="00E9574F">
      <w:pPr>
        <w:pStyle w:val="3"/>
        <w:rPr>
          <w:rFonts w:ascii="Times New Roman" w:hAnsi="Times New Roman"/>
          <w:i/>
          <w:sz w:val="24"/>
          <w:szCs w:val="24"/>
          <w:lang w:val="kk-KZ"/>
        </w:rPr>
      </w:pPr>
      <w:r w:rsidRPr="00434B7E">
        <w:rPr>
          <w:rFonts w:ascii="Times New Roman" w:hAnsi="Times New Roman"/>
          <w:b w:val="0"/>
          <w:sz w:val="24"/>
          <w:szCs w:val="24"/>
          <w:lang w:val="kk-KZ"/>
        </w:rPr>
        <w:t xml:space="preserve">                                                               </w:t>
      </w:r>
      <w:r w:rsidRPr="00434B7E">
        <w:rPr>
          <w:rFonts w:ascii="Times New Roman" w:hAnsi="Times New Roman"/>
          <w:sz w:val="24"/>
          <w:szCs w:val="24"/>
          <w:lang w:val="kk-KZ"/>
        </w:rPr>
        <w:t>Өтініш</w:t>
      </w:r>
    </w:p>
    <w:p w:rsidR="00E9574F" w:rsidRPr="00434B7E" w:rsidRDefault="00C269B1" w:rsidP="00E9574F">
      <w:pPr>
        <w:pStyle w:val="aa"/>
        <w:spacing w:before="0" w:beforeAutospacing="0" w:after="0" w:afterAutospacing="0"/>
        <w:jc w:val="both"/>
        <w:rPr>
          <w:lang w:val="kk-KZ"/>
        </w:rPr>
      </w:pPr>
      <w:r w:rsidRPr="00434B7E">
        <w:rPr>
          <w:lang w:val="kk-KZ"/>
        </w:rPr>
        <w:t xml:space="preserve">         </w:t>
      </w:r>
      <w:r w:rsidR="00E9574F" w:rsidRPr="00434B7E">
        <w:rPr>
          <w:lang w:val="kk-KZ"/>
        </w:rPr>
        <w:t>Мен</w:t>
      </w:r>
      <w:r w:rsidRPr="00434B7E">
        <w:rPr>
          <w:lang w:val="kk-KZ"/>
        </w:rPr>
        <w:t>і</w:t>
      </w:r>
      <w:r w:rsidR="00E9574F" w:rsidRPr="00434B7E">
        <w:rPr>
          <w:lang w:val="kk-KZ"/>
        </w:rPr>
        <w:t>________________________________________________________________</w:t>
      </w:r>
      <w:r w:rsidR="00E9574F" w:rsidRPr="00434B7E">
        <w:rPr>
          <w:lang w:val="kk-KZ"/>
        </w:rPr>
        <w:br/>
        <w:t>____________________________________________________________________</w:t>
      </w:r>
      <w:r w:rsidR="00E9574F" w:rsidRPr="00434B7E">
        <w:rPr>
          <w:lang w:val="kk-KZ"/>
        </w:rPr>
        <w:br/>
        <w:t>_____________________ бос мемлекеттік әкімшілік лауазымына орналасу конкурсына қатысуға жiберуiңiздi сұраймын.</w:t>
      </w:r>
    </w:p>
    <w:p w:rsidR="00E9574F" w:rsidRPr="00434B7E" w:rsidRDefault="00E9574F" w:rsidP="00E9574F">
      <w:pPr>
        <w:pStyle w:val="aa"/>
        <w:spacing w:before="0" w:beforeAutospacing="0" w:after="0" w:afterAutospacing="0"/>
        <w:jc w:val="both"/>
        <w:rPr>
          <w:lang w:val="kk-KZ"/>
        </w:rPr>
      </w:pPr>
      <w:r w:rsidRPr="00434B7E">
        <w:rPr>
          <w:lang w:val="kk-KZ"/>
        </w:rPr>
        <w:t> </w:t>
      </w:r>
      <w:r w:rsidR="00C269B1" w:rsidRPr="00434B7E">
        <w:rPr>
          <w:lang w:val="kk-KZ"/>
        </w:rPr>
        <w:t xml:space="preserve">  «Б»корпусының мемлекеттік әкімшілік лауазымына    орналасуға конкурс өткізу қағидаларының </w:t>
      </w:r>
      <w:r w:rsidRPr="00434B7E">
        <w:rPr>
          <w:lang w:val="kk-KZ"/>
        </w:rPr>
        <w:t>негiзгi</w:t>
      </w:r>
      <w:r w:rsidR="00C269B1" w:rsidRPr="00434B7E">
        <w:rPr>
          <w:lang w:val="kk-KZ"/>
        </w:rPr>
        <w:t xml:space="preserve"> </w:t>
      </w:r>
      <w:r w:rsidRPr="00434B7E">
        <w:rPr>
          <w:lang w:val="kk-KZ"/>
        </w:rPr>
        <w:t>талаптарымен таныстым, олармен келiсемiн және орындауға мiндеттеме</w:t>
      </w:r>
      <w:r w:rsidRPr="00434B7E">
        <w:rPr>
          <w:lang w:val="kk-KZ"/>
        </w:rPr>
        <w:br/>
        <w:t>аламын.</w:t>
      </w:r>
      <w:r w:rsidRPr="00434B7E">
        <w:rPr>
          <w:lang w:val="kk-KZ"/>
        </w:rPr>
        <w:br/>
        <w:t xml:space="preserve">      </w:t>
      </w:r>
      <w:r w:rsidR="00C269B1" w:rsidRPr="00434B7E">
        <w:rPr>
          <w:lang w:val="kk-KZ"/>
        </w:rPr>
        <w:t xml:space="preserve"> </w:t>
      </w:r>
      <w:r w:rsidRPr="00434B7E">
        <w:rPr>
          <w:lang w:val="kk-KZ"/>
        </w:rPr>
        <w:t xml:space="preserve">Ұсынылып отырған құжаттарымның дәйектiлiгiне жауап беремiн. </w:t>
      </w:r>
    </w:p>
    <w:p w:rsidR="00E9574F" w:rsidRPr="00434B7E" w:rsidRDefault="00E9574F" w:rsidP="00E9574F">
      <w:pPr>
        <w:pStyle w:val="aa"/>
        <w:spacing w:before="0" w:beforeAutospacing="0" w:after="0" w:afterAutospacing="0"/>
        <w:rPr>
          <w:lang w:val="kk-KZ"/>
        </w:rPr>
      </w:pPr>
      <w:r w:rsidRPr="00434B7E">
        <w:rPr>
          <w:lang w:val="kk-KZ"/>
        </w:rPr>
        <w:t xml:space="preserve">      </w:t>
      </w:r>
      <w:r w:rsidR="00C269B1" w:rsidRPr="00434B7E">
        <w:rPr>
          <w:lang w:val="kk-KZ"/>
        </w:rPr>
        <w:t xml:space="preserve">  </w:t>
      </w:r>
      <w:r w:rsidRPr="00434B7E">
        <w:rPr>
          <w:lang w:val="kk-KZ"/>
        </w:rPr>
        <w:t>Қоса берілген құжаттар:      ___________________________________________________________________</w:t>
      </w:r>
      <w:r w:rsidR="00C269B1" w:rsidRPr="00434B7E">
        <w:rPr>
          <w:lang w:val="kk-KZ"/>
        </w:rPr>
        <w:t>_______________</w:t>
      </w:r>
      <w:r w:rsidRPr="00434B7E">
        <w:rPr>
          <w:lang w:val="kk-KZ"/>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4017B" w:rsidRPr="00434B7E">
        <w:rPr>
          <w:lang w:val="kk-KZ"/>
        </w:rPr>
        <w:t>___</w:t>
      </w:r>
    </w:p>
    <w:p w:rsidR="00F4017B" w:rsidRPr="00434B7E" w:rsidRDefault="00F4017B" w:rsidP="00E9574F">
      <w:pPr>
        <w:pStyle w:val="aa"/>
        <w:spacing w:before="0" w:beforeAutospacing="0" w:after="0" w:afterAutospacing="0"/>
        <w:rPr>
          <w:lang w:val="kk-KZ"/>
        </w:rPr>
      </w:pPr>
    </w:p>
    <w:p w:rsidR="00E9574F" w:rsidRPr="00434B7E" w:rsidRDefault="00C269B1" w:rsidP="00E9574F">
      <w:pPr>
        <w:pStyle w:val="aa"/>
        <w:spacing w:before="0" w:beforeAutospacing="0" w:after="0" w:afterAutospacing="0"/>
        <w:rPr>
          <w:lang w:val="kk-KZ"/>
        </w:rPr>
      </w:pPr>
      <w:r w:rsidRPr="00434B7E">
        <w:rPr>
          <w:lang w:val="kk-KZ"/>
        </w:rPr>
        <w:t>Мекен жайы және байланыс телефоны</w:t>
      </w:r>
      <w:r w:rsidR="00F4017B" w:rsidRPr="00434B7E">
        <w:rPr>
          <w:lang w:val="kk-KZ"/>
        </w:rPr>
        <w:t xml:space="preserve">    ______________________________________________</w:t>
      </w:r>
    </w:p>
    <w:p w:rsidR="00E9574F" w:rsidRPr="00434B7E" w:rsidRDefault="00F4017B" w:rsidP="00E9574F">
      <w:pPr>
        <w:pStyle w:val="aa"/>
        <w:spacing w:before="0" w:beforeAutospacing="0" w:after="0" w:afterAutospacing="0"/>
        <w:rPr>
          <w:lang w:val="kk-KZ"/>
        </w:rPr>
      </w:pPr>
      <w:r w:rsidRPr="00434B7E">
        <w:rPr>
          <w:lang w:val="kk-KZ"/>
        </w:rPr>
        <w:t>__________________________________________________________________________________</w:t>
      </w:r>
    </w:p>
    <w:p w:rsidR="00F4017B" w:rsidRPr="00434B7E" w:rsidRDefault="00F4017B" w:rsidP="00E9574F">
      <w:pPr>
        <w:pStyle w:val="aa"/>
        <w:spacing w:before="0" w:beforeAutospacing="0" w:after="0" w:afterAutospacing="0"/>
        <w:rPr>
          <w:lang w:val="kk-KZ"/>
        </w:rPr>
      </w:pPr>
    </w:p>
    <w:p w:rsidR="00F4017B" w:rsidRPr="00434B7E" w:rsidRDefault="00F4017B" w:rsidP="00E9574F">
      <w:pPr>
        <w:pStyle w:val="aa"/>
        <w:spacing w:before="0" w:beforeAutospacing="0" w:after="0" w:afterAutospacing="0"/>
        <w:rPr>
          <w:lang w:val="kk-KZ"/>
        </w:rPr>
      </w:pPr>
    </w:p>
    <w:p w:rsidR="00E9574F" w:rsidRPr="00434B7E" w:rsidRDefault="00E9574F" w:rsidP="00E9574F">
      <w:pPr>
        <w:pStyle w:val="aa"/>
        <w:spacing w:before="0" w:beforeAutospacing="0" w:after="0" w:afterAutospacing="0"/>
        <w:rPr>
          <w:lang w:val="kk-KZ"/>
        </w:rPr>
      </w:pPr>
      <w:r w:rsidRPr="00434B7E">
        <w:rPr>
          <w:lang w:val="kk-KZ"/>
        </w:rPr>
        <w:t>__________                                             _______________________________</w:t>
      </w:r>
      <w:r w:rsidRPr="00434B7E">
        <w:rPr>
          <w:lang w:val="kk-KZ"/>
        </w:rPr>
        <w:br/>
        <w:t xml:space="preserve">     (қолы)                                                (Т</w:t>
      </w:r>
      <w:r w:rsidR="00C269B1" w:rsidRPr="00434B7E">
        <w:rPr>
          <w:lang w:val="kk-KZ"/>
        </w:rPr>
        <w:t>егі,аты,әкесінің аты</w:t>
      </w:r>
      <w:r w:rsidRPr="00434B7E">
        <w:rPr>
          <w:lang w:val="kk-KZ"/>
        </w:rPr>
        <w:t xml:space="preserve"> (болған жағдайда)</w:t>
      </w:r>
    </w:p>
    <w:p w:rsidR="00E9574F" w:rsidRPr="00434B7E" w:rsidRDefault="00E9574F" w:rsidP="00E9574F">
      <w:pPr>
        <w:pStyle w:val="aa"/>
        <w:ind w:firstLine="708"/>
        <w:rPr>
          <w:lang w:val="kk-KZ"/>
        </w:rPr>
      </w:pPr>
      <w:r w:rsidRPr="00434B7E">
        <w:rPr>
          <w:lang w:val="kk-KZ"/>
        </w:rPr>
        <w:t>«____» _______________ 20__ ж.</w:t>
      </w:r>
    </w:p>
    <w:p w:rsidR="00E9574F" w:rsidRPr="00434B7E" w:rsidRDefault="00E9574F" w:rsidP="00E9574F">
      <w:pPr>
        <w:jc w:val="center"/>
        <w:rPr>
          <w:b/>
          <w:lang w:val="kk-KZ"/>
        </w:rPr>
      </w:pPr>
    </w:p>
    <w:p w:rsidR="00E9574F" w:rsidRPr="00434B7E" w:rsidRDefault="00E9574F" w:rsidP="00E9574F">
      <w:pPr>
        <w:pStyle w:val="western"/>
        <w:spacing w:before="0" w:beforeAutospacing="0" w:after="0" w:afterAutospacing="0"/>
        <w:ind w:right="0"/>
        <w:jc w:val="both"/>
        <w:rPr>
          <w:rFonts w:ascii="Times New Roman" w:hAnsi="Times New Roman"/>
          <w:sz w:val="24"/>
          <w:szCs w:val="24"/>
          <w:lang w:val="kk-KZ"/>
        </w:rPr>
      </w:pPr>
      <w:r w:rsidRPr="00434B7E">
        <w:rPr>
          <w:rFonts w:ascii="Times New Roman" w:hAnsi="Times New Roman"/>
          <w:sz w:val="24"/>
          <w:szCs w:val="24"/>
          <w:lang w:val="kk-KZ"/>
        </w:rPr>
        <w:t xml:space="preserve">   </w:t>
      </w:r>
    </w:p>
    <w:p w:rsidR="00A63581" w:rsidRPr="00434B7E" w:rsidRDefault="00A63581" w:rsidP="00E9574F">
      <w:pPr>
        <w:pStyle w:val="western"/>
        <w:spacing w:before="0" w:beforeAutospacing="0" w:after="0" w:afterAutospacing="0"/>
        <w:ind w:right="0"/>
        <w:jc w:val="both"/>
        <w:rPr>
          <w:rFonts w:ascii="Times New Roman" w:hAnsi="Times New Roman"/>
          <w:sz w:val="24"/>
          <w:szCs w:val="24"/>
          <w:lang w:val="kk-KZ"/>
        </w:rPr>
      </w:pPr>
    </w:p>
    <w:p w:rsidR="00E9574F" w:rsidRPr="00434B7E" w:rsidRDefault="00E9574F" w:rsidP="00E9574F">
      <w:pPr>
        <w:pStyle w:val="western"/>
        <w:spacing w:before="0" w:beforeAutospacing="0" w:after="0" w:afterAutospacing="0"/>
        <w:ind w:right="0"/>
        <w:jc w:val="both"/>
        <w:rPr>
          <w:rFonts w:ascii="Times New Roman" w:hAnsi="Times New Roman"/>
          <w:sz w:val="24"/>
          <w:szCs w:val="24"/>
          <w:lang w:val="kk-KZ"/>
        </w:rPr>
      </w:pPr>
    </w:p>
    <w:p w:rsidR="00E9574F" w:rsidRPr="00434B7E" w:rsidRDefault="00E9574F" w:rsidP="00E9574F">
      <w:pPr>
        <w:pStyle w:val="western"/>
        <w:spacing w:before="0" w:beforeAutospacing="0" w:after="0" w:afterAutospacing="0"/>
        <w:ind w:right="0"/>
        <w:jc w:val="both"/>
        <w:rPr>
          <w:rFonts w:ascii="Times New Roman" w:hAnsi="Times New Roman"/>
          <w:sz w:val="24"/>
          <w:szCs w:val="24"/>
          <w:lang w:val="kk-KZ"/>
        </w:rPr>
      </w:pPr>
    </w:p>
    <w:p w:rsidR="00E9574F" w:rsidRPr="00434B7E" w:rsidRDefault="00E9574F" w:rsidP="00E9574F">
      <w:pPr>
        <w:pStyle w:val="western"/>
        <w:spacing w:before="0" w:beforeAutospacing="0" w:after="0" w:afterAutospacing="0"/>
        <w:ind w:right="0"/>
        <w:jc w:val="both"/>
        <w:rPr>
          <w:rFonts w:ascii="Times New Roman" w:hAnsi="Times New Roman"/>
          <w:sz w:val="24"/>
          <w:szCs w:val="24"/>
          <w:lang w:val="kk-KZ"/>
        </w:rPr>
      </w:pPr>
    </w:p>
    <w:p w:rsidR="00E9574F" w:rsidRPr="00434B7E" w:rsidRDefault="00E9574F" w:rsidP="00E9574F">
      <w:pPr>
        <w:pStyle w:val="western"/>
        <w:spacing w:before="0" w:beforeAutospacing="0" w:after="0" w:afterAutospacing="0"/>
        <w:ind w:right="0"/>
        <w:jc w:val="both"/>
        <w:rPr>
          <w:rFonts w:ascii="Times New Roman" w:hAnsi="Times New Roman"/>
          <w:sz w:val="24"/>
          <w:szCs w:val="24"/>
          <w:lang w:val="kk-KZ"/>
        </w:rPr>
      </w:pPr>
    </w:p>
    <w:p w:rsidR="00E9574F" w:rsidRPr="00434B7E" w:rsidRDefault="00E9574F" w:rsidP="00E9574F">
      <w:pPr>
        <w:pStyle w:val="western"/>
        <w:spacing w:before="0" w:beforeAutospacing="0" w:after="0" w:afterAutospacing="0"/>
        <w:ind w:right="0"/>
        <w:jc w:val="both"/>
        <w:rPr>
          <w:rFonts w:ascii="Times New Roman" w:hAnsi="Times New Roman"/>
          <w:sz w:val="24"/>
          <w:szCs w:val="24"/>
          <w:lang w:val="kk-KZ"/>
        </w:rPr>
      </w:pPr>
    </w:p>
    <w:p w:rsidR="00E9574F" w:rsidRPr="00434B7E" w:rsidRDefault="00E9574F" w:rsidP="00E9574F">
      <w:pPr>
        <w:pStyle w:val="western"/>
        <w:spacing w:before="0" w:beforeAutospacing="0" w:after="0" w:afterAutospacing="0"/>
        <w:ind w:right="0"/>
        <w:jc w:val="both"/>
        <w:rPr>
          <w:rFonts w:ascii="Times New Roman" w:hAnsi="Times New Roman"/>
          <w:sz w:val="24"/>
          <w:szCs w:val="24"/>
          <w:lang w:val="kk-KZ"/>
        </w:rPr>
      </w:pPr>
    </w:p>
    <w:p w:rsidR="00E9574F" w:rsidRPr="00434B7E" w:rsidRDefault="00E9574F" w:rsidP="00E9574F">
      <w:pPr>
        <w:pStyle w:val="western"/>
        <w:spacing w:before="0" w:beforeAutospacing="0" w:after="0" w:afterAutospacing="0"/>
        <w:ind w:right="0"/>
        <w:jc w:val="both"/>
        <w:rPr>
          <w:rFonts w:ascii="Times New Roman" w:hAnsi="Times New Roman"/>
          <w:sz w:val="24"/>
          <w:szCs w:val="24"/>
          <w:lang w:val="kk-KZ"/>
        </w:rPr>
      </w:pPr>
    </w:p>
    <w:p w:rsidR="00E16C19" w:rsidRPr="00434B7E" w:rsidRDefault="00E16C19" w:rsidP="00E9574F">
      <w:pPr>
        <w:pStyle w:val="western"/>
        <w:spacing w:before="0" w:beforeAutospacing="0" w:after="0" w:afterAutospacing="0"/>
        <w:ind w:right="0"/>
        <w:jc w:val="both"/>
        <w:rPr>
          <w:rFonts w:ascii="Times New Roman" w:hAnsi="Times New Roman"/>
          <w:sz w:val="24"/>
          <w:szCs w:val="24"/>
          <w:lang w:val="kk-KZ"/>
        </w:rPr>
      </w:pPr>
    </w:p>
    <w:p w:rsidR="00E16C19" w:rsidRPr="00434B7E" w:rsidRDefault="00E16C19" w:rsidP="00E9574F">
      <w:pPr>
        <w:pStyle w:val="western"/>
        <w:spacing w:before="0" w:beforeAutospacing="0" w:after="0" w:afterAutospacing="0"/>
        <w:ind w:right="0"/>
        <w:jc w:val="both"/>
        <w:rPr>
          <w:rFonts w:ascii="Times New Roman" w:hAnsi="Times New Roman"/>
          <w:sz w:val="24"/>
          <w:szCs w:val="24"/>
          <w:lang w:val="kk-KZ"/>
        </w:rPr>
      </w:pPr>
    </w:p>
    <w:p w:rsidR="00E16C19" w:rsidRPr="00434B7E" w:rsidRDefault="00E16C19" w:rsidP="00E9574F">
      <w:pPr>
        <w:pStyle w:val="western"/>
        <w:spacing w:before="0" w:beforeAutospacing="0" w:after="0" w:afterAutospacing="0"/>
        <w:ind w:right="0"/>
        <w:jc w:val="both"/>
        <w:rPr>
          <w:rFonts w:ascii="Times New Roman" w:hAnsi="Times New Roman"/>
          <w:sz w:val="24"/>
          <w:szCs w:val="24"/>
          <w:lang w:val="kk-KZ"/>
        </w:rPr>
      </w:pPr>
    </w:p>
    <w:p w:rsidR="00E9574F" w:rsidRPr="00434B7E" w:rsidRDefault="00E9574F" w:rsidP="00E9574F">
      <w:pPr>
        <w:pStyle w:val="western"/>
        <w:spacing w:before="0" w:beforeAutospacing="0" w:after="0" w:afterAutospacing="0"/>
        <w:ind w:right="0"/>
        <w:jc w:val="both"/>
        <w:rPr>
          <w:rFonts w:ascii="Times New Roman" w:hAnsi="Times New Roman"/>
          <w:sz w:val="24"/>
          <w:szCs w:val="24"/>
          <w:lang w:val="kk-KZ"/>
        </w:rPr>
      </w:pPr>
    </w:p>
    <w:p w:rsidR="00E9574F" w:rsidRPr="00434B7E" w:rsidRDefault="00E9574F" w:rsidP="00E9574F">
      <w:pPr>
        <w:pStyle w:val="western"/>
        <w:spacing w:before="0" w:beforeAutospacing="0" w:after="0" w:afterAutospacing="0"/>
        <w:ind w:right="0"/>
        <w:jc w:val="both"/>
        <w:rPr>
          <w:rFonts w:ascii="Times New Roman" w:hAnsi="Times New Roman"/>
          <w:sz w:val="24"/>
          <w:szCs w:val="24"/>
          <w:lang w:val="kk-KZ"/>
        </w:rPr>
      </w:pPr>
    </w:p>
    <w:p w:rsidR="00E9574F" w:rsidRPr="00434B7E" w:rsidRDefault="00E9574F" w:rsidP="00E9574F">
      <w:pPr>
        <w:pStyle w:val="western"/>
        <w:spacing w:before="0" w:beforeAutospacing="0" w:after="0" w:afterAutospacing="0"/>
        <w:ind w:right="0"/>
        <w:jc w:val="both"/>
        <w:rPr>
          <w:rFonts w:ascii="Times New Roman" w:hAnsi="Times New Roman"/>
          <w:sz w:val="24"/>
          <w:szCs w:val="24"/>
          <w:lang w:val="kk-KZ"/>
        </w:rPr>
      </w:pPr>
    </w:p>
    <w:p w:rsidR="00E55159" w:rsidRPr="00434B7E" w:rsidRDefault="00E55159" w:rsidP="00E55159">
      <w:pPr>
        <w:autoSpaceDE w:val="0"/>
        <w:autoSpaceDN w:val="0"/>
        <w:adjustRightInd w:val="0"/>
        <w:jc w:val="right"/>
        <w:rPr>
          <w:lang w:val="kk-KZ"/>
        </w:rPr>
      </w:pPr>
      <w:r w:rsidRPr="00434B7E">
        <w:rPr>
          <w:lang w:val="kk-KZ"/>
        </w:rPr>
        <w:t>«Б» корпусының мемлекеттік</w:t>
      </w:r>
    </w:p>
    <w:p w:rsidR="00E55159" w:rsidRPr="00434B7E" w:rsidRDefault="00E55159" w:rsidP="00E55159">
      <w:pPr>
        <w:autoSpaceDE w:val="0"/>
        <w:autoSpaceDN w:val="0"/>
        <w:adjustRightInd w:val="0"/>
        <w:jc w:val="center"/>
        <w:rPr>
          <w:lang w:val="kk-KZ"/>
        </w:rPr>
      </w:pPr>
      <w:r w:rsidRPr="00434B7E">
        <w:rPr>
          <w:lang w:val="kk-KZ"/>
        </w:rPr>
        <w:t xml:space="preserve">                                                                                             әкімшілік лауазымына</w:t>
      </w:r>
    </w:p>
    <w:p w:rsidR="00E55159" w:rsidRPr="00434B7E" w:rsidRDefault="00E55159" w:rsidP="00E55159">
      <w:pPr>
        <w:autoSpaceDE w:val="0"/>
        <w:autoSpaceDN w:val="0"/>
        <w:adjustRightInd w:val="0"/>
        <w:jc w:val="center"/>
        <w:rPr>
          <w:lang w:val="kk-KZ"/>
        </w:rPr>
      </w:pPr>
      <w:r w:rsidRPr="00434B7E">
        <w:rPr>
          <w:lang w:val="kk-KZ"/>
        </w:rPr>
        <w:t xml:space="preserve">                                                                                                   орналасуға конкурс өткізу</w:t>
      </w:r>
    </w:p>
    <w:p w:rsidR="00E55159" w:rsidRPr="00434B7E" w:rsidRDefault="00E55159" w:rsidP="00E55159">
      <w:pPr>
        <w:autoSpaceDE w:val="0"/>
        <w:autoSpaceDN w:val="0"/>
        <w:adjustRightInd w:val="0"/>
        <w:jc w:val="right"/>
        <w:rPr>
          <w:lang w:val="kk-KZ"/>
        </w:rPr>
      </w:pPr>
      <w:r w:rsidRPr="00434B7E">
        <w:rPr>
          <w:lang w:val="kk-KZ"/>
        </w:rPr>
        <w:t>қағидаларының 3-қосымшасы</w:t>
      </w:r>
    </w:p>
    <w:p w:rsidR="00E55159" w:rsidRPr="00434B7E" w:rsidRDefault="00E55159" w:rsidP="00E55159">
      <w:pPr>
        <w:autoSpaceDE w:val="0"/>
        <w:autoSpaceDN w:val="0"/>
        <w:adjustRightInd w:val="0"/>
        <w:ind w:left="7788" w:firstLine="708"/>
        <w:rPr>
          <w:lang w:val="kk-KZ"/>
        </w:rPr>
      </w:pPr>
      <w:r w:rsidRPr="00434B7E">
        <w:rPr>
          <w:lang w:val="kk-KZ"/>
        </w:rPr>
        <w:t>Нысан</w:t>
      </w:r>
    </w:p>
    <w:p w:rsidR="00E55159" w:rsidRPr="00434B7E" w:rsidRDefault="00E55159" w:rsidP="00E55159">
      <w:pPr>
        <w:autoSpaceDE w:val="0"/>
        <w:autoSpaceDN w:val="0"/>
        <w:adjustRightInd w:val="0"/>
        <w:rPr>
          <w:b/>
          <w:bCs/>
          <w:lang w:val="kk-KZ"/>
        </w:rPr>
      </w:pPr>
    </w:p>
    <w:p w:rsidR="00E55159" w:rsidRPr="00434B7E" w:rsidRDefault="00E55159" w:rsidP="00E55159">
      <w:pPr>
        <w:autoSpaceDE w:val="0"/>
        <w:autoSpaceDN w:val="0"/>
        <w:adjustRightInd w:val="0"/>
        <w:jc w:val="center"/>
        <w:rPr>
          <w:b/>
          <w:bCs/>
          <w:lang w:val="kk-KZ"/>
        </w:rPr>
      </w:pPr>
      <w:r w:rsidRPr="00434B7E">
        <w:rPr>
          <w:b/>
          <w:bCs/>
          <w:lang w:val="kk-KZ"/>
        </w:rPr>
        <w:t>«Б» КОРПУСЫНЫҢ ӘКІМШІЛІК МЕМЛЕКЕТТІК ЛАУАЗЫМЫНА</w:t>
      </w:r>
    </w:p>
    <w:p w:rsidR="00E55159" w:rsidRPr="00434B7E" w:rsidRDefault="00E55159" w:rsidP="00E55159">
      <w:pPr>
        <w:autoSpaceDE w:val="0"/>
        <w:autoSpaceDN w:val="0"/>
        <w:adjustRightInd w:val="0"/>
        <w:jc w:val="center"/>
        <w:rPr>
          <w:b/>
          <w:bCs/>
        </w:rPr>
      </w:pPr>
      <w:r w:rsidRPr="00434B7E">
        <w:rPr>
          <w:b/>
          <w:bCs/>
        </w:rPr>
        <w:t>КАНДИДАТТЫҢ ҚЫЗМЕТТIК ТIЗIМІ</w:t>
      </w:r>
    </w:p>
    <w:p w:rsidR="00E55159" w:rsidRPr="00434B7E" w:rsidRDefault="00E55159" w:rsidP="00E55159">
      <w:pPr>
        <w:autoSpaceDE w:val="0"/>
        <w:autoSpaceDN w:val="0"/>
        <w:adjustRightInd w:val="0"/>
        <w:jc w:val="center"/>
        <w:rPr>
          <w:b/>
          <w:bCs/>
        </w:rPr>
      </w:pPr>
      <w:r w:rsidRPr="00434B7E">
        <w:rPr>
          <w:b/>
          <w:bCs/>
        </w:rPr>
        <w:t>ПОСЛУЖНОЙ СПИСОК КАНДИДАТА НА АДМИНИСТРАТИВНУЮ</w:t>
      </w:r>
    </w:p>
    <w:p w:rsidR="00E55159" w:rsidRPr="00434B7E" w:rsidRDefault="00E55159" w:rsidP="00E55159">
      <w:pPr>
        <w:autoSpaceDE w:val="0"/>
        <w:autoSpaceDN w:val="0"/>
        <w:adjustRightInd w:val="0"/>
        <w:jc w:val="center"/>
        <w:rPr>
          <w:b/>
          <w:bCs/>
        </w:rPr>
      </w:pPr>
      <w:r w:rsidRPr="00434B7E">
        <w:rPr>
          <w:b/>
          <w:bCs/>
        </w:rPr>
        <w:t>ГОСУДАРСТВЕННУЮ ДОЛЖНОСТЬ КОРПУСА «Б»</w:t>
      </w:r>
    </w:p>
    <w:p w:rsidR="00E55159" w:rsidRPr="00434B7E" w:rsidRDefault="00E55159" w:rsidP="00E55159">
      <w:pPr>
        <w:autoSpaceDE w:val="0"/>
        <w:autoSpaceDN w:val="0"/>
        <w:adjustRightInd w:val="0"/>
        <w:rPr>
          <w:lang w:val="kk-KZ"/>
        </w:rPr>
      </w:pPr>
    </w:p>
    <w:p w:rsidR="00E55159" w:rsidRPr="00434B7E" w:rsidRDefault="00E55159" w:rsidP="00E55159">
      <w:pPr>
        <w:autoSpaceDE w:val="0"/>
        <w:autoSpaceDN w:val="0"/>
        <w:adjustRightInd w:val="0"/>
        <w:rPr>
          <w:lang w:val="kk-KZ"/>
        </w:rPr>
      </w:pPr>
      <w:r w:rsidRPr="00434B7E">
        <w:rPr>
          <w:lang w:val="kk-KZ"/>
        </w:rPr>
        <w:t xml:space="preserve">                                                                                                                               </w:t>
      </w:r>
      <w:r w:rsidRPr="00434B7E">
        <w:rPr>
          <w:noProof/>
        </w:rPr>
        <w:drawing>
          <wp:inline distT="0" distB="0" distL="0" distR="0" wp14:anchorId="4FE5A37B" wp14:editId="37BD7A81">
            <wp:extent cx="1057275" cy="1323975"/>
            <wp:effectExtent l="19050" t="0" r="952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57275" cy="1323975"/>
                    </a:xfrm>
                    <a:prstGeom prst="rect">
                      <a:avLst/>
                    </a:prstGeom>
                    <a:noFill/>
                    <a:ln w="9525">
                      <a:noFill/>
                      <a:miter lim="800000"/>
                      <a:headEnd/>
                      <a:tailEnd/>
                    </a:ln>
                  </pic:spPr>
                </pic:pic>
              </a:graphicData>
            </a:graphic>
          </wp:inline>
        </w:drawing>
      </w:r>
      <w:r w:rsidRPr="00434B7E">
        <w:rPr>
          <w:lang w:val="kk-KZ"/>
        </w:rPr>
        <w:t xml:space="preserve">     </w:t>
      </w:r>
    </w:p>
    <w:p w:rsidR="00E55159" w:rsidRPr="00434B7E" w:rsidRDefault="00E55159" w:rsidP="00E55159">
      <w:pPr>
        <w:autoSpaceDE w:val="0"/>
        <w:autoSpaceDN w:val="0"/>
        <w:adjustRightInd w:val="0"/>
        <w:rPr>
          <w:lang w:val="kk-KZ"/>
        </w:rPr>
      </w:pPr>
      <w:r w:rsidRPr="00434B7E">
        <w:rPr>
          <w:lang w:val="kk-KZ"/>
        </w:rPr>
        <w:t xml:space="preserve">                             _____________________________________________</w:t>
      </w:r>
    </w:p>
    <w:p w:rsidR="00E55159" w:rsidRPr="00434B7E" w:rsidRDefault="00E55159" w:rsidP="00E55159">
      <w:pPr>
        <w:autoSpaceDE w:val="0"/>
        <w:autoSpaceDN w:val="0"/>
        <w:adjustRightInd w:val="0"/>
        <w:rPr>
          <w:lang w:val="kk-KZ"/>
        </w:rPr>
      </w:pPr>
      <w:r w:rsidRPr="00434B7E">
        <w:rPr>
          <w:lang w:val="kk-KZ"/>
        </w:rPr>
        <w:t xml:space="preserve">                                    тегі, аты және әкесінің аты (болған жағдайда) /</w:t>
      </w:r>
    </w:p>
    <w:p w:rsidR="00E55159" w:rsidRPr="00434B7E" w:rsidRDefault="00E55159" w:rsidP="00E55159">
      <w:pPr>
        <w:autoSpaceDE w:val="0"/>
        <w:autoSpaceDN w:val="0"/>
        <w:adjustRightInd w:val="0"/>
      </w:pPr>
      <w:r w:rsidRPr="00434B7E">
        <w:rPr>
          <w:lang w:val="kk-KZ"/>
        </w:rPr>
        <w:t xml:space="preserve">                                         </w:t>
      </w:r>
      <w:r w:rsidRPr="00434B7E">
        <w:t>фамилия, имя, отчество (при наличии)</w:t>
      </w:r>
    </w:p>
    <w:p w:rsidR="00E55159" w:rsidRPr="00434B7E" w:rsidRDefault="00E55159" w:rsidP="00E55159">
      <w:pPr>
        <w:autoSpaceDE w:val="0"/>
        <w:autoSpaceDN w:val="0"/>
        <w:adjustRightInd w:val="0"/>
      </w:pPr>
    </w:p>
    <w:p w:rsidR="00E55159" w:rsidRPr="00434B7E" w:rsidRDefault="00E55159" w:rsidP="00E55159">
      <w:pPr>
        <w:autoSpaceDE w:val="0"/>
        <w:autoSpaceDN w:val="0"/>
        <w:adjustRightInd w:val="0"/>
      </w:pPr>
      <w:r w:rsidRPr="00434B7E">
        <w:rPr>
          <w:lang w:val="kk-KZ"/>
        </w:rPr>
        <w:t xml:space="preserve">                                                     </w:t>
      </w:r>
      <w:r w:rsidRPr="00434B7E">
        <w:t>______________________</w:t>
      </w:r>
    </w:p>
    <w:p w:rsidR="00E55159" w:rsidRPr="00434B7E" w:rsidRDefault="00E55159" w:rsidP="00E55159">
      <w:pPr>
        <w:autoSpaceDE w:val="0"/>
        <w:autoSpaceDN w:val="0"/>
        <w:adjustRightInd w:val="0"/>
        <w:rPr>
          <w:lang w:val="kk-KZ"/>
        </w:rPr>
      </w:pPr>
      <w:r w:rsidRPr="00434B7E">
        <w:rPr>
          <w:lang w:val="kk-KZ"/>
        </w:rPr>
        <w:t xml:space="preserve">                                           </w:t>
      </w:r>
      <w:proofErr w:type="spellStart"/>
      <w:r w:rsidRPr="00434B7E">
        <w:t>лауазымы</w:t>
      </w:r>
      <w:proofErr w:type="spellEnd"/>
      <w:r w:rsidRPr="00434B7E">
        <w:t xml:space="preserve">/должность, </w:t>
      </w:r>
      <w:proofErr w:type="spellStart"/>
      <w:r w:rsidRPr="00434B7E">
        <w:t>санаты</w:t>
      </w:r>
      <w:proofErr w:type="spellEnd"/>
      <w:r w:rsidRPr="00434B7E">
        <w:t>/категория</w:t>
      </w:r>
      <w:r w:rsidRPr="00434B7E">
        <w:rPr>
          <w:lang w:val="kk-KZ"/>
        </w:rPr>
        <w:t xml:space="preserve"> </w:t>
      </w:r>
    </w:p>
    <w:p w:rsidR="00E55159" w:rsidRPr="00434B7E" w:rsidRDefault="00E55159" w:rsidP="00E55159">
      <w:pPr>
        <w:autoSpaceDE w:val="0"/>
        <w:autoSpaceDN w:val="0"/>
        <w:adjustRightInd w:val="0"/>
        <w:rPr>
          <w:lang w:val="kk-KZ"/>
        </w:rPr>
      </w:pPr>
      <w:r w:rsidRPr="00434B7E">
        <w:rPr>
          <w:lang w:val="kk-KZ"/>
        </w:rPr>
        <w:t xml:space="preserve">                                                </w:t>
      </w:r>
      <w:r w:rsidRPr="00434B7E">
        <w:t>(</w:t>
      </w:r>
      <w:proofErr w:type="spellStart"/>
      <w:r w:rsidRPr="00434B7E">
        <w:t>болған</w:t>
      </w:r>
      <w:proofErr w:type="spellEnd"/>
      <w:r w:rsidRPr="00434B7E">
        <w:t xml:space="preserve"> </w:t>
      </w:r>
      <w:proofErr w:type="spellStart"/>
      <w:r w:rsidRPr="00434B7E">
        <w:t>жағдайда</w:t>
      </w:r>
      <w:proofErr w:type="spellEnd"/>
      <w:r w:rsidRPr="00434B7E">
        <w:t>/при наличии)</w:t>
      </w:r>
      <w:r w:rsidRPr="00434B7E">
        <w:rPr>
          <w:lang w:val="kk-KZ"/>
        </w:rPr>
        <w:t xml:space="preserve">                 </w:t>
      </w:r>
    </w:p>
    <w:p w:rsidR="00E55159" w:rsidRPr="00434B7E" w:rsidRDefault="00E55159" w:rsidP="00E55159">
      <w:pPr>
        <w:autoSpaceDE w:val="0"/>
        <w:autoSpaceDN w:val="0"/>
        <w:adjustRightInd w:val="0"/>
      </w:pPr>
      <w:r w:rsidRPr="00434B7E">
        <w:rPr>
          <w:lang w:val="kk-KZ"/>
        </w:rPr>
        <w:t xml:space="preserve">                                                                                                                                                </w:t>
      </w:r>
    </w:p>
    <w:p w:rsidR="00E55159" w:rsidRPr="00434B7E" w:rsidRDefault="00E55159" w:rsidP="00E55159">
      <w:pPr>
        <w:autoSpaceDE w:val="0"/>
        <w:autoSpaceDN w:val="0"/>
        <w:adjustRightInd w:val="0"/>
      </w:pPr>
    </w:p>
    <w:tbl>
      <w:tblPr>
        <w:tblStyle w:val="af2"/>
        <w:tblW w:w="10349" w:type="dxa"/>
        <w:tblInd w:w="-743" w:type="dxa"/>
        <w:tblLook w:val="04A0" w:firstRow="1" w:lastRow="0" w:firstColumn="1" w:lastColumn="0" w:noHBand="0" w:noVBand="1"/>
      </w:tblPr>
      <w:tblGrid>
        <w:gridCol w:w="709"/>
        <w:gridCol w:w="5812"/>
        <w:gridCol w:w="3828"/>
      </w:tblGrid>
      <w:tr w:rsidR="00E55159" w:rsidRPr="00434B7E" w:rsidTr="00A63581">
        <w:tc>
          <w:tcPr>
            <w:tcW w:w="10349" w:type="dxa"/>
            <w:gridSpan w:val="3"/>
          </w:tcPr>
          <w:p w:rsidR="00E55159" w:rsidRPr="00434B7E" w:rsidRDefault="00E55159" w:rsidP="00A63581">
            <w:pPr>
              <w:autoSpaceDE w:val="0"/>
              <w:autoSpaceDN w:val="0"/>
              <w:adjustRightInd w:val="0"/>
              <w:jc w:val="center"/>
              <w:rPr>
                <w:b/>
                <w:lang w:val="en-US"/>
              </w:rPr>
            </w:pPr>
            <w:r w:rsidRPr="00434B7E">
              <w:rPr>
                <w:b/>
              </w:rPr>
              <w:t>ЖЕКЕ МӘЛІМЕТТЕР / ЛИЧНЫЕ ДАННЫЕ</w:t>
            </w:r>
          </w:p>
        </w:tc>
      </w:tr>
      <w:tr w:rsidR="00E55159" w:rsidRPr="00434B7E" w:rsidTr="00A63581">
        <w:tc>
          <w:tcPr>
            <w:tcW w:w="709" w:type="dxa"/>
          </w:tcPr>
          <w:p w:rsidR="00E55159" w:rsidRPr="00434B7E" w:rsidRDefault="00E55159" w:rsidP="00A63581">
            <w:pPr>
              <w:autoSpaceDE w:val="0"/>
              <w:autoSpaceDN w:val="0"/>
              <w:adjustRightInd w:val="0"/>
              <w:rPr>
                <w:lang w:val="en-US"/>
              </w:rPr>
            </w:pPr>
            <w:r w:rsidRPr="00434B7E">
              <w:rPr>
                <w:lang w:val="en-US"/>
              </w:rPr>
              <w:t>1</w:t>
            </w:r>
          </w:p>
        </w:tc>
        <w:tc>
          <w:tcPr>
            <w:tcW w:w="5812" w:type="dxa"/>
          </w:tcPr>
          <w:p w:rsidR="00E55159" w:rsidRPr="00434B7E" w:rsidRDefault="00E55159" w:rsidP="00A63581">
            <w:pPr>
              <w:autoSpaceDE w:val="0"/>
              <w:autoSpaceDN w:val="0"/>
              <w:adjustRightInd w:val="0"/>
            </w:pPr>
            <w:proofErr w:type="spellStart"/>
            <w:r w:rsidRPr="00434B7E">
              <w:t>Туған</w:t>
            </w:r>
            <w:proofErr w:type="spellEnd"/>
            <w:r w:rsidRPr="00434B7E">
              <w:t xml:space="preserve"> </w:t>
            </w:r>
            <w:proofErr w:type="spellStart"/>
            <w:r w:rsidRPr="00434B7E">
              <w:t>күні</w:t>
            </w:r>
            <w:proofErr w:type="spellEnd"/>
            <w:r w:rsidRPr="00434B7E">
              <w:t xml:space="preserve"> </w:t>
            </w:r>
            <w:proofErr w:type="spellStart"/>
            <w:r w:rsidRPr="00434B7E">
              <w:t>және</w:t>
            </w:r>
            <w:proofErr w:type="spellEnd"/>
            <w:r w:rsidRPr="00434B7E">
              <w:t xml:space="preserve"> </w:t>
            </w:r>
            <w:proofErr w:type="spellStart"/>
            <w:r w:rsidRPr="00434B7E">
              <w:t>жері</w:t>
            </w:r>
            <w:proofErr w:type="spellEnd"/>
            <w:r w:rsidRPr="00434B7E">
              <w:t>/</w:t>
            </w:r>
          </w:p>
          <w:p w:rsidR="00E55159" w:rsidRPr="00434B7E" w:rsidRDefault="00E55159" w:rsidP="00A63581">
            <w:pPr>
              <w:autoSpaceDE w:val="0"/>
              <w:autoSpaceDN w:val="0"/>
              <w:adjustRightInd w:val="0"/>
            </w:pPr>
            <w:r w:rsidRPr="00434B7E">
              <w:t>Дата и место рождения</w:t>
            </w:r>
          </w:p>
        </w:tc>
        <w:tc>
          <w:tcPr>
            <w:tcW w:w="3828" w:type="dxa"/>
          </w:tcPr>
          <w:p w:rsidR="00E55159" w:rsidRPr="00434B7E" w:rsidRDefault="00E55159" w:rsidP="00A63581">
            <w:pPr>
              <w:autoSpaceDE w:val="0"/>
              <w:autoSpaceDN w:val="0"/>
              <w:adjustRightInd w:val="0"/>
            </w:pPr>
          </w:p>
        </w:tc>
      </w:tr>
      <w:tr w:rsidR="00E55159" w:rsidRPr="00434B7E" w:rsidTr="00A63581">
        <w:tc>
          <w:tcPr>
            <w:tcW w:w="709" w:type="dxa"/>
          </w:tcPr>
          <w:p w:rsidR="00E55159" w:rsidRPr="00434B7E" w:rsidRDefault="00E55159" w:rsidP="00A63581">
            <w:pPr>
              <w:autoSpaceDE w:val="0"/>
              <w:autoSpaceDN w:val="0"/>
              <w:adjustRightInd w:val="0"/>
              <w:rPr>
                <w:lang w:val="en-US"/>
              </w:rPr>
            </w:pPr>
            <w:r w:rsidRPr="00434B7E">
              <w:rPr>
                <w:lang w:val="en-US"/>
              </w:rPr>
              <w:t>2</w:t>
            </w:r>
          </w:p>
        </w:tc>
        <w:tc>
          <w:tcPr>
            <w:tcW w:w="5812" w:type="dxa"/>
          </w:tcPr>
          <w:p w:rsidR="00E55159" w:rsidRPr="00434B7E" w:rsidRDefault="00E55159" w:rsidP="00A63581">
            <w:pPr>
              <w:autoSpaceDE w:val="0"/>
              <w:autoSpaceDN w:val="0"/>
              <w:adjustRightInd w:val="0"/>
            </w:pPr>
            <w:proofErr w:type="spellStart"/>
            <w:r w:rsidRPr="00434B7E">
              <w:t>Ұлты</w:t>
            </w:r>
            <w:proofErr w:type="spellEnd"/>
            <w:r w:rsidRPr="00434B7E">
              <w:t xml:space="preserve"> (</w:t>
            </w:r>
            <w:proofErr w:type="spellStart"/>
            <w:r w:rsidRPr="00434B7E">
              <w:t>қалауы</w:t>
            </w:r>
            <w:proofErr w:type="spellEnd"/>
            <w:r w:rsidRPr="00434B7E">
              <w:t xml:space="preserve"> </w:t>
            </w:r>
            <w:proofErr w:type="spellStart"/>
            <w:r w:rsidRPr="00434B7E">
              <w:t>бойынша</w:t>
            </w:r>
            <w:proofErr w:type="spellEnd"/>
            <w:r w:rsidRPr="00434B7E">
              <w:t>)/ Национальность (по желанию)</w:t>
            </w:r>
          </w:p>
        </w:tc>
        <w:tc>
          <w:tcPr>
            <w:tcW w:w="3828" w:type="dxa"/>
          </w:tcPr>
          <w:p w:rsidR="00E55159" w:rsidRPr="00434B7E" w:rsidRDefault="00E55159" w:rsidP="00A63581">
            <w:pPr>
              <w:autoSpaceDE w:val="0"/>
              <w:autoSpaceDN w:val="0"/>
              <w:adjustRightInd w:val="0"/>
            </w:pPr>
          </w:p>
        </w:tc>
      </w:tr>
      <w:tr w:rsidR="00E55159" w:rsidRPr="00434B7E" w:rsidTr="00A63581">
        <w:tc>
          <w:tcPr>
            <w:tcW w:w="709" w:type="dxa"/>
          </w:tcPr>
          <w:p w:rsidR="00E55159" w:rsidRPr="00434B7E" w:rsidRDefault="00E55159" w:rsidP="00A63581">
            <w:pPr>
              <w:autoSpaceDE w:val="0"/>
              <w:autoSpaceDN w:val="0"/>
              <w:adjustRightInd w:val="0"/>
              <w:rPr>
                <w:lang w:val="en-US"/>
              </w:rPr>
            </w:pPr>
            <w:r w:rsidRPr="00434B7E">
              <w:rPr>
                <w:lang w:val="en-US"/>
              </w:rPr>
              <w:t>3</w:t>
            </w:r>
          </w:p>
        </w:tc>
        <w:tc>
          <w:tcPr>
            <w:tcW w:w="5812" w:type="dxa"/>
          </w:tcPr>
          <w:p w:rsidR="00E55159" w:rsidRPr="00434B7E" w:rsidRDefault="00E55159" w:rsidP="00A63581">
            <w:pPr>
              <w:autoSpaceDE w:val="0"/>
              <w:autoSpaceDN w:val="0"/>
              <w:adjustRightInd w:val="0"/>
              <w:rPr>
                <w:lang w:val="en-US"/>
              </w:rPr>
            </w:pPr>
            <w:proofErr w:type="spellStart"/>
            <w:r w:rsidRPr="00434B7E">
              <w:t>Оқу</w:t>
            </w:r>
            <w:proofErr w:type="spellEnd"/>
            <w:r w:rsidRPr="00434B7E">
              <w:rPr>
                <w:lang w:val="en-US"/>
              </w:rPr>
              <w:t xml:space="preserve"> </w:t>
            </w:r>
            <w:proofErr w:type="spellStart"/>
            <w:r w:rsidRPr="00434B7E">
              <w:t>орнын</w:t>
            </w:r>
            <w:proofErr w:type="spellEnd"/>
            <w:r w:rsidRPr="00434B7E">
              <w:rPr>
                <w:lang w:val="en-US"/>
              </w:rPr>
              <w:t xml:space="preserve"> </w:t>
            </w:r>
            <w:proofErr w:type="spellStart"/>
            <w:r w:rsidRPr="00434B7E">
              <w:t>бітірген</w:t>
            </w:r>
            <w:proofErr w:type="spellEnd"/>
            <w:r w:rsidRPr="00434B7E">
              <w:rPr>
                <w:lang w:val="en-US"/>
              </w:rPr>
              <w:t xml:space="preserve"> </w:t>
            </w:r>
            <w:proofErr w:type="spellStart"/>
            <w:r w:rsidRPr="00434B7E">
              <w:t>жылы</w:t>
            </w:r>
            <w:proofErr w:type="spellEnd"/>
            <w:r w:rsidRPr="00434B7E">
              <w:rPr>
                <w:lang w:val="en-US"/>
              </w:rPr>
              <w:t xml:space="preserve"> </w:t>
            </w:r>
            <w:proofErr w:type="spellStart"/>
            <w:r w:rsidRPr="00434B7E">
              <w:t>және</w:t>
            </w:r>
            <w:proofErr w:type="spellEnd"/>
            <w:r w:rsidRPr="00434B7E">
              <w:rPr>
                <w:lang w:val="en-US"/>
              </w:rPr>
              <w:t xml:space="preserve"> </w:t>
            </w:r>
            <w:proofErr w:type="spellStart"/>
            <w:r w:rsidRPr="00434B7E">
              <w:t>оның</w:t>
            </w:r>
            <w:proofErr w:type="spellEnd"/>
            <w:r w:rsidRPr="00434B7E">
              <w:rPr>
                <w:lang w:val="kk-KZ"/>
              </w:rPr>
              <w:t xml:space="preserve"> </w:t>
            </w:r>
            <w:proofErr w:type="spellStart"/>
            <w:r w:rsidRPr="00434B7E">
              <w:t>атауы</w:t>
            </w:r>
            <w:proofErr w:type="spellEnd"/>
            <w:r w:rsidRPr="00434B7E">
              <w:rPr>
                <w:lang w:val="en-US"/>
              </w:rPr>
              <w:t>/</w:t>
            </w:r>
          </w:p>
          <w:p w:rsidR="00E55159" w:rsidRPr="00434B7E" w:rsidRDefault="00E55159" w:rsidP="00A63581">
            <w:pPr>
              <w:autoSpaceDE w:val="0"/>
              <w:autoSpaceDN w:val="0"/>
              <w:adjustRightInd w:val="0"/>
            </w:pPr>
            <w:r w:rsidRPr="00434B7E">
              <w:t>Год окончания и наименование учебного заведения</w:t>
            </w:r>
          </w:p>
        </w:tc>
        <w:tc>
          <w:tcPr>
            <w:tcW w:w="3828" w:type="dxa"/>
          </w:tcPr>
          <w:p w:rsidR="00E55159" w:rsidRPr="00434B7E" w:rsidRDefault="00E55159" w:rsidP="00A63581">
            <w:pPr>
              <w:autoSpaceDE w:val="0"/>
              <w:autoSpaceDN w:val="0"/>
              <w:adjustRightInd w:val="0"/>
            </w:pPr>
          </w:p>
        </w:tc>
      </w:tr>
      <w:tr w:rsidR="00E55159" w:rsidRPr="00434B7E" w:rsidTr="00A63581">
        <w:tc>
          <w:tcPr>
            <w:tcW w:w="709" w:type="dxa"/>
          </w:tcPr>
          <w:p w:rsidR="00E55159" w:rsidRPr="00434B7E" w:rsidRDefault="00E55159" w:rsidP="00A63581">
            <w:pPr>
              <w:autoSpaceDE w:val="0"/>
              <w:autoSpaceDN w:val="0"/>
              <w:adjustRightInd w:val="0"/>
              <w:rPr>
                <w:lang w:val="en-US"/>
              </w:rPr>
            </w:pPr>
            <w:r w:rsidRPr="00434B7E">
              <w:rPr>
                <w:lang w:val="en-US"/>
              </w:rPr>
              <w:t>4</w:t>
            </w:r>
          </w:p>
        </w:tc>
        <w:tc>
          <w:tcPr>
            <w:tcW w:w="5812" w:type="dxa"/>
          </w:tcPr>
          <w:p w:rsidR="00E55159" w:rsidRPr="00434B7E" w:rsidRDefault="00E55159" w:rsidP="00A63581">
            <w:pPr>
              <w:autoSpaceDE w:val="0"/>
              <w:autoSpaceDN w:val="0"/>
              <w:adjustRightInd w:val="0"/>
            </w:pPr>
            <w:proofErr w:type="spellStart"/>
            <w:r w:rsidRPr="00434B7E">
              <w:t>Мамандығы</w:t>
            </w:r>
            <w:proofErr w:type="spellEnd"/>
            <w:r w:rsidRPr="00434B7E">
              <w:t xml:space="preserve"> </w:t>
            </w:r>
            <w:proofErr w:type="spellStart"/>
            <w:r w:rsidRPr="00434B7E">
              <w:t>бойынша</w:t>
            </w:r>
            <w:proofErr w:type="spellEnd"/>
            <w:r w:rsidRPr="00434B7E">
              <w:t xml:space="preserve"> </w:t>
            </w:r>
            <w:proofErr w:type="spellStart"/>
            <w:r w:rsidRPr="00434B7E">
              <w:t>біліктілігі</w:t>
            </w:r>
            <w:proofErr w:type="spellEnd"/>
            <w:r w:rsidRPr="00434B7E">
              <w:t xml:space="preserve">, </w:t>
            </w:r>
            <w:proofErr w:type="spellStart"/>
            <w:r w:rsidRPr="00434B7E">
              <w:t>ғылыми</w:t>
            </w:r>
            <w:proofErr w:type="spellEnd"/>
            <w:r w:rsidRPr="00434B7E">
              <w:t xml:space="preserve"> </w:t>
            </w:r>
            <w:proofErr w:type="spellStart"/>
            <w:r w:rsidRPr="00434B7E">
              <w:t>дәрежесі</w:t>
            </w:r>
            <w:proofErr w:type="spellEnd"/>
            <w:r w:rsidRPr="00434B7E">
              <w:t xml:space="preserve">, </w:t>
            </w:r>
            <w:proofErr w:type="spellStart"/>
            <w:r w:rsidRPr="00434B7E">
              <w:t>ғылыми</w:t>
            </w:r>
            <w:proofErr w:type="spellEnd"/>
            <w:r w:rsidRPr="00434B7E">
              <w:t xml:space="preserve"> </w:t>
            </w:r>
            <w:proofErr w:type="spellStart"/>
            <w:r w:rsidRPr="00434B7E">
              <w:t>атағы</w:t>
            </w:r>
            <w:proofErr w:type="spellEnd"/>
            <w:r w:rsidRPr="00434B7E">
              <w:t xml:space="preserve"> (</w:t>
            </w:r>
            <w:proofErr w:type="spellStart"/>
            <w:r w:rsidRPr="00434B7E">
              <w:t>болған</w:t>
            </w:r>
            <w:proofErr w:type="spellEnd"/>
            <w:r w:rsidRPr="00434B7E">
              <w:t xml:space="preserve"> </w:t>
            </w:r>
            <w:proofErr w:type="spellStart"/>
            <w:r w:rsidRPr="00434B7E">
              <w:t>жағдайда</w:t>
            </w:r>
            <w:proofErr w:type="spellEnd"/>
            <w:r w:rsidRPr="00434B7E">
              <w:t>) /Квалификация по специальности, ученая степень, ученое звание (при наличии)</w:t>
            </w:r>
          </w:p>
        </w:tc>
        <w:tc>
          <w:tcPr>
            <w:tcW w:w="3828" w:type="dxa"/>
          </w:tcPr>
          <w:p w:rsidR="00E55159" w:rsidRPr="00434B7E" w:rsidRDefault="00E55159" w:rsidP="00A63581">
            <w:pPr>
              <w:autoSpaceDE w:val="0"/>
              <w:autoSpaceDN w:val="0"/>
              <w:adjustRightInd w:val="0"/>
            </w:pPr>
          </w:p>
        </w:tc>
      </w:tr>
      <w:tr w:rsidR="00E55159" w:rsidRPr="00434B7E" w:rsidTr="00A63581">
        <w:tc>
          <w:tcPr>
            <w:tcW w:w="709" w:type="dxa"/>
          </w:tcPr>
          <w:p w:rsidR="00E55159" w:rsidRPr="00434B7E" w:rsidRDefault="00E55159" w:rsidP="00A63581">
            <w:pPr>
              <w:autoSpaceDE w:val="0"/>
              <w:autoSpaceDN w:val="0"/>
              <w:adjustRightInd w:val="0"/>
              <w:rPr>
                <w:lang w:val="en-US"/>
              </w:rPr>
            </w:pPr>
            <w:r w:rsidRPr="00434B7E">
              <w:rPr>
                <w:lang w:val="en-US"/>
              </w:rPr>
              <w:t>5</w:t>
            </w:r>
          </w:p>
        </w:tc>
        <w:tc>
          <w:tcPr>
            <w:tcW w:w="5812" w:type="dxa"/>
          </w:tcPr>
          <w:p w:rsidR="00E55159" w:rsidRPr="00434B7E" w:rsidRDefault="00E55159" w:rsidP="00A63581">
            <w:pPr>
              <w:autoSpaceDE w:val="0"/>
              <w:autoSpaceDN w:val="0"/>
              <w:adjustRightInd w:val="0"/>
            </w:pPr>
            <w:proofErr w:type="spellStart"/>
            <w:r w:rsidRPr="00434B7E">
              <w:t>Шетел</w:t>
            </w:r>
            <w:proofErr w:type="spellEnd"/>
            <w:r w:rsidRPr="00434B7E">
              <w:t xml:space="preserve"> </w:t>
            </w:r>
            <w:proofErr w:type="spellStart"/>
            <w:r w:rsidRPr="00434B7E">
              <w:t>тілдерін</w:t>
            </w:r>
            <w:proofErr w:type="spellEnd"/>
            <w:r w:rsidRPr="00434B7E">
              <w:t xml:space="preserve"> </w:t>
            </w:r>
            <w:proofErr w:type="spellStart"/>
            <w:r w:rsidRPr="00434B7E">
              <w:t>білуі</w:t>
            </w:r>
            <w:proofErr w:type="spellEnd"/>
            <w:r w:rsidRPr="00434B7E">
              <w:t>/Владение иностранными языками</w:t>
            </w:r>
          </w:p>
        </w:tc>
        <w:tc>
          <w:tcPr>
            <w:tcW w:w="3828" w:type="dxa"/>
          </w:tcPr>
          <w:p w:rsidR="00E55159" w:rsidRPr="00434B7E" w:rsidRDefault="00E55159" w:rsidP="00A63581">
            <w:pPr>
              <w:autoSpaceDE w:val="0"/>
              <w:autoSpaceDN w:val="0"/>
              <w:adjustRightInd w:val="0"/>
            </w:pPr>
          </w:p>
        </w:tc>
      </w:tr>
      <w:tr w:rsidR="00E55159" w:rsidRPr="00434B7E" w:rsidTr="00A63581">
        <w:tc>
          <w:tcPr>
            <w:tcW w:w="709" w:type="dxa"/>
          </w:tcPr>
          <w:p w:rsidR="00E55159" w:rsidRPr="00434B7E" w:rsidRDefault="00E55159" w:rsidP="00A63581">
            <w:pPr>
              <w:autoSpaceDE w:val="0"/>
              <w:autoSpaceDN w:val="0"/>
              <w:adjustRightInd w:val="0"/>
              <w:rPr>
                <w:lang w:val="en-US"/>
              </w:rPr>
            </w:pPr>
            <w:r w:rsidRPr="00434B7E">
              <w:rPr>
                <w:lang w:val="en-US"/>
              </w:rPr>
              <w:t>6</w:t>
            </w:r>
          </w:p>
        </w:tc>
        <w:tc>
          <w:tcPr>
            <w:tcW w:w="5812" w:type="dxa"/>
          </w:tcPr>
          <w:p w:rsidR="00E55159" w:rsidRPr="00434B7E" w:rsidRDefault="00E55159" w:rsidP="00A63581">
            <w:pPr>
              <w:autoSpaceDE w:val="0"/>
              <w:autoSpaceDN w:val="0"/>
              <w:adjustRightInd w:val="0"/>
            </w:pPr>
            <w:proofErr w:type="spellStart"/>
            <w:r w:rsidRPr="00434B7E">
              <w:t>Мемлекеттік</w:t>
            </w:r>
            <w:proofErr w:type="spellEnd"/>
            <w:r w:rsidRPr="00434B7E">
              <w:t xml:space="preserve"> </w:t>
            </w:r>
            <w:proofErr w:type="spellStart"/>
            <w:r w:rsidRPr="00434B7E">
              <w:t>наградалары</w:t>
            </w:r>
            <w:proofErr w:type="spellEnd"/>
            <w:r w:rsidRPr="00434B7E">
              <w:t xml:space="preserve">, </w:t>
            </w:r>
            <w:proofErr w:type="spellStart"/>
            <w:r w:rsidRPr="00434B7E">
              <w:t>құрметті</w:t>
            </w:r>
            <w:proofErr w:type="spellEnd"/>
            <w:r w:rsidRPr="00434B7E">
              <w:t xml:space="preserve"> </w:t>
            </w:r>
            <w:proofErr w:type="spellStart"/>
            <w:r w:rsidRPr="00434B7E">
              <w:t>атақтары</w:t>
            </w:r>
            <w:proofErr w:type="spellEnd"/>
            <w:r w:rsidRPr="00434B7E">
              <w:t xml:space="preserve"> (</w:t>
            </w:r>
            <w:proofErr w:type="spellStart"/>
            <w:r w:rsidRPr="00434B7E">
              <w:t>болған</w:t>
            </w:r>
            <w:proofErr w:type="spellEnd"/>
            <w:r w:rsidRPr="00434B7E">
              <w:t xml:space="preserve"> </w:t>
            </w:r>
            <w:proofErr w:type="spellStart"/>
            <w:r w:rsidRPr="00434B7E">
              <w:t>жағдайда</w:t>
            </w:r>
            <w:proofErr w:type="spellEnd"/>
            <w:r w:rsidRPr="00434B7E">
              <w:t>) /Государственные награды, почетные звания (при наличии)</w:t>
            </w:r>
          </w:p>
        </w:tc>
        <w:tc>
          <w:tcPr>
            <w:tcW w:w="3828" w:type="dxa"/>
          </w:tcPr>
          <w:p w:rsidR="00E55159" w:rsidRPr="00434B7E" w:rsidRDefault="00E55159" w:rsidP="00A63581">
            <w:pPr>
              <w:autoSpaceDE w:val="0"/>
              <w:autoSpaceDN w:val="0"/>
              <w:adjustRightInd w:val="0"/>
            </w:pPr>
          </w:p>
        </w:tc>
      </w:tr>
      <w:tr w:rsidR="00E55159" w:rsidRPr="00434B7E" w:rsidTr="00A63581">
        <w:tc>
          <w:tcPr>
            <w:tcW w:w="709" w:type="dxa"/>
          </w:tcPr>
          <w:p w:rsidR="00E55159" w:rsidRPr="00434B7E" w:rsidRDefault="00E55159" w:rsidP="00A63581">
            <w:pPr>
              <w:autoSpaceDE w:val="0"/>
              <w:autoSpaceDN w:val="0"/>
              <w:adjustRightInd w:val="0"/>
              <w:rPr>
                <w:lang w:val="en-US"/>
              </w:rPr>
            </w:pPr>
            <w:r w:rsidRPr="00434B7E">
              <w:rPr>
                <w:lang w:val="en-US"/>
              </w:rPr>
              <w:t>7</w:t>
            </w:r>
          </w:p>
        </w:tc>
        <w:tc>
          <w:tcPr>
            <w:tcW w:w="5812" w:type="dxa"/>
          </w:tcPr>
          <w:p w:rsidR="00E55159" w:rsidRPr="00434B7E" w:rsidRDefault="00E55159" w:rsidP="00A63581">
            <w:pPr>
              <w:autoSpaceDE w:val="0"/>
              <w:autoSpaceDN w:val="0"/>
              <w:adjustRightInd w:val="0"/>
              <w:rPr>
                <w:lang w:val="en-US"/>
              </w:rPr>
            </w:pPr>
            <w:proofErr w:type="spellStart"/>
            <w:r w:rsidRPr="00434B7E">
              <w:t>Дипломатиялық</w:t>
            </w:r>
            <w:proofErr w:type="spellEnd"/>
            <w:r w:rsidRPr="00434B7E">
              <w:rPr>
                <w:lang w:val="en-US"/>
              </w:rPr>
              <w:t xml:space="preserve"> </w:t>
            </w:r>
            <w:proofErr w:type="spellStart"/>
            <w:r w:rsidRPr="00434B7E">
              <w:t>дәрежесі</w:t>
            </w:r>
            <w:proofErr w:type="spellEnd"/>
            <w:r w:rsidRPr="00434B7E">
              <w:rPr>
                <w:lang w:val="en-US"/>
              </w:rPr>
              <w:t xml:space="preserve">, </w:t>
            </w:r>
            <w:proofErr w:type="spellStart"/>
            <w:r w:rsidRPr="00434B7E">
              <w:t>әскери</w:t>
            </w:r>
            <w:proofErr w:type="spellEnd"/>
            <w:r w:rsidRPr="00434B7E">
              <w:rPr>
                <w:lang w:val="en-US"/>
              </w:rPr>
              <w:t xml:space="preserve">, </w:t>
            </w:r>
            <w:proofErr w:type="spellStart"/>
            <w:r w:rsidRPr="00434B7E">
              <w:t>арнайы</w:t>
            </w:r>
            <w:proofErr w:type="spellEnd"/>
            <w:r w:rsidRPr="00434B7E">
              <w:rPr>
                <w:lang w:val="en-US"/>
              </w:rPr>
              <w:t xml:space="preserve"> </w:t>
            </w:r>
            <w:proofErr w:type="spellStart"/>
            <w:r w:rsidRPr="00434B7E">
              <w:t>атақтары</w:t>
            </w:r>
            <w:proofErr w:type="spellEnd"/>
            <w:r w:rsidRPr="00434B7E">
              <w:rPr>
                <w:lang w:val="en-US"/>
              </w:rPr>
              <w:t xml:space="preserve">, </w:t>
            </w:r>
            <w:proofErr w:type="spellStart"/>
            <w:r w:rsidRPr="00434B7E">
              <w:t>сыныптық</w:t>
            </w:r>
            <w:proofErr w:type="spellEnd"/>
            <w:r w:rsidRPr="00434B7E">
              <w:rPr>
                <w:lang w:val="en-US"/>
              </w:rPr>
              <w:t xml:space="preserve"> </w:t>
            </w:r>
            <w:proofErr w:type="spellStart"/>
            <w:r w:rsidRPr="00434B7E">
              <w:t>шені</w:t>
            </w:r>
            <w:proofErr w:type="spellEnd"/>
            <w:r w:rsidRPr="00434B7E">
              <w:rPr>
                <w:lang w:val="en-US"/>
              </w:rPr>
              <w:t xml:space="preserve"> (</w:t>
            </w:r>
            <w:proofErr w:type="spellStart"/>
            <w:r w:rsidRPr="00434B7E">
              <w:t>болған</w:t>
            </w:r>
            <w:proofErr w:type="spellEnd"/>
            <w:r w:rsidRPr="00434B7E">
              <w:rPr>
                <w:lang w:val="en-US"/>
              </w:rPr>
              <w:t xml:space="preserve"> </w:t>
            </w:r>
            <w:proofErr w:type="spellStart"/>
            <w:r w:rsidRPr="00434B7E">
              <w:t>жағдайда</w:t>
            </w:r>
            <w:proofErr w:type="spellEnd"/>
            <w:r w:rsidRPr="00434B7E">
              <w:rPr>
                <w:lang w:val="en-US"/>
              </w:rPr>
              <w:t>) /</w:t>
            </w:r>
          </w:p>
          <w:p w:rsidR="00E55159" w:rsidRPr="00434B7E" w:rsidRDefault="00E55159" w:rsidP="00A63581">
            <w:pPr>
              <w:autoSpaceDE w:val="0"/>
              <w:autoSpaceDN w:val="0"/>
              <w:adjustRightInd w:val="0"/>
            </w:pPr>
            <w:r w:rsidRPr="00434B7E">
              <w:t>Дипломатический ранг, воинское, специальное звание, классный чин (при наличии)</w:t>
            </w:r>
          </w:p>
        </w:tc>
        <w:tc>
          <w:tcPr>
            <w:tcW w:w="3828" w:type="dxa"/>
          </w:tcPr>
          <w:p w:rsidR="00E55159" w:rsidRPr="00434B7E" w:rsidRDefault="00E55159" w:rsidP="00A63581">
            <w:pPr>
              <w:autoSpaceDE w:val="0"/>
              <w:autoSpaceDN w:val="0"/>
              <w:adjustRightInd w:val="0"/>
            </w:pPr>
          </w:p>
        </w:tc>
      </w:tr>
      <w:tr w:rsidR="00E55159" w:rsidRPr="00434B7E" w:rsidTr="00A63581">
        <w:tc>
          <w:tcPr>
            <w:tcW w:w="709" w:type="dxa"/>
          </w:tcPr>
          <w:p w:rsidR="00E55159" w:rsidRPr="00434B7E" w:rsidRDefault="00E55159" w:rsidP="00A63581">
            <w:pPr>
              <w:autoSpaceDE w:val="0"/>
              <w:autoSpaceDN w:val="0"/>
              <w:adjustRightInd w:val="0"/>
              <w:rPr>
                <w:lang w:val="en-US"/>
              </w:rPr>
            </w:pPr>
            <w:r w:rsidRPr="00434B7E">
              <w:rPr>
                <w:lang w:val="en-US"/>
              </w:rPr>
              <w:t>8</w:t>
            </w:r>
          </w:p>
        </w:tc>
        <w:tc>
          <w:tcPr>
            <w:tcW w:w="5812" w:type="dxa"/>
          </w:tcPr>
          <w:p w:rsidR="00E55159" w:rsidRPr="00434B7E" w:rsidRDefault="00E55159" w:rsidP="00A63581">
            <w:pPr>
              <w:autoSpaceDE w:val="0"/>
              <w:autoSpaceDN w:val="0"/>
              <w:adjustRightInd w:val="0"/>
              <w:jc w:val="both"/>
            </w:pPr>
            <w:proofErr w:type="spellStart"/>
            <w:r w:rsidRPr="00434B7E">
              <w:t>Жаза</w:t>
            </w:r>
            <w:proofErr w:type="spellEnd"/>
            <w:r w:rsidRPr="00434B7E">
              <w:t xml:space="preserve"> </w:t>
            </w:r>
            <w:proofErr w:type="spellStart"/>
            <w:r w:rsidRPr="00434B7E">
              <w:t>түрі</w:t>
            </w:r>
            <w:proofErr w:type="spellEnd"/>
            <w:r w:rsidRPr="00434B7E">
              <w:t xml:space="preserve">, оны </w:t>
            </w:r>
            <w:proofErr w:type="spellStart"/>
            <w:r w:rsidRPr="00434B7E">
              <w:t>тағайындау</w:t>
            </w:r>
            <w:proofErr w:type="spellEnd"/>
            <w:r w:rsidRPr="00434B7E">
              <w:t xml:space="preserve"> </w:t>
            </w:r>
            <w:proofErr w:type="spellStart"/>
            <w:r w:rsidRPr="00434B7E">
              <w:t>күні</w:t>
            </w:r>
            <w:proofErr w:type="spellEnd"/>
            <w:r w:rsidRPr="00434B7E">
              <w:t xml:space="preserve"> мен </w:t>
            </w:r>
            <w:proofErr w:type="spellStart"/>
            <w:r w:rsidRPr="00434B7E">
              <w:t>негізі</w:t>
            </w:r>
            <w:proofErr w:type="spellEnd"/>
            <w:r w:rsidRPr="00434B7E">
              <w:t xml:space="preserve"> (</w:t>
            </w:r>
            <w:proofErr w:type="spellStart"/>
            <w:r w:rsidRPr="00434B7E">
              <w:t>болған</w:t>
            </w:r>
            <w:proofErr w:type="spellEnd"/>
            <w:r w:rsidRPr="00434B7E">
              <w:t xml:space="preserve"> </w:t>
            </w:r>
            <w:proofErr w:type="spellStart"/>
            <w:r w:rsidRPr="00434B7E">
              <w:t>жағдайда</w:t>
            </w:r>
            <w:proofErr w:type="spellEnd"/>
            <w:r w:rsidRPr="00434B7E">
              <w:t>) /Вид взыскания, дата и основания его наложения (при наличии)</w:t>
            </w:r>
          </w:p>
        </w:tc>
        <w:tc>
          <w:tcPr>
            <w:tcW w:w="3828" w:type="dxa"/>
          </w:tcPr>
          <w:p w:rsidR="00E55159" w:rsidRPr="00434B7E" w:rsidRDefault="00E55159" w:rsidP="00A63581">
            <w:pPr>
              <w:autoSpaceDE w:val="0"/>
              <w:autoSpaceDN w:val="0"/>
              <w:adjustRightInd w:val="0"/>
            </w:pPr>
          </w:p>
        </w:tc>
      </w:tr>
      <w:tr w:rsidR="00E55159" w:rsidRPr="00434B7E" w:rsidTr="00A63581">
        <w:tc>
          <w:tcPr>
            <w:tcW w:w="709" w:type="dxa"/>
          </w:tcPr>
          <w:p w:rsidR="00E55159" w:rsidRPr="00434B7E" w:rsidRDefault="00E55159" w:rsidP="00A63581">
            <w:pPr>
              <w:autoSpaceDE w:val="0"/>
              <w:autoSpaceDN w:val="0"/>
              <w:adjustRightInd w:val="0"/>
              <w:rPr>
                <w:lang w:val="en-US"/>
              </w:rPr>
            </w:pPr>
            <w:r w:rsidRPr="00434B7E">
              <w:rPr>
                <w:lang w:val="en-US"/>
              </w:rPr>
              <w:lastRenderedPageBreak/>
              <w:t>9</w:t>
            </w:r>
          </w:p>
        </w:tc>
        <w:tc>
          <w:tcPr>
            <w:tcW w:w="5812" w:type="dxa"/>
          </w:tcPr>
          <w:p w:rsidR="00E55159" w:rsidRPr="00434B7E" w:rsidRDefault="00E55159" w:rsidP="00A63581">
            <w:pPr>
              <w:autoSpaceDE w:val="0"/>
              <w:autoSpaceDN w:val="0"/>
              <w:adjustRightInd w:val="0"/>
              <w:jc w:val="both"/>
              <w:rPr>
                <w:lang w:val="en-US"/>
              </w:rPr>
            </w:pPr>
            <w:proofErr w:type="spellStart"/>
            <w:r w:rsidRPr="00434B7E">
              <w:t>Соңғы</w:t>
            </w:r>
            <w:proofErr w:type="spellEnd"/>
            <w:r w:rsidRPr="00434B7E">
              <w:rPr>
                <w:lang w:val="en-US"/>
              </w:rPr>
              <w:t xml:space="preserve"> </w:t>
            </w:r>
            <w:proofErr w:type="spellStart"/>
            <w:r w:rsidRPr="00434B7E">
              <w:t>үш</w:t>
            </w:r>
            <w:proofErr w:type="spellEnd"/>
            <w:r w:rsidRPr="00434B7E">
              <w:rPr>
                <w:lang w:val="en-US"/>
              </w:rPr>
              <w:t xml:space="preserve"> </w:t>
            </w:r>
            <w:proofErr w:type="spellStart"/>
            <w:r w:rsidRPr="00434B7E">
              <w:t>жылдағы</w:t>
            </w:r>
            <w:proofErr w:type="spellEnd"/>
            <w:r w:rsidRPr="00434B7E">
              <w:rPr>
                <w:lang w:val="en-US"/>
              </w:rPr>
              <w:t xml:space="preserve"> </w:t>
            </w:r>
            <w:proofErr w:type="spellStart"/>
            <w:r w:rsidRPr="00434B7E">
              <w:t>қызметінің</w:t>
            </w:r>
            <w:proofErr w:type="spellEnd"/>
            <w:r w:rsidRPr="00434B7E">
              <w:rPr>
                <w:lang w:val="en-US"/>
              </w:rPr>
              <w:t xml:space="preserve"> </w:t>
            </w:r>
            <w:proofErr w:type="spellStart"/>
            <w:r w:rsidRPr="00434B7E">
              <w:t>тиімділігін</w:t>
            </w:r>
            <w:proofErr w:type="spellEnd"/>
            <w:r w:rsidRPr="00434B7E">
              <w:rPr>
                <w:lang w:val="en-US"/>
              </w:rPr>
              <w:t xml:space="preserve"> </w:t>
            </w:r>
            <w:proofErr w:type="spellStart"/>
            <w:r w:rsidRPr="00434B7E">
              <w:t>жыл</w:t>
            </w:r>
            <w:proofErr w:type="spellEnd"/>
            <w:r w:rsidRPr="00434B7E">
              <w:rPr>
                <w:lang w:val="en-US"/>
              </w:rPr>
              <w:t xml:space="preserve"> </w:t>
            </w:r>
            <w:proofErr w:type="spellStart"/>
            <w:r w:rsidRPr="00434B7E">
              <w:t>сайынғы</w:t>
            </w:r>
            <w:proofErr w:type="spellEnd"/>
            <w:r w:rsidRPr="00434B7E">
              <w:rPr>
                <w:lang w:val="en-US"/>
              </w:rPr>
              <w:t xml:space="preserve"> </w:t>
            </w:r>
            <w:proofErr w:type="spellStart"/>
            <w:r w:rsidRPr="00434B7E">
              <w:t>бағалау</w:t>
            </w:r>
            <w:proofErr w:type="spellEnd"/>
            <w:r w:rsidRPr="00434B7E">
              <w:rPr>
                <w:lang w:val="en-US"/>
              </w:rPr>
              <w:t xml:space="preserve"> </w:t>
            </w:r>
            <w:proofErr w:type="spellStart"/>
            <w:r w:rsidRPr="00434B7E">
              <w:t>күні</w:t>
            </w:r>
            <w:proofErr w:type="spellEnd"/>
            <w:r w:rsidRPr="00434B7E">
              <w:rPr>
                <w:lang w:val="en-US"/>
              </w:rPr>
              <w:t xml:space="preserve"> </w:t>
            </w:r>
            <w:r w:rsidRPr="00434B7E">
              <w:t>мен</w:t>
            </w:r>
            <w:r w:rsidRPr="00434B7E">
              <w:rPr>
                <w:lang w:val="en-US"/>
              </w:rPr>
              <w:t xml:space="preserve"> </w:t>
            </w:r>
            <w:proofErr w:type="spellStart"/>
            <w:r w:rsidRPr="00434B7E">
              <w:t>нәтиже</w:t>
            </w:r>
            <w:proofErr w:type="spellEnd"/>
            <w:r w:rsidRPr="00434B7E">
              <w:rPr>
                <w:lang w:val="en-US"/>
              </w:rPr>
              <w:t>-</w:t>
            </w:r>
          </w:p>
          <w:p w:rsidR="00E55159" w:rsidRPr="00434B7E" w:rsidRDefault="00E55159" w:rsidP="00A63581">
            <w:pPr>
              <w:autoSpaceDE w:val="0"/>
              <w:autoSpaceDN w:val="0"/>
              <w:adjustRightInd w:val="0"/>
              <w:rPr>
                <w:lang w:val="en-US"/>
              </w:rPr>
            </w:pPr>
            <w:proofErr w:type="spellStart"/>
            <w:r w:rsidRPr="00434B7E">
              <w:t>сі</w:t>
            </w:r>
            <w:proofErr w:type="spellEnd"/>
            <w:r w:rsidRPr="00434B7E">
              <w:rPr>
                <w:lang w:val="en-US"/>
              </w:rPr>
              <w:t xml:space="preserve">, </w:t>
            </w:r>
            <w:proofErr w:type="spellStart"/>
            <w:r w:rsidRPr="00434B7E">
              <w:t>егер</w:t>
            </w:r>
            <w:proofErr w:type="spellEnd"/>
            <w:r w:rsidRPr="00434B7E">
              <w:rPr>
                <w:lang w:val="en-US"/>
              </w:rPr>
              <w:t xml:space="preserve"> </w:t>
            </w:r>
            <w:proofErr w:type="spellStart"/>
            <w:r w:rsidRPr="00434B7E">
              <w:t>үш</w:t>
            </w:r>
            <w:proofErr w:type="spellEnd"/>
            <w:r w:rsidRPr="00434B7E">
              <w:rPr>
                <w:lang w:val="en-US"/>
              </w:rPr>
              <w:t xml:space="preserve"> </w:t>
            </w:r>
            <w:proofErr w:type="spellStart"/>
            <w:r w:rsidRPr="00434B7E">
              <w:t>жылдан</w:t>
            </w:r>
            <w:proofErr w:type="spellEnd"/>
            <w:r w:rsidRPr="00434B7E">
              <w:rPr>
                <w:lang w:val="en-US"/>
              </w:rPr>
              <w:t xml:space="preserve"> </w:t>
            </w:r>
            <w:r w:rsidRPr="00434B7E">
              <w:t>кем</w:t>
            </w:r>
            <w:r w:rsidRPr="00434B7E">
              <w:rPr>
                <w:lang w:val="en-US"/>
              </w:rPr>
              <w:t xml:space="preserve"> </w:t>
            </w:r>
            <w:proofErr w:type="spellStart"/>
            <w:r w:rsidRPr="00434B7E">
              <w:t>жұмыс</w:t>
            </w:r>
            <w:proofErr w:type="spellEnd"/>
            <w:r w:rsidRPr="00434B7E">
              <w:rPr>
                <w:lang w:val="en-US"/>
              </w:rPr>
              <w:t xml:space="preserve"> </w:t>
            </w:r>
            <w:proofErr w:type="spellStart"/>
            <w:r w:rsidRPr="00434B7E">
              <w:t>істеген</w:t>
            </w:r>
            <w:proofErr w:type="spellEnd"/>
            <w:r w:rsidRPr="00434B7E">
              <w:rPr>
                <w:lang w:val="en-US"/>
              </w:rPr>
              <w:t xml:space="preserve"> </w:t>
            </w:r>
            <w:proofErr w:type="spellStart"/>
            <w:r w:rsidRPr="00434B7E">
              <w:t>жағдайда</w:t>
            </w:r>
            <w:proofErr w:type="spellEnd"/>
            <w:r w:rsidRPr="00434B7E">
              <w:rPr>
                <w:lang w:val="en-US"/>
              </w:rPr>
              <w:t xml:space="preserve">, </w:t>
            </w:r>
            <w:proofErr w:type="spellStart"/>
            <w:r w:rsidRPr="00434B7E">
              <w:t>нақты</w:t>
            </w:r>
            <w:proofErr w:type="spellEnd"/>
            <w:r w:rsidRPr="00434B7E">
              <w:rPr>
                <w:lang w:val="en-US"/>
              </w:rPr>
              <w:t xml:space="preserve"> </w:t>
            </w:r>
            <w:proofErr w:type="spellStart"/>
            <w:r w:rsidRPr="00434B7E">
              <w:t>жұмыс</w:t>
            </w:r>
            <w:proofErr w:type="spellEnd"/>
            <w:r w:rsidRPr="00434B7E">
              <w:rPr>
                <w:lang w:val="en-US"/>
              </w:rPr>
              <w:t xml:space="preserve"> </w:t>
            </w:r>
            <w:proofErr w:type="spellStart"/>
            <w:r w:rsidRPr="00434B7E">
              <w:t>істеген</w:t>
            </w:r>
            <w:proofErr w:type="spellEnd"/>
            <w:r w:rsidRPr="00434B7E">
              <w:rPr>
                <w:lang w:val="en-US"/>
              </w:rPr>
              <w:t xml:space="preserve"> </w:t>
            </w:r>
            <w:proofErr w:type="spellStart"/>
            <w:r w:rsidRPr="00434B7E">
              <w:t>кезеңіндегі</w:t>
            </w:r>
            <w:proofErr w:type="spellEnd"/>
          </w:p>
          <w:p w:rsidR="00E55159" w:rsidRPr="00434B7E" w:rsidRDefault="00E55159" w:rsidP="00A63581">
            <w:pPr>
              <w:autoSpaceDE w:val="0"/>
              <w:autoSpaceDN w:val="0"/>
              <w:adjustRightInd w:val="0"/>
              <w:jc w:val="both"/>
            </w:pPr>
            <w:proofErr w:type="spellStart"/>
            <w:r w:rsidRPr="00434B7E">
              <w:t>бағасы</w:t>
            </w:r>
            <w:proofErr w:type="spellEnd"/>
            <w:r w:rsidRPr="00434B7E">
              <w:t xml:space="preserve"> </w:t>
            </w:r>
            <w:proofErr w:type="spellStart"/>
            <w:r w:rsidRPr="00434B7E">
              <w:t>көрсетіледі</w:t>
            </w:r>
            <w:proofErr w:type="spellEnd"/>
            <w:r w:rsidRPr="00434B7E">
              <w:t xml:space="preserve"> (</w:t>
            </w:r>
            <w:proofErr w:type="spellStart"/>
            <w:r w:rsidRPr="00434B7E">
              <w:t>мемлекеттік</w:t>
            </w:r>
            <w:proofErr w:type="spellEnd"/>
            <w:r w:rsidRPr="00434B7E">
              <w:t xml:space="preserve"> </w:t>
            </w:r>
            <w:proofErr w:type="spellStart"/>
            <w:r w:rsidRPr="00434B7E">
              <w:t>әкімшілік</w:t>
            </w:r>
            <w:proofErr w:type="spellEnd"/>
            <w:r w:rsidRPr="00434B7E">
              <w:t xml:space="preserve"> </w:t>
            </w:r>
            <w:proofErr w:type="spellStart"/>
            <w:r w:rsidRPr="00434B7E">
              <w:t>қызметшілер</w:t>
            </w:r>
            <w:proofErr w:type="spellEnd"/>
            <w:r w:rsidRPr="00434B7E">
              <w:t xml:space="preserve"> </w:t>
            </w:r>
            <w:proofErr w:type="spellStart"/>
            <w:r w:rsidRPr="00434B7E">
              <w:t>толтырады</w:t>
            </w:r>
            <w:proofErr w:type="spellEnd"/>
            <w:r w:rsidRPr="00434B7E">
              <w:t>)/Дата и результаты ежегодной оценки эффективности деятельности за последние</w:t>
            </w:r>
            <w:r w:rsidRPr="00434B7E">
              <w:rPr>
                <w:lang w:val="kk-KZ"/>
              </w:rPr>
              <w:t xml:space="preserve"> </w:t>
            </w:r>
            <w:r w:rsidRPr="00434B7E">
              <w:t>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828" w:type="dxa"/>
          </w:tcPr>
          <w:p w:rsidR="00E55159" w:rsidRPr="00434B7E" w:rsidRDefault="00E55159" w:rsidP="00A63581">
            <w:pPr>
              <w:autoSpaceDE w:val="0"/>
              <w:autoSpaceDN w:val="0"/>
              <w:adjustRightInd w:val="0"/>
            </w:pPr>
          </w:p>
        </w:tc>
      </w:tr>
    </w:tbl>
    <w:p w:rsidR="00E55159" w:rsidRPr="00434B7E" w:rsidRDefault="00E55159" w:rsidP="00E55159">
      <w:pPr>
        <w:autoSpaceDE w:val="0"/>
        <w:autoSpaceDN w:val="0"/>
        <w:adjustRightInd w:val="0"/>
      </w:pPr>
    </w:p>
    <w:p w:rsidR="00E55159" w:rsidRPr="00434B7E" w:rsidRDefault="00E55159" w:rsidP="00E55159">
      <w:pPr>
        <w:autoSpaceDE w:val="0"/>
        <w:autoSpaceDN w:val="0"/>
        <w:adjustRightInd w:val="0"/>
        <w:jc w:val="center"/>
        <w:rPr>
          <w:b/>
          <w:bCs/>
        </w:rPr>
      </w:pPr>
      <w:r w:rsidRPr="00434B7E">
        <w:rPr>
          <w:b/>
          <w:bCs/>
        </w:rPr>
        <w:t>ЕҢБЕК ЖОЛЫ/ТРУДОВАЯ ДЕЯТЕЛЬНОСТЬ</w:t>
      </w:r>
    </w:p>
    <w:p w:rsidR="00E55159" w:rsidRPr="00434B7E" w:rsidRDefault="00E55159" w:rsidP="00E55159">
      <w:pPr>
        <w:autoSpaceDE w:val="0"/>
        <w:autoSpaceDN w:val="0"/>
        <w:adjustRightInd w:val="0"/>
        <w:rPr>
          <w:b/>
          <w:bCs/>
          <w:lang w:val="kk-KZ"/>
        </w:rPr>
      </w:pPr>
    </w:p>
    <w:tbl>
      <w:tblPr>
        <w:tblW w:w="10349" w:type="dxa"/>
        <w:tblInd w:w="-841" w:type="dxa"/>
        <w:tblLayout w:type="fixed"/>
        <w:tblCellMar>
          <w:left w:w="0" w:type="dxa"/>
          <w:right w:w="0" w:type="dxa"/>
        </w:tblCellMar>
        <w:tblLook w:val="0000" w:firstRow="0" w:lastRow="0" w:firstColumn="0" w:lastColumn="0" w:noHBand="0" w:noVBand="0"/>
      </w:tblPr>
      <w:tblGrid>
        <w:gridCol w:w="1135"/>
        <w:gridCol w:w="992"/>
        <w:gridCol w:w="8222"/>
      </w:tblGrid>
      <w:tr w:rsidR="00E55159" w:rsidRPr="00434B7E" w:rsidTr="00A63581">
        <w:tc>
          <w:tcPr>
            <w:tcW w:w="2127" w:type="dxa"/>
            <w:gridSpan w:val="2"/>
            <w:tcBorders>
              <w:top w:val="single" w:sz="8" w:space="0" w:color="000000"/>
              <w:left w:val="single" w:sz="8" w:space="0" w:color="000000"/>
              <w:bottom w:val="single" w:sz="8" w:space="0" w:color="000000"/>
            </w:tcBorders>
            <w:shd w:val="clear" w:color="auto" w:fill="auto"/>
          </w:tcPr>
          <w:p w:rsidR="00E55159" w:rsidRPr="00434B7E" w:rsidRDefault="00E55159" w:rsidP="00A63581">
            <w:pPr>
              <w:jc w:val="center"/>
            </w:pPr>
            <w:proofErr w:type="spellStart"/>
            <w:r w:rsidRPr="00434B7E">
              <w:rPr>
                <w:rStyle w:val="s0"/>
                <w:sz w:val="24"/>
                <w:szCs w:val="24"/>
              </w:rPr>
              <w:t>Күні</w:t>
            </w:r>
            <w:proofErr w:type="spellEnd"/>
            <w:r w:rsidRPr="00434B7E">
              <w:rPr>
                <w:rStyle w:val="s0"/>
                <w:sz w:val="24"/>
                <w:szCs w:val="24"/>
              </w:rPr>
              <w:t>/Дата</w:t>
            </w:r>
          </w:p>
        </w:tc>
        <w:tc>
          <w:tcPr>
            <w:tcW w:w="8222" w:type="dxa"/>
            <w:tcBorders>
              <w:top w:val="single" w:sz="8" w:space="0" w:color="000000"/>
              <w:left w:val="single" w:sz="8" w:space="0" w:color="000000"/>
              <w:bottom w:val="single" w:sz="8" w:space="0" w:color="000000"/>
              <w:right w:val="single" w:sz="8" w:space="0" w:color="000000"/>
            </w:tcBorders>
            <w:shd w:val="clear" w:color="auto" w:fill="auto"/>
          </w:tcPr>
          <w:p w:rsidR="00E55159" w:rsidRPr="00434B7E" w:rsidRDefault="00E55159" w:rsidP="00A63581">
            <w:pPr>
              <w:jc w:val="center"/>
              <w:rPr>
                <w:rStyle w:val="s0"/>
                <w:sz w:val="24"/>
                <w:szCs w:val="24"/>
                <w:lang w:val="kk-KZ"/>
              </w:rPr>
            </w:pPr>
            <w:r w:rsidRPr="00434B7E">
              <w:rPr>
                <w:rStyle w:val="s0"/>
                <w:sz w:val="24"/>
                <w:szCs w:val="24"/>
                <w:lang w:val="kk-KZ"/>
              </w:rPr>
              <w:t xml:space="preserve">Лауазымы, жұмыс орны, </w:t>
            </w:r>
            <w:r w:rsidRPr="00434B7E">
              <w:rPr>
                <w:lang w:val="kk-KZ"/>
              </w:rPr>
              <w:t>мекеменің</w:t>
            </w:r>
            <w:r w:rsidRPr="00434B7E">
              <w:rPr>
                <w:rStyle w:val="s0"/>
                <w:sz w:val="24"/>
                <w:szCs w:val="24"/>
                <w:lang w:val="kk-KZ"/>
              </w:rPr>
              <w:t xml:space="preserve"> орналасқан жерi/</w:t>
            </w:r>
          </w:p>
          <w:p w:rsidR="00E55159" w:rsidRPr="00434B7E" w:rsidRDefault="00E55159" w:rsidP="00A63581">
            <w:pPr>
              <w:jc w:val="center"/>
              <w:rPr>
                <w:rStyle w:val="s0"/>
                <w:sz w:val="24"/>
                <w:szCs w:val="24"/>
              </w:rPr>
            </w:pPr>
            <w:r w:rsidRPr="00434B7E">
              <w:rPr>
                <w:rStyle w:val="s0"/>
                <w:sz w:val="24"/>
                <w:szCs w:val="24"/>
              </w:rPr>
              <w:t>Должность, место работы, местонахождение организации</w:t>
            </w:r>
          </w:p>
        </w:tc>
      </w:tr>
      <w:tr w:rsidR="00E55159" w:rsidRPr="00434B7E" w:rsidTr="00A63581">
        <w:tc>
          <w:tcPr>
            <w:tcW w:w="1135" w:type="dxa"/>
            <w:tcBorders>
              <w:top w:val="single" w:sz="4" w:space="0" w:color="auto"/>
              <w:left w:val="single" w:sz="4" w:space="0" w:color="auto"/>
              <w:bottom w:val="single" w:sz="4" w:space="0" w:color="auto"/>
              <w:right w:val="single" w:sz="4" w:space="0" w:color="auto"/>
            </w:tcBorders>
            <w:shd w:val="clear" w:color="auto" w:fill="auto"/>
          </w:tcPr>
          <w:p w:rsidR="00E55159" w:rsidRPr="00434B7E" w:rsidRDefault="00E55159" w:rsidP="00A63581">
            <w:pPr>
              <w:jc w:val="center"/>
              <w:rPr>
                <w:rStyle w:val="s0"/>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55159" w:rsidRPr="00434B7E" w:rsidRDefault="00E55159" w:rsidP="00A63581">
            <w:pPr>
              <w:jc w:val="center"/>
              <w:rPr>
                <w:rStyle w:val="s0"/>
                <w:sz w:val="24"/>
                <w:szCs w:val="24"/>
                <w:lang w:val="kk-KZ"/>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E55159" w:rsidRPr="00434B7E" w:rsidRDefault="00E55159" w:rsidP="00A63581">
            <w:pPr>
              <w:jc w:val="center"/>
              <w:rPr>
                <w:rStyle w:val="s0"/>
                <w:sz w:val="24"/>
                <w:szCs w:val="24"/>
              </w:rPr>
            </w:pPr>
          </w:p>
        </w:tc>
      </w:tr>
      <w:tr w:rsidR="00E55159" w:rsidRPr="00434B7E" w:rsidTr="00A63581">
        <w:tc>
          <w:tcPr>
            <w:tcW w:w="1135" w:type="dxa"/>
            <w:tcBorders>
              <w:top w:val="single" w:sz="4" w:space="0" w:color="auto"/>
              <w:left w:val="single" w:sz="4" w:space="0" w:color="auto"/>
              <w:bottom w:val="single" w:sz="4" w:space="0" w:color="auto"/>
              <w:right w:val="single" w:sz="4" w:space="0" w:color="auto"/>
            </w:tcBorders>
            <w:shd w:val="clear" w:color="auto" w:fill="auto"/>
          </w:tcPr>
          <w:p w:rsidR="00E55159" w:rsidRPr="00434B7E" w:rsidRDefault="00E55159" w:rsidP="00A63581">
            <w:pPr>
              <w:jc w:val="center"/>
              <w:rPr>
                <w:rStyle w:val="s0"/>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55159" w:rsidRPr="00434B7E" w:rsidRDefault="00E55159" w:rsidP="00A63581">
            <w:pPr>
              <w:jc w:val="center"/>
              <w:rPr>
                <w:rStyle w:val="s0"/>
                <w:sz w:val="24"/>
                <w:szCs w:val="24"/>
                <w:lang w:val="kk-KZ"/>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E55159" w:rsidRPr="00434B7E" w:rsidRDefault="00E55159" w:rsidP="00A63581">
            <w:pPr>
              <w:jc w:val="center"/>
              <w:rPr>
                <w:rStyle w:val="s0"/>
                <w:sz w:val="24"/>
                <w:szCs w:val="24"/>
              </w:rPr>
            </w:pPr>
          </w:p>
        </w:tc>
      </w:tr>
      <w:tr w:rsidR="00E55159" w:rsidRPr="00434B7E" w:rsidTr="00A63581">
        <w:tc>
          <w:tcPr>
            <w:tcW w:w="1135" w:type="dxa"/>
            <w:tcBorders>
              <w:top w:val="single" w:sz="4" w:space="0" w:color="auto"/>
              <w:left w:val="single" w:sz="4" w:space="0" w:color="auto"/>
              <w:bottom w:val="single" w:sz="4" w:space="0" w:color="auto"/>
              <w:right w:val="single" w:sz="4" w:space="0" w:color="auto"/>
            </w:tcBorders>
            <w:shd w:val="clear" w:color="auto" w:fill="auto"/>
          </w:tcPr>
          <w:p w:rsidR="00E55159" w:rsidRPr="00434B7E" w:rsidRDefault="00E55159" w:rsidP="00A63581">
            <w:pPr>
              <w:jc w:val="center"/>
              <w:rPr>
                <w:rStyle w:val="s0"/>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55159" w:rsidRPr="00434B7E" w:rsidRDefault="00E55159" w:rsidP="00A63581">
            <w:pPr>
              <w:jc w:val="center"/>
              <w:rPr>
                <w:rStyle w:val="s0"/>
                <w:sz w:val="24"/>
                <w:szCs w:val="24"/>
                <w:lang w:val="kk-KZ"/>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E55159" w:rsidRPr="00434B7E" w:rsidRDefault="00E55159" w:rsidP="00A63581">
            <w:pPr>
              <w:jc w:val="center"/>
              <w:rPr>
                <w:rStyle w:val="s0"/>
                <w:sz w:val="24"/>
                <w:szCs w:val="24"/>
              </w:rPr>
            </w:pPr>
          </w:p>
        </w:tc>
      </w:tr>
      <w:tr w:rsidR="00E55159" w:rsidRPr="00434B7E" w:rsidTr="00A63581">
        <w:tc>
          <w:tcPr>
            <w:tcW w:w="1135" w:type="dxa"/>
            <w:tcBorders>
              <w:top w:val="single" w:sz="4" w:space="0" w:color="auto"/>
              <w:left w:val="single" w:sz="4" w:space="0" w:color="auto"/>
              <w:bottom w:val="single" w:sz="4" w:space="0" w:color="auto"/>
              <w:right w:val="single" w:sz="4" w:space="0" w:color="auto"/>
            </w:tcBorders>
            <w:shd w:val="clear" w:color="auto" w:fill="auto"/>
          </w:tcPr>
          <w:p w:rsidR="00E55159" w:rsidRPr="00434B7E" w:rsidRDefault="00E55159" w:rsidP="00A63581">
            <w:pPr>
              <w:jc w:val="center"/>
              <w:rPr>
                <w:rStyle w:val="s0"/>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55159" w:rsidRPr="00434B7E" w:rsidRDefault="00E55159" w:rsidP="00A63581">
            <w:pPr>
              <w:jc w:val="center"/>
              <w:rPr>
                <w:rStyle w:val="s0"/>
                <w:sz w:val="24"/>
                <w:szCs w:val="24"/>
                <w:lang w:val="kk-KZ"/>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E55159" w:rsidRPr="00434B7E" w:rsidRDefault="00E55159" w:rsidP="00A63581">
            <w:pPr>
              <w:jc w:val="center"/>
              <w:rPr>
                <w:rStyle w:val="s0"/>
                <w:sz w:val="24"/>
                <w:szCs w:val="24"/>
              </w:rPr>
            </w:pPr>
          </w:p>
        </w:tc>
      </w:tr>
      <w:tr w:rsidR="00E55159" w:rsidRPr="00434B7E" w:rsidTr="00A63581">
        <w:tc>
          <w:tcPr>
            <w:tcW w:w="1135" w:type="dxa"/>
            <w:tcBorders>
              <w:top w:val="single" w:sz="4" w:space="0" w:color="auto"/>
              <w:left w:val="single" w:sz="4" w:space="0" w:color="auto"/>
              <w:bottom w:val="single" w:sz="4" w:space="0" w:color="auto"/>
              <w:right w:val="single" w:sz="4" w:space="0" w:color="auto"/>
            </w:tcBorders>
            <w:shd w:val="clear" w:color="auto" w:fill="auto"/>
          </w:tcPr>
          <w:p w:rsidR="00E55159" w:rsidRPr="00434B7E" w:rsidRDefault="00E55159" w:rsidP="00A63581">
            <w:pPr>
              <w:jc w:val="center"/>
              <w:rPr>
                <w:rStyle w:val="s0"/>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55159" w:rsidRPr="00434B7E" w:rsidRDefault="00E55159" w:rsidP="00A63581">
            <w:pPr>
              <w:jc w:val="center"/>
              <w:rPr>
                <w:rStyle w:val="s0"/>
                <w:sz w:val="24"/>
                <w:szCs w:val="24"/>
                <w:lang w:val="kk-KZ"/>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E55159" w:rsidRPr="00434B7E" w:rsidRDefault="00E55159" w:rsidP="00A63581">
            <w:pPr>
              <w:jc w:val="center"/>
              <w:rPr>
                <w:rStyle w:val="s0"/>
                <w:sz w:val="24"/>
                <w:szCs w:val="24"/>
              </w:rPr>
            </w:pPr>
          </w:p>
        </w:tc>
      </w:tr>
      <w:tr w:rsidR="00E55159" w:rsidRPr="00434B7E" w:rsidTr="00A63581">
        <w:tc>
          <w:tcPr>
            <w:tcW w:w="1135" w:type="dxa"/>
            <w:tcBorders>
              <w:top w:val="single" w:sz="4" w:space="0" w:color="auto"/>
              <w:left w:val="single" w:sz="4" w:space="0" w:color="auto"/>
              <w:bottom w:val="single" w:sz="4" w:space="0" w:color="auto"/>
              <w:right w:val="single" w:sz="4" w:space="0" w:color="auto"/>
            </w:tcBorders>
            <w:shd w:val="clear" w:color="auto" w:fill="auto"/>
          </w:tcPr>
          <w:p w:rsidR="00E55159" w:rsidRPr="00434B7E" w:rsidRDefault="00E55159" w:rsidP="00A63581">
            <w:pPr>
              <w:jc w:val="center"/>
              <w:rPr>
                <w:rStyle w:val="s0"/>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55159" w:rsidRPr="00434B7E" w:rsidRDefault="00E55159" w:rsidP="00A63581">
            <w:pPr>
              <w:jc w:val="center"/>
              <w:rPr>
                <w:rStyle w:val="s0"/>
                <w:sz w:val="24"/>
                <w:szCs w:val="24"/>
                <w:lang w:val="kk-KZ"/>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E55159" w:rsidRPr="00434B7E" w:rsidRDefault="00E55159" w:rsidP="00A63581">
            <w:pPr>
              <w:jc w:val="center"/>
              <w:rPr>
                <w:rStyle w:val="s0"/>
                <w:sz w:val="24"/>
                <w:szCs w:val="24"/>
              </w:rPr>
            </w:pPr>
          </w:p>
        </w:tc>
      </w:tr>
      <w:tr w:rsidR="00E55159" w:rsidRPr="00434B7E" w:rsidTr="00A63581">
        <w:tc>
          <w:tcPr>
            <w:tcW w:w="1135" w:type="dxa"/>
            <w:tcBorders>
              <w:top w:val="single" w:sz="4" w:space="0" w:color="auto"/>
              <w:left w:val="single" w:sz="4" w:space="0" w:color="auto"/>
              <w:bottom w:val="single" w:sz="4" w:space="0" w:color="auto"/>
              <w:right w:val="single" w:sz="4" w:space="0" w:color="auto"/>
            </w:tcBorders>
            <w:shd w:val="clear" w:color="auto" w:fill="auto"/>
          </w:tcPr>
          <w:p w:rsidR="00E55159" w:rsidRPr="00434B7E" w:rsidRDefault="00E55159" w:rsidP="00A63581">
            <w:pPr>
              <w:jc w:val="center"/>
              <w:rPr>
                <w:rStyle w:val="s0"/>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55159" w:rsidRPr="00434B7E" w:rsidRDefault="00E55159" w:rsidP="00A63581">
            <w:pPr>
              <w:jc w:val="center"/>
              <w:rPr>
                <w:rStyle w:val="s0"/>
                <w:sz w:val="24"/>
                <w:szCs w:val="24"/>
                <w:lang w:val="kk-KZ"/>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E55159" w:rsidRPr="00434B7E" w:rsidRDefault="00E55159" w:rsidP="00A63581">
            <w:pPr>
              <w:jc w:val="center"/>
              <w:rPr>
                <w:rStyle w:val="s0"/>
                <w:sz w:val="24"/>
                <w:szCs w:val="24"/>
              </w:rPr>
            </w:pPr>
          </w:p>
        </w:tc>
      </w:tr>
      <w:tr w:rsidR="00E55159" w:rsidRPr="00434B7E" w:rsidTr="00A63581">
        <w:tc>
          <w:tcPr>
            <w:tcW w:w="1135" w:type="dxa"/>
            <w:tcBorders>
              <w:top w:val="single" w:sz="4" w:space="0" w:color="auto"/>
              <w:left w:val="single" w:sz="4" w:space="0" w:color="auto"/>
              <w:bottom w:val="single" w:sz="4" w:space="0" w:color="auto"/>
              <w:right w:val="single" w:sz="4" w:space="0" w:color="auto"/>
            </w:tcBorders>
            <w:shd w:val="clear" w:color="auto" w:fill="auto"/>
          </w:tcPr>
          <w:p w:rsidR="00E55159" w:rsidRPr="00434B7E" w:rsidRDefault="00E55159" w:rsidP="00A63581">
            <w:pPr>
              <w:jc w:val="center"/>
              <w:rPr>
                <w:rStyle w:val="s0"/>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55159" w:rsidRPr="00434B7E" w:rsidRDefault="00E55159" w:rsidP="00A63581">
            <w:pPr>
              <w:jc w:val="center"/>
              <w:rPr>
                <w:rStyle w:val="s0"/>
                <w:sz w:val="24"/>
                <w:szCs w:val="24"/>
                <w:lang w:val="kk-KZ"/>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E55159" w:rsidRPr="00434B7E" w:rsidRDefault="00E55159" w:rsidP="00A63581">
            <w:pPr>
              <w:jc w:val="center"/>
              <w:rPr>
                <w:rStyle w:val="s0"/>
                <w:sz w:val="24"/>
                <w:szCs w:val="24"/>
              </w:rPr>
            </w:pPr>
          </w:p>
        </w:tc>
      </w:tr>
      <w:tr w:rsidR="00E55159" w:rsidRPr="00434B7E" w:rsidTr="00A63581">
        <w:tc>
          <w:tcPr>
            <w:tcW w:w="1135" w:type="dxa"/>
            <w:tcBorders>
              <w:top w:val="single" w:sz="4" w:space="0" w:color="auto"/>
              <w:left w:val="single" w:sz="4" w:space="0" w:color="auto"/>
              <w:bottom w:val="single" w:sz="4" w:space="0" w:color="auto"/>
              <w:right w:val="single" w:sz="4" w:space="0" w:color="auto"/>
            </w:tcBorders>
            <w:shd w:val="clear" w:color="auto" w:fill="auto"/>
          </w:tcPr>
          <w:p w:rsidR="00E55159" w:rsidRPr="00434B7E" w:rsidRDefault="00E55159" w:rsidP="00A63581">
            <w:pPr>
              <w:jc w:val="center"/>
              <w:rPr>
                <w:rStyle w:val="s0"/>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55159" w:rsidRPr="00434B7E" w:rsidRDefault="00E55159" w:rsidP="00A63581">
            <w:pPr>
              <w:jc w:val="center"/>
              <w:rPr>
                <w:rStyle w:val="s0"/>
                <w:sz w:val="24"/>
                <w:szCs w:val="24"/>
                <w:lang w:val="kk-KZ"/>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E55159" w:rsidRPr="00434B7E" w:rsidRDefault="00E55159" w:rsidP="00A63581">
            <w:pPr>
              <w:jc w:val="center"/>
              <w:rPr>
                <w:rStyle w:val="s0"/>
                <w:sz w:val="24"/>
                <w:szCs w:val="24"/>
              </w:rPr>
            </w:pPr>
          </w:p>
        </w:tc>
      </w:tr>
    </w:tbl>
    <w:p w:rsidR="00E55159" w:rsidRPr="00434B7E" w:rsidRDefault="00E55159" w:rsidP="00E55159">
      <w:pPr>
        <w:autoSpaceDE w:val="0"/>
        <w:autoSpaceDN w:val="0"/>
        <w:adjustRightInd w:val="0"/>
        <w:rPr>
          <w:b/>
          <w:bCs/>
          <w:lang w:val="kk-KZ"/>
        </w:rPr>
      </w:pPr>
    </w:p>
    <w:p w:rsidR="00E55159" w:rsidRPr="00434B7E" w:rsidRDefault="00E55159" w:rsidP="00E55159">
      <w:pPr>
        <w:autoSpaceDE w:val="0"/>
        <w:autoSpaceDN w:val="0"/>
        <w:adjustRightInd w:val="0"/>
        <w:rPr>
          <w:b/>
          <w:bCs/>
          <w:lang w:val="kk-KZ"/>
        </w:rPr>
      </w:pPr>
    </w:p>
    <w:p w:rsidR="00E55159" w:rsidRPr="00434B7E" w:rsidRDefault="00E55159" w:rsidP="00E55159">
      <w:pPr>
        <w:autoSpaceDE w:val="0"/>
        <w:autoSpaceDN w:val="0"/>
        <w:adjustRightInd w:val="0"/>
        <w:rPr>
          <w:lang w:val="kk-KZ"/>
        </w:rPr>
      </w:pPr>
    </w:p>
    <w:p w:rsidR="00E55159" w:rsidRPr="00434B7E" w:rsidRDefault="00E55159" w:rsidP="00E55159">
      <w:pPr>
        <w:autoSpaceDE w:val="0"/>
        <w:autoSpaceDN w:val="0"/>
        <w:adjustRightInd w:val="0"/>
        <w:rPr>
          <w:lang w:val="kk-KZ"/>
        </w:rPr>
      </w:pPr>
    </w:p>
    <w:p w:rsidR="00E55159" w:rsidRPr="00434B7E" w:rsidRDefault="00E55159" w:rsidP="00E55159">
      <w:pPr>
        <w:autoSpaceDE w:val="0"/>
        <w:autoSpaceDN w:val="0"/>
        <w:adjustRightInd w:val="0"/>
      </w:pPr>
      <w:r w:rsidRPr="00434B7E">
        <w:t>_____________________</w:t>
      </w:r>
      <w:r w:rsidRPr="00434B7E">
        <w:rPr>
          <w:lang w:val="kk-KZ"/>
        </w:rPr>
        <w:t xml:space="preserve">                                                                  </w:t>
      </w:r>
      <w:r w:rsidRPr="00434B7E">
        <w:t>_______________</w:t>
      </w:r>
    </w:p>
    <w:p w:rsidR="00E55159" w:rsidRPr="00434B7E" w:rsidRDefault="00E55159" w:rsidP="00E55159">
      <w:pPr>
        <w:autoSpaceDE w:val="0"/>
        <w:autoSpaceDN w:val="0"/>
        <w:adjustRightInd w:val="0"/>
      </w:pPr>
      <w:r w:rsidRPr="00434B7E">
        <w:rPr>
          <w:lang w:val="kk-KZ"/>
        </w:rPr>
        <w:t xml:space="preserve">         </w:t>
      </w:r>
      <w:proofErr w:type="spellStart"/>
      <w:r w:rsidRPr="00434B7E">
        <w:t>күні</w:t>
      </w:r>
      <w:proofErr w:type="spellEnd"/>
      <w:r w:rsidRPr="00434B7E">
        <w:t>/дата</w:t>
      </w:r>
      <w:r w:rsidRPr="00434B7E">
        <w:rPr>
          <w:lang w:val="kk-KZ"/>
        </w:rPr>
        <w:t xml:space="preserve">                                                                                  </w:t>
      </w:r>
      <w:proofErr w:type="spellStart"/>
      <w:r w:rsidRPr="00434B7E">
        <w:t>Кандидаттың</w:t>
      </w:r>
      <w:proofErr w:type="spellEnd"/>
      <w:r w:rsidRPr="00434B7E">
        <w:t xml:space="preserve"> </w:t>
      </w:r>
      <w:proofErr w:type="spellStart"/>
      <w:r w:rsidRPr="00434B7E">
        <w:t>қолы</w:t>
      </w:r>
      <w:proofErr w:type="spellEnd"/>
      <w:r w:rsidRPr="00434B7E">
        <w:t>/</w:t>
      </w:r>
    </w:p>
    <w:p w:rsidR="00E55159" w:rsidRPr="00434B7E" w:rsidRDefault="00E55159" w:rsidP="00E55159">
      <w:pPr>
        <w:autoSpaceDE w:val="0"/>
        <w:autoSpaceDN w:val="0"/>
        <w:adjustRightInd w:val="0"/>
      </w:pPr>
      <w:r w:rsidRPr="00434B7E">
        <w:rPr>
          <w:lang w:val="kk-KZ"/>
        </w:rPr>
        <w:t xml:space="preserve">                                                                                                           </w:t>
      </w:r>
      <w:r w:rsidRPr="00434B7E">
        <w:t>Подпись кандидата</w:t>
      </w:r>
    </w:p>
    <w:p w:rsidR="00E55159" w:rsidRPr="00434B7E" w:rsidRDefault="00E55159" w:rsidP="00E55159"/>
    <w:p w:rsidR="00E55159" w:rsidRPr="00434B7E" w:rsidRDefault="00E55159" w:rsidP="00E55159">
      <w:pPr>
        <w:autoSpaceDE w:val="0"/>
        <w:autoSpaceDN w:val="0"/>
        <w:adjustRightInd w:val="0"/>
        <w:rPr>
          <w:lang w:val="kk-KZ"/>
        </w:rPr>
      </w:pPr>
    </w:p>
    <w:p w:rsidR="00E55159" w:rsidRPr="00434B7E" w:rsidRDefault="00E55159" w:rsidP="00E55159">
      <w:pPr>
        <w:autoSpaceDE w:val="0"/>
        <w:autoSpaceDN w:val="0"/>
        <w:adjustRightInd w:val="0"/>
      </w:pPr>
    </w:p>
    <w:p w:rsidR="00E55159" w:rsidRPr="00434B7E" w:rsidRDefault="00E55159" w:rsidP="00E55159"/>
    <w:p w:rsidR="003C1477" w:rsidRPr="00434B7E" w:rsidRDefault="003C1477" w:rsidP="00E55159"/>
    <w:p w:rsidR="00480A27" w:rsidRPr="00434B7E" w:rsidRDefault="00480A27" w:rsidP="00E55159"/>
    <w:sectPr w:rsidR="00480A27" w:rsidRPr="00434B7E" w:rsidSect="00DC4591">
      <w:pgSz w:w="11906" w:h="16838" w:code="9"/>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A12E2"/>
    <w:multiLevelType w:val="hybridMultilevel"/>
    <w:tmpl w:val="EB98DBF0"/>
    <w:lvl w:ilvl="0" w:tplc="87DEBA92">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79AF74C3"/>
    <w:multiLevelType w:val="hybridMultilevel"/>
    <w:tmpl w:val="22B033A0"/>
    <w:lvl w:ilvl="0" w:tplc="59D6BB9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33"/>
    <w:rsid w:val="0000585D"/>
    <w:rsid w:val="00006453"/>
    <w:rsid w:val="00030DA7"/>
    <w:rsid w:val="00096075"/>
    <w:rsid w:val="000B70C0"/>
    <w:rsid w:val="000C13F9"/>
    <w:rsid w:val="000F3192"/>
    <w:rsid w:val="000F6BB8"/>
    <w:rsid w:val="00101BE1"/>
    <w:rsid w:val="001171DF"/>
    <w:rsid w:val="00167038"/>
    <w:rsid w:val="001763A0"/>
    <w:rsid w:val="00177A33"/>
    <w:rsid w:val="00191D09"/>
    <w:rsid w:val="001B4DB2"/>
    <w:rsid w:val="001B597E"/>
    <w:rsid w:val="001D2C1B"/>
    <w:rsid w:val="00212F17"/>
    <w:rsid w:val="00274163"/>
    <w:rsid w:val="00274B9B"/>
    <w:rsid w:val="00276C5A"/>
    <w:rsid w:val="002A296A"/>
    <w:rsid w:val="002A7ABE"/>
    <w:rsid w:val="002B0E3B"/>
    <w:rsid w:val="002C7F6F"/>
    <w:rsid w:val="002D3E5D"/>
    <w:rsid w:val="00325FC3"/>
    <w:rsid w:val="003354AE"/>
    <w:rsid w:val="00391697"/>
    <w:rsid w:val="00391EFE"/>
    <w:rsid w:val="003963D4"/>
    <w:rsid w:val="003C0EB9"/>
    <w:rsid w:val="003C1477"/>
    <w:rsid w:val="003D3657"/>
    <w:rsid w:val="003E02BD"/>
    <w:rsid w:val="004064DB"/>
    <w:rsid w:val="00410F17"/>
    <w:rsid w:val="00434B7E"/>
    <w:rsid w:val="004441B9"/>
    <w:rsid w:val="00453300"/>
    <w:rsid w:val="00480A27"/>
    <w:rsid w:val="004C083E"/>
    <w:rsid w:val="004F0A62"/>
    <w:rsid w:val="0050258D"/>
    <w:rsid w:val="00510F15"/>
    <w:rsid w:val="005632B9"/>
    <w:rsid w:val="005714AF"/>
    <w:rsid w:val="00575DC2"/>
    <w:rsid w:val="005917EF"/>
    <w:rsid w:val="0059398A"/>
    <w:rsid w:val="005D04E4"/>
    <w:rsid w:val="005D48D2"/>
    <w:rsid w:val="005D7104"/>
    <w:rsid w:val="0062271C"/>
    <w:rsid w:val="006732B0"/>
    <w:rsid w:val="00696CE5"/>
    <w:rsid w:val="006C2F62"/>
    <w:rsid w:val="006D07E3"/>
    <w:rsid w:val="00712D2A"/>
    <w:rsid w:val="0075326F"/>
    <w:rsid w:val="007774F4"/>
    <w:rsid w:val="007776AF"/>
    <w:rsid w:val="007B428A"/>
    <w:rsid w:val="007E6CED"/>
    <w:rsid w:val="00802E26"/>
    <w:rsid w:val="0082355C"/>
    <w:rsid w:val="0084160B"/>
    <w:rsid w:val="008708BC"/>
    <w:rsid w:val="008867A6"/>
    <w:rsid w:val="008B393B"/>
    <w:rsid w:val="008B4391"/>
    <w:rsid w:val="0090757F"/>
    <w:rsid w:val="009256D8"/>
    <w:rsid w:val="00933C16"/>
    <w:rsid w:val="00977315"/>
    <w:rsid w:val="0098420A"/>
    <w:rsid w:val="009A604D"/>
    <w:rsid w:val="009C06F4"/>
    <w:rsid w:val="009C279B"/>
    <w:rsid w:val="00A45E74"/>
    <w:rsid w:val="00A62AEC"/>
    <w:rsid w:val="00A63581"/>
    <w:rsid w:val="00A66CDB"/>
    <w:rsid w:val="00A714E8"/>
    <w:rsid w:val="00AA511F"/>
    <w:rsid w:val="00AA563D"/>
    <w:rsid w:val="00AB04BF"/>
    <w:rsid w:val="00AD2023"/>
    <w:rsid w:val="00AD54A6"/>
    <w:rsid w:val="00AD69B2"/>
    <w:rsid w:val="00AD7BB2"/>
    <w:rsid w:val="00B1391D"/>
    <w:rsid w:val="00B1758B"/>
    <w:rsid w:val="00B3691D"/>
    <w:rsid w:val="00B55A67"/>
    <w:rsid w:val="00B577F5"/>
    <w:rsid w:val="00B61B85"/>
    <w:rsid w:val="00BC17AA"/>
    <w:rsid w:val="00BF1EB7"/>
    <w:rsid w:val="00BF7119"/>
    <w:rsid w:val="00C16761"/>
    <w:rsid w:val="00C2637C"/>
    <w:rsid w:val="00C269B1"/>
    <w:rsid w:val="00C53B4A"/>
    <w:rsid w:val="00CC0FA8"/>
    <w:rsid w:val="00CE1BA7"/>
    <w:rsid w:val="00CF491F"/>
    <w:rsid w:val="00D15D77"/>
    <w:rsid w:val="00D20582"/>
    <w:rsid w:val="00D25B08"/>
    <w:rsid w:val="00D778B6"/>
    <w:rsid w:val="00DC0F19"/>
    <w:rsid w:val="00DC4591"/>
    <w:rsid w:val="00DE14B5"/>
    <w:rsid w:val="00E16C19"/>
    <w:rsid w:val="00E25C49"/>
    <w:rsid w:val="00E37DD8"/>
    <w:rsid w:val="00E55159"/>
    <w:rsid w:val="00E65BFD"/>
    <w:rsid w:val="00E9574F"/>
    <w:rsid w:val="00EB0A89"/>
    <w:rsid w:val="00EC00CD"/>
    <w:rsid w:val="00F4017B"/>
    <w:rsid w:val="00F441DE"/>
    <w:rsid w:val="00F81280"/>
    <w:rsid w:val="00F951D5"/>
    <w:rsid w:val="00FE344F"/>
    <w:rsid w:val="00FE7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1552"/>
  <w15:docId w15:val="{0AE93D37-C3DA-4BEB-A607-F515C642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A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171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480A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177A3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B428A"/>
    <w:pPr>
      <w:spacing w:after="0" w:line="240" w:lineRule="auto"/>
    </w:pPr>
  </w:style>
  <w:style w:type="paragraph" w:styleId="a5">
    <w:name w:val="header"/>
    <w:basedOn w:val="a"/>
    <w:link w:val="a6"/>
    <w:uiPriority w:val="99"/>
    <w:unhideWhenUsed/>
    <w:rsid w:val="00177A33"/>
    <w:pPr>
      <w:tabs>
        <w:tab w:val="center" w:pos="4677"/>
        <w:tab w:val="right" w:pos="9355"/>
      </w:tabs>
    </w:pPr>
  </w:style>
  <w:style w:type="character" w:customStyle="1" w:styleId="a6">
    <w:name w:val="Верхний колонтитул Знак"/>
    <w:basedOn w:val="a0"/>
    <w:link w:val="a5"/>
    <w:uiPriority w:val="99"/>
    <w:rsid w:val="00177A3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77A33"/>
    <w:rPr>
      <w:rFonts w:ascii="Tahoma" w:hAnsi="Tahoma" w:cs="Tahoma"/>
      <w:sz w:val="16"/>
      <w:szCs w:val="16"/>
    </w:rPr>
  </w:style>
  <w:style w:type="character" w:customStyle="1" w:styleId="a8">
    <w:name w:val="Текст выноски Знак"/>
    <w:basedOn w:val="a0"/>
    <w:link w:val="a7"/>
    <w:uiPriority w:val="99"/>
    <w:semiHidden/>
    <w:rsid w:val="00177A33"/>
    <w:rPr>
      <w:rFonts w:ascii="Tahoma" w:eastAsia="Times New Roman" w:hAnsi="Tahoma" w:cs="Tahoma"/>
      <w:sz w:val="16"/>
      <w:szCs w:val="16"/>
      <w:lang w:eastAsia="ru-RU"/>
    </w:rPr>
  </w:style>
  <w:style w:type="character" w:customStyle="1" w:styleId="30">
    <w:name w:val="Заголовок 3 Знак"/>
    <w:basedOn w:val="a0"/>
    <w:link w:val="3"/>
    <w:semiHidden/>
    <w:rsid w:val="00177A33"/>
    <w:rPr>
      <w:rFonts w:ascii="Cambria" w:eastAsia="Times New Roman" w:hAnsi="Cambria" w:cs="Times New Roman"/>
      <w:b/>
      <w:bCs/>
      <w:sz w:val="26"/>
      <w:szCs w:val="26"/>
    </w:rPr>
  </w:style>
  <w:style w:type="character" w:styleId="a9">
    <w:name w:val="Hyperlink"/>
    <w:rsid w:val="00177A33"/>
    <w:rPr>
      <w:color w:val="0000FF"/>
      <w:u w:val="single"/>
    </w:rPr>
  </w:style>
  <w:style w:type="paragraph" w:customStyle="1" w:styleId="14pt">
    <w:name w:val="Обычный + 14 pt"/>
    <w:aliases w:val="Черный + 14 pt,Слева:  0 см,Первая строка:  1,27 см + 14 pt,..."/>
    <w:basedOn w:val="a"/>
    <w:uiPriority w:val="10"/>
    <w:qFormat/>
    <w:rsid w:val="00177A33"/>
    <w:pPr>
      <w:ind w:left="360"/>
      <w:jc w:val="both"/>
    </w:pPr>
  </w:style>
  <w:style w:type="paragraph" w:styleId="aa">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b"/>
    <w:unhideWhenUsed/>
    <w:qFormat/>
    <w:rsid w:val="00177A33"/>
    <w:pPr>
      <w:spacing w:before="100" w:beforeAutospacing="1" w:after="100" w:afterAutospacing="1"/>
    </w:pPr>
  </w:style>
  <w:style w:type="paragraph" w:styleId="ac">
    <w:name w:val="List Paragraph"/>
    <w:basedOn w:val="a"/>
    <w:uiPriority w:val="34"/>
    <w:qFormat/>
    <w:rsid w:val="00177A33"/>
    <w:pPr>
      <w:spacing w:after="200" w:line="276" w:lineRule="auto"/>
      <w:ind w:left="720"/>
      <w:contextualSpacing/>
    </w:pPr>
    <w:rPr>
      <w:rFonts w:ascii="Calibri" w:eastAsia="Calibri" w:hAnsi="Calibri"/>
      <w:sz w:val="22"/>
      <w:szCs w:val="22"/>
      <w:lang w:eastAsia="en-US"/>
    </w:rPr>
  </w:style>
  <w:style w:type="character" w:customStyle="1" w:styleId="ab">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a"/>
    <w:locked/>
    <w:rsid w:val="00177A33"/>
    <w:rPr>
      <w:rFonts w:ascii="Times New Roman" w:eastAsia="Times New Roman" w:hAnsi="Times New Roman" w:cs="Times New Roman"/>
      <w:sz w:val="24"/>
      <w:szCs w:val="24"/>
    </w:rPr>
  </w:style>
  <w:style w:type="paragraph" w:customStyle="1" w:styleId="western">
    <w:name w:val="western"/>
    <w:basedOn w:val="a"/>
    <w:rsid w:val="00E9574F"/>
    <w:pPr>
      <w:spacing w:before="100" w:beforeAutospacing="1" w:after="100" w:afterAutospacing="1"/>
      <w:ind w:right="-28"/>
      <w:jc w:val="center"/>
    </w:pPr>
    <w:rPr>
      <w:rFonts w:ascii="KZ Arial" w:hAnsi="KZ Arial"/>
      <w:b/>
      <w:bCs/>
      <w:color w:val="000000"/>
      <w:sz w:val="22"/>
      <w:szCs w:val="22"/>
    </w:rPr>
  </w:style>
  <w:style w:type="paragraph" w:styleId="ad">
    <w:name w:val="Body Text"/>
    <w:basedOn w:val="a"/>
    <w:link w:val="ae"/>
    <w:rsid w:val="00E16C19"/>
    <w:rPr>
      <w:b/>
      <w:bCs/>
      <w:sz w:val="28"/>
    </w:rPr>
  </w:style>
  <w:style w:type="character" w:customStyle="1" w:styleId="ae">
    <w:name w:val="Основной текст Знак"/>
    <w:basedOn w:val="a0"/>
    <w:link w:val="ad"/>
    <w:rsid w:val="00E16C19"/>
    <w:rPr>
      <w:rFonts w:ascii="Times New Roman" w:eastAsia="Times New Roman" w:hAnsi="Times New Roman" w:cs="Times New Roman"/>
      <w:b/>
      <w:bCs/>
      <w:sz w:val="28"/>
      <w:szCs w:val="24"/>
    </w:rPr>
  </w:style>
  <w:style w:type="paragraph" w:customStyle="1" w:styleId="af">
    <w:name w:val="Базовый"/>
    <w:rsid w:val="00933C16"/>
    <w:pPr>
      <w:suppressAutoHyphens/>
    </w:pPr>
    <w:rPr>
      <w:rFonts w:ascii="Times New Roman" w:eastAsia="Calibri" w:hAnsi="Times New Roman" w:cs="Times New Roman"/>
      <w:sz w:val="24"/>
      <w:szCs w:val="24"/>
      <w:lang w:eastAsia="zh-CN"/>
    </w:rPr>
  </w:style>
  <w:style w:type="character" w:customStyle="1" w:styleId="10">
    <w:name w:val="Заголовок 1 Знак"/>
    <w:basedOn w:val="a0"/>
    <w:link w:val="1"/>
    <w:uiPriority w:val="9"/>
    <w:rsid w:val="001171DF"/>
    <w:rPr>
      <w:rFonts w:asciiTheme="majorHAnsi" w:eastAsiaTheme="majorEastAsia" w:hAnsiTheme="majorHAnsi" w:cstheme="majorBidi"/>
      <w:color w:val="365F91" w:themeColor="accent1" w:themeShade="BF"/>
      <w:sz w:val="32"/>
      <w:szCs w:val="32"/>
      <w:lang w:eastAsia="ru-RU"/>
    </w:rPr>
  </w:style>
  <w:style w:type="paragraph" w:styleId="af0">
    <w:name w:val="Body Text Indent"/>
    <w:basedOn w:val="a"/>
    <w:link w:val="af1"/>
    <w:uiPriority w:val="99"/>
    <w:semiHidden/>
    <w:unhideWhenUsed/>
    <w:rsid w:val="00C269B1"/>
    <w:pPr>
      <w:spacing w:after="120"/>
      <w:ind w:left="283"/>
    </w:pPr>
  </w:style>
  <w:style w:type="character" w:customStyle="1" w:styleId="af1">
    <w:name w:val="Основной текст с отступом Знак"/>
    <w:basedOn w:val="a0"/>
    <w:link w:val="af0"/>
    <w:uiPriority w:val="99"/>
    <w:semiHidden/>
    <w:rsid w:val="00C269B1"/>
    <w:rPr>
      <w:rFonts w:ascii="Times New Roman" w:eastAsia="Times New Roman" w:hAnsi="Times New Roman" w:cs="Times New Roman"/>
      <w:sz w:val="24"/>
      <w:szCs w:val="24"/>
      <w:lang w:eastAsia="ru-RU"/>
    </w:rPr>
  </w:style>
  <w:style w:type="table" w:styleId="af2">
    <w:name w:val="Table Grid"/>
    <w:basedOn w:val="a1"/>
    <w:uiPriority w:val="59"/>
    <w:rsid w:val="00E551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E55159"/>
    <w:rPr>
      <w:rFonts w:ascii="Times New Roman" w:hAnsi="Times New Roman" w:cs="Times New Roman"/>
      <w:b w:val="0"/>
      <w:bCs w:val="0"/>
      <w:i w:val="0"/>
      <w:iCs w:val="0"/>
      <w:strike w:val="0"/>
      <w:dstrike w:val="0"/>
      <w:color w:val="000000"/>
      <w:sz w:val="22"/>
      <w:szCs w:val="22"/>
      <w:u w:val="none"/>
    </w:rPr>
  </w:style>
  <w:style w:type="character" w:customStyle="1" w:styleId="20">
    <w:name w:val="Заголовок 2 Знак"/>
    <w:basedOn w:val="a0"/>
    <w:link w:val="2"/>
    <w:uiPriority w:val="9"/>
    <w:semiHidden/>
    <w:rsid w:val="00480A27"/>
    <w:rPr>
      <w:rFonts w:asciiTheme="majorHAnsi" w:eastAsiaTheme="majorEastAsia" w:hAnsiTheme="majorHAnsi" w:cstheme="majorBidi"/>
      <w:color w:val="365F91" w:themeColor="accent1" w:themeShade="BF"/>
      <w:sz w:val="26"/>
      <w:szCs w:val="26"/>
      <w:lang w:eastAsia="ru-RU"/>
    </w:rPr>
  </w:style>
  <w:style w:type="character" w:customStyle="1" w:styleId="a4">
    <w:name w:val="Без интервала Знак"/>
    <w:link w:val="a3"/>
    <w:uiPriority w:val="1"/>
    <w:locked/>
    <w:rsid w:val="00480A27"/>
  </w:style>
  <w:style w:type="paragraph" w:customStyle="1" w:styleId="af3">
    <w:name w:val="Готовый"/>
    <w:basedOn w:val="a"/>
    <w:rsid w:val="00480A2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200" w:line="276" w:lineRule="auto"/>
    </w:pPr>
    <w:rPr>
      <w:rFonts w:ascii="Courier New" w:hAnsi="Courier New" w:cs="Courier New"/>
      <w:sz w:val="20"/>
      <w:szCs w:val="20"/>
      <w:lang w:eastAsia="zh-CN"/>
    </w:rPr>
  </w:style>
  <w:style w:type="paragraph" w:customStyle="1" w:styleId="11">
    <w:name w:val="Абзац списка1"/>
    <w:basedOn w:val="a"/>
    <w:rsid w:val="00480A27"/>
    <w:pPr>
      <w:spacing w:after="200" w:line="276" w:lineRule="auto"/>
      <w:ind w:left="720"/>
    </w:pPr>
    <w:rPr>
      <w:rFonts w:ascii="Consolas" w:hAnsi="Consolas" w:cs="Consolas"/>
      <w:sz w:val="22"/>
      <w:szCs w:val="22"/>
      <w:lang w:val="en-US" w:eastAsia="en-US"/>
    </w:rPr>
  </w:style>
  <w:style w:type="paragraph" w:customStyle="1" w:styleId="WW-">
    <w:name w:val="WW-Базовый"/>
    <w:rsid w:val="00480A27"/>
    <w:pPr>
      <w:suppressAutoHyphens/>
    </w:pPr>
    <w:rPr>
      <w:rFonts w:ascii="Times New Roman" w:eastAsia="Times New Roman" w:hAnsi="Times New Roman" w:cs="Times New Roman"/>
      <w:sz w:val="24"/>
      <w:szCs w:val="24"/>
      <w:lang w:eastAsia="ar-SA"/>
    </w:rPr>
  </w:style>
  <w:style w:type="paragraph" w:styleId="HTML">
    <w:name w:val="HTML Preformatted"/>
    <w:basedOn w:val="a"/>
    <w:link w:val="HTML0"/>
    <w:uiPriority w:val="99"/>
    <w:unhideWhenUsed/>
    <w:rsid w:val="00274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74163"/>
    <w:rPr>
      <w:rFonts w:ascii="Courier New" w:eastAsia="Times New Roman" w:hAnsi="Courier New" w:cs="Courier New"/>
      <w:sz w:val="20"/>
      <w:szCs w:val="20"/>
      <w:lang w:eastAsia="ru-RU"/>
    </w:rPr>
  </w:style>
  <w:style w:type="character" w:customStyle="1" w:styleId="s1">
    <w:name w:val="s1"/>
    <w:basedOn w:val="a0"/>
    <w:rsid w:val="00274163"/>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gingaliev@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008F7-1918-49DE-9DDF-73E232981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3488</Words>
  <Characters>19886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Губашева Гулжан</dc:creator>
  <cp:keywords/>
  <dc:description/>
  <cp:lastModifiedBy>Губашева Гулжан</cp:lastModifiedBy>
  <cp:revision>5</cp:revision>
  <cp:lastPrinted>2017-05-15T12:44:00Z</cp:lastPrinted>
  <dcterms:created xsi:type="dcterms:W3CDTF">2017-07-24T07:18:00Z</dcterms:created>
  <dcterms:modified xsi:type="dcterms:W3CDTF">2017-07-24T07:30:00Z</dcterms:modified>
</cp:coreProperties>
</file>