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1A" w:rsidRPr="00BA57C9" w:rsidRDefault="00D7131A" w:rsidP="00D71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060005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город Атырау, проспект Азаттык  94-А, телефон для справок (7122) 45-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18-79, факс 45-15-67 электронные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4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ekagazgalieva@taxatyrau.mgd.kz</w:t>
        </w:r>
      </w:hyperlink>
      <w:r w:rsidRPr="00BA57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5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ekagazgalieva@kgd.gov.kz</w:t>
        </w:r>
      </w:hyperlink>
      <w:r>
        <w:rPr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D7131A" w:rsidRDefault="00D7131A" w:rsidP="00D7131A">
      <w:pPr>
        <w:snapToGri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31A" w:rsidRPr="00480EF8" w:rsidRDefault="00D7131A" w:rsidP="00D7131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480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Ведущий специалист отдела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принудительного взимания и по работе с несостоятельными должниками, категория С-R-5, </w:t>
      </w:r>
      <w:r w:rsidR="00E844E2" w:rsidRPr="00E844E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единица.</w:t>
      </w:r>
    </w:p>
    <w:p w:rsidR="00D7131A" w:rsidRPr="00B80B2E" w:rsidRDefault="00D7131A" w:rsidP="00D7131A">
      <w:pPr>
        <w:pStyle w:val="a5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64 690 до 88 279 тенге.</w:t>
      </w:r>
    </w:p>
    <w:p w:rsidR="00D7131A" w:rsidRPr="00A44EEC" w:rsidRDefault="00D7131A" w:rsidP="00D71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0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 меры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 предпринимателям и юридическим лицам, согласно АПН РК возбудить дело по административному правонарушению касательно 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плательщиков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proofErr w:type="spellStart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инкассовых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об административных правонарушениях внести в ИС ЭКНА</w:t>
      </w:r>
      <w:r w:rsidRPr="00A44E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7131A" w:rsidRDefault="00D7131A" w:rsidP="00D7131A">
      <w:pPr>
        <w:pStyle w:val="a5"/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2. Ведущий специалист отдела выявления незарегистрированных налогоплательщиков, </w:t>
      </w:r>
      <w:r w:rsidRPr="00B72908">
        <w:rPr>
          <w:b/>
          <w:lang w:val="kk-KZ"/>
        </w:rPr>
        <w:t xml:space="preserve">(временно, на период нахождения основного работника по уходу за ребенком до </w:t>
      </w:r>
      <w:r>
        <w:rPr>
          <w:b/>
          <w:lang w:val="kk-KZ"/>
        </w:rPr>
        <w:t xml:space="preserve">07.12.2017 г.), </w:t>
      </w:r>
      <w:r w:rsidRPr="0058526C">
        <w:rPr>
          <w:b/>
          <w:lang w:val="kk-KZ"/>
        </w:rPr>
        <w:t xml:space="preserve">категория </w:t>
      </w:r>
      <w:r>
        <w:rPr>
          <w:b/>
          <w:lang w:val="kk-KZ"/>
        </w:rPr>
        <w:t xml:space="preserve"> С-R-5, 1 - единица.</w:t>
      </w:r>
    </w:p>
    <w:p w:rsidR="00D7131A" w:rsidRPr="00B80B2E" w:rsidRDefault="00D7131A" w:rsidP="00D7131A">
      <w:pPr>
        <w:pStyle w:val="a5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64 690 до 88 279 тенге.</w:t>
      </w:r>
    </w:p>
    <w:p w:rsidR="00D7131A" w:rsidRPr="00A44EEC" w:rsidRDefault="00D7131A" w:rsidP="00D7131A">
      <w:pPr>
        <w:pStyle w:val="a5"/>
        <w:ind w:firstLine="708"/>
        <w:jc w:val="both"/>
        <w:rPr>
          <w:rStyle w:val="s0"/>
          <w:bCs w:val="0"/>
          <w:i w:val="0"/>
          <w:iCs w:val="0"/>
          <w:lang w:val="kk-KZ"/>
        </w:rPr>
      </w:pPr>
      <w:r w:rsidRPr="00EB52AC">
        <w:rPr>
          <w:b/>
          <w:lang w:val="kk-KZ"/>
        </w:rPr>
        <w:t>Функциональные обязанности:</w:t>
      </w:r>
      <w:r>
        <w:rPr>
          <w:b/>
          <w:lang w:val="kk-KZ"/>
        </w:rPr>
        <w:t xml:space="preserve"> </w:t>
      </w:r>
      <w:r>
        <w:rPr>
          <w:lang w:val="kk-KZ"/>
        </w:rPr>
        <w:t>о</w:t>
      </w:r>
      <w:proofErr w:type="spellStart"/>
      <w:r w:rsidRPr="00A44EEC">
        <w:t>рганизовывать</w:t>
      </w:r>
      <w:proofErr w:type="spellEnd"/>
      <w:r w:rsidRPr="00A44EEC">
        <w:t xml:space="preserve"> проведение визуальных наблюдений по объектам предпринимательской деятельности</w:t>
      </w:r>
      <w:r>
        <w:t>,</w:t>
      </w:r>
      <w:r w:rsidRPr="00A44EEC">
        <w:t xml:space="preserve"> проводить хронометражное обследование, контролировать своевременную регистрацию незарегистрированных налогоплательщиков и объектов налогообложения, контролировать своевременную регистрацию незарегистрированных налогоплательщиков, </w:t>
      </w:r>
      <w:r w:rsidRPr="00A44EEC">
        <w:rPr>
          <w:lang w:val="kk-KZ"/>
        </w:rPr>
        <w:t>п</w:t>
      </w:r>
      <w:r w:rsidRPr="00A44EEC">
        <w:t xml:space="preserve">о программе ИНИС, ЭКНА обрабатывать протокола об </w:t>
      </w:r>
      <w:proofErr w:type="spellStart"/>
      <w:r w:rsidRPr="00A44EEC">
        <w:t>адм</w:t>
      </w:r>
      <w:proofErr w:type="spellEnd"/>
      <w:r w:rsidRPr="00A44EEC">
        <w:rPr>
          <w:lang w:val="kk-KZ"/>
        </w:rPr>
        <w:t xml:space="preserve">инистративными </w:t>
      </w:r>
      <w:proofErr w:type="spellStart"/>
      <w:r w:rsidRPr="00A44EEC">
        <w:t>правонарушени</w:t>
      </w:r>
      <w:proofErr w:type="spellEnd"/>
      <w:r w:rsidRPr="00A44EEC">
        <w:rPr>
          <w:lang w:val="kk-KZ"/>
        </w:rPr>
        <w:t>ям</w:t>
      </w:r>
      <w:r w:rsidRPr="00A44EEC">
        <w:t xml:space="preserve">, вести учет по взысканным </w:t>
      </w:r>
      <w:proofErr w:type="spellStart"/>
      <w:r w:rsidRPr="00A44EEC">
        <w:t>адм</w:t>
      </w:r>
      <w:proofErr w:type="spellEnd"/>
      <w:r w:rsidRPr="00A44EEC">
        <w:rPr>
          <w:lang w:val="kk-KZ"/>
        </w:rPr>
        <w:t>инистративным</w:t>
      </w:r>
      <w:r w:rsidRPr="00A44EEC">
        <w:t xml:space="preserve"> штрафам. </w:t>
      </w:r>
    </w:p>
    <w:p w:rsidR="00D7131A" w:rsidRDefault="00D7131A" w:rsidP="00D7131A">
      <w:pPr>
        <w:pStyle w:val="a5"/>
        <w:ind w:firstLine="708"/>
        <w:jc w:val="both"/>
        <w:rPr>
          <w:lang w:val="kk-KZ"/>
        </w:rPr>
      </w:pPr>
      <w:r w:rsidRPr="00911E7D">
        <w:rPr>
          <w:b/>
          <w:lang w:val="kk-KZ"/>
        </w:rPr>
        <w:t xml:space="preserve">Требования к участникам конкурса: </w:t>
      </w:r>
      <w:r w:rsidRPr="00911E7D">
        <w:rPr>
          <w:lang w:val="kk-KZ"/>
        </w:rPr>
        <w:t xml:space="preserve"> 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 (экономическое</w:t>
      </w:r>
      <w:r>
        <w:rPr>
          <w:lang w:val="kk-KZ"/>
        </w:rPr>
        <w:t>, юридическое</w:t>
      </w:r>
      <w:r w:rsidRPr="00911E7D">
        <w:rPr>
          <w:lang w:val="kk-KZ"/>
        </w:rPr>
        <w:t xml:space="preserve">); </w:t>
      </w:r>
    </w:p>
    <w:p w:rsidR="00D7131A" w:rsidRPr="00911E7D" w:rsidRDefault="00D7131A" w:rsidP="00D7131A">
      <w:pPr>
        <w:pStyle w:val="a5"/>
        <w:ind w:firstLine="708"/>
        <w:jc w:val="both"/>
        <w:rPr>
          <w:lang w:val="kk-KZ"/>
        </w:rPr>
      </w:pPr>
      <w:r w:rsidRPr="00911E7D">
        <w:rPr>
          <w:lang w:val="kk-KZ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7131A" w:rsidRDefault="00D7131A" w:rsidP="00D7131A">
      <w:pPr>
        <w:pStyle w:val="a5"/>
        <w:ind w:firstLine="708"/>
        <w:jc w:val="both"/>
        <w:rPr>
          <w:lang w:val="kk-KZ"/>
        </w:rPr>
      </w:pPr>
      <w:r w:rsidRPr="00911E7D">
        <w:rPr>
          <w:lang w:val="kk-KZ"/>
        </w:rPr>
        <w:t>опыт работы не требуется.</w:t>
      </w:r>
    </w:p>
    <w:p w:rsidR="00D7131A" w:rsidRPr="00911E7D" w:rsidRDefault="00D7131A" w:rsidP="00D7131A">
      <w:pPr>
        <w:pStyle w:val="a5"/>
        <w:ind w:firstLine="708"/>
        <w:jc w:val="both"/>
        <w:rPr>
          <w:lang w:val="kk-KZ"/>
        </w:rPr>
      </w:pPr>
    </w:p>
    <w:p w:rsidR="00D7131A" w:rsidRPr="004B103A" w:rsidRDefault="00D7131A" w:rsidP="00D7131A">
      <w:pPr>
        <w:pStyle w:val="a5"/>
        <w:jc w:val="center"/>
        <w:rPr>
          <w:b/>
          <w:lang w:val="kk-KZ"/>
        </w:rPr>
      </w:pPr>
      <w:r>
        <w:rPr>
          <w:b/>
          <w:lang w:val="kk-KZ"/>
        </w:rPr>
        <w:t>Для участия в общем конкурсе представляются следующие документы:</w:t>
      </w:r>
    </w:p>
    <w:p w:rsidR="00D7131A" w:rsidRPr="00472D6D" w:rsidRDefault="00D7131A" w:rsidP="00D7131A">
      <w:pPr>
        <w:pStyle w:val="a5"/>
        <w:jc w:val="both"/>
        <w:rPr>
          <w:color w:val="000000"/>
        </w:rPr>
      </w:pPr>
      <w:r>
        <w:rPr>
          <w:color w:val="000000"/>
          <w:lang w:val="kk-KZ"/>
        </w:rPr>
        <w:t xml:space="preserve">            1) </w:t>
      </w:r>
      <w:r w:rsidRPr="00472D6D">
        <w:rPr>
          <w:color w:val="000000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D7131A" w:rsidRPr="00472D6D" w:rsidRDefault="00D7131A" w:rsidP="00D7131A">
      <w:pPr>
        <w:pStyle w:val="a5"/>
        <w:ind w:firstLine="708"/>
        <w:jc w:val="both"/>
      </w:pPr>
      <w:r>
        <w:rPr>
          <w:color w:val="000000"/>
          <w:lang w:val="kk-KZ"/>
        </w:rPr>
        <w:t xml:space="preserve">2) послужной список кандидата на административную государственную дорлжность корпуса "Б" с цветной фотографией размером </w:t>
      </w:r>
      <w:r w:rsidRPr="00472D6D">
        <w:rPr>
          <w:color w:val="000000"/>
        </w:rPr>
        <w:t xml:space="preserve"> 3х4 по форме согласно приложению 3 к Правилам проведения конкурсов на занятие административной государственной должности корпуса «Б»;</w:t>
      </w:r>
    </w:p>
    <w:p w:rsidR="00D7131A" w:rsidRDefault="00D7131A" w:rsidP="00D7131A">
      <w:pPr>
        <w:pStyle w:val="a5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472D6D">
        <w:rPr>
          <w:color w:val="000000"/>
        </w:rPr>
        <w:t>копии документов об образовании</w:t>
      </w:r>
      <w:r>
        <w:rPr>
          <w:color w:val="000000"/>
          <w:lang w:val="kk-KZ"/>
        </w:rPr>
        <w:t xml:space="preserve"> и прилодений к ним, </w:t>
      </w:r>
      <w:r w:rsidRPr="00472D6D">
        <w:rPr>
          <w:color w:val="000000"/>
        </w:rPr>
        <w:t xml:space="preserve"> засвидетельствованные нотариально;</w:t>
      </w:r>
    </w:p>
    <w:p w:rsidR="00D7131A" w:rsidRPr="00ED3B65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D7131A" w:rsidRPr="00ED3B65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копиям документов об образовании, выданных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выданной акционерным обществом «Центр международных программ».</w:t>
      </w:r>
    </w:p>
    <w:p w:rsidR="00D7131A" w:rsidRPr="00ED3B65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7131A" w:rsidRPr="00472D6D" w:rsidRDefault="00D7131A" w:rsidP="00D7131A">
      <w:pPr>
        <w:pStyle w:val="a5"/>
        <w:jc w:val="both"/>
      </w:pPr>
      <w:r>
        <w:rPr>
          <w:color w:val="000000"/>
          <w:lang w:val="kk-KZ"/>
        </w:rPr>
        <w:tab/>
        <w:t xml:space="preserve">4) </w:t>
      </w:r>
      <w:r w:rsidRPr="00472D6D">
        <w:rPr>
          <w:color w:val="000000"/>
        </w:rPr>
        <w:t>копия документа, подтверждающего трудовую деятельность, засвидетельствованная нотариально</w:t>
      </w:r>
      <w:r>
        <w:rPr>
          <w:color w:val="000000"/>
          <w:lang w:val="kk-KZ"/>
        </w:rPr>
        <w:t xml:space="preserve"> либо удостоверенная кадровой службой с места работы</w:t>
      </w:r>
      <w:r w:rsidRPr="00472D6D">
        <w:rPr>
          <w:color w:val="000000"/>
        </w:rPr>
        <w:t>;</w:t>
      </w:r>
    </w:p>
    <w:p w:rsidR="00D7131A" w:rsidRPr="003B7DAA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5)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медицинская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 состоянии здоровья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(врачебное профессионально-консультативное заключение)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3B7DA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B7DAA">
        <w:rPr>
          <w:rFonts w:ascii="Times New Roman" w:hAnsi="Times New Roman" w:cs="Times New Roman"/>
          <w:color w:val="000000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D7131A" w:rsidRPr="003B7DAA" w:rsidRDefault="00D7131A" w:rsidP="00D7131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6)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D7131A" w:rsidRPr="003B7DAA" w:rsidRDefault="00D7131A" w:rsidP="00D7131A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  <w:t>– сертификат) (либо нотариально засвидетельствованная копия сертификата);</w:t>
      </w:r>
    </w:p>
    <w:p w:rsidR="00D7131A" w:rsidRPr="003B7DAA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D7131A" w:rsidRPr="003B7DAA" w:rsidRDefault="00D7131A" w:rsidP="00D7131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9)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психоневрологической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психоневрологической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D7131A" w:rsidRPr="003B7DAA" w:rsidRDefault="00D7131A" w:rsidP="00D7131A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10)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наркологической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наркологической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D7131A" w:rsidRPr="002C311A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</w:p>
    <w:p w:rsidR="00D7131A" w:rsidRPr="002C311A" w:rsidRDefault="00D7131A" w:rsidP="00D713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Не требуется предоставление копии документа, подтверждающего трудовую деятельность, в случае, если гражданин не осуществлял трудовую деятельность </w:t>
      </w:r>
      <w:proofErr w:type="gramStart"/>
      <w:r w:rsidRPr="002C311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 если стаж работы не требуется по вакантной должности, на которую объявлен конкурс.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BE6E7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следующего рабочего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после последней публикации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</w:p>
    <w:p w:rsidR="00D7131A" w:rsidRPr="00FA28CC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lang w:val="kk-KZ"/>
        </w:rPr>
      </w:pPr>
      <w:r>
        <w:rPr>
          <w:lang w:val="kk-KZ"/>
        </w:rPr>
        <w:t xml:space="preserve">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 в сроки приема документов.</w:t>
      </w: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 xml:space="preserve">», их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D7131A" w:rsidRPr="00FA28CC" w:rsidRDefault="00D7131A" w:rsidP="00D7131A">
      <w:pPr>
        <w:pStyle w:val="a4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731F2F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его в </w:t>
      </w:r>
      <w:r w:rsidRPr="00C32C55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городу Атырау,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>объявивших конкурс, в течение трех рабочих дней со дня уведомления кандидатов о допуске их к собеседованию.</w:t>
      </w:r>
      <w:r w:rsidRPr="00C32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D7131A" w:rsidRPr="00DE1E94" w:rsidRDefault="00D7131A" w:rsidP="00D7131A">
      <w:pPr>
        <w:pStyle w:val="a4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4229D6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7131A" w:rsidRPr="00DE1E94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1E94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D7131A" w:rsidRPr="00DE1E94" w:rsidRDefault="00D7131A" w:rsidP="00D7131A">
      <w:pPr>
        <w:pStyle w:val="a4"/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D7131A" w:rsidRPr="006621CA" w:rsidRDefault="00D7131A" w:rsidP="00D7131A">
      <w:pPr>
        <w:pStyle w:val="a4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C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621CA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662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Правила проведения конкурса и образцы документов утверждены приказом Председателя Агентства</w:t>
      </w:r>
      <w:r w:rsidRPr="0066678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Республики Казахстан по делам государственной службы и противодействию коррупции от 21 февраля 2017 года №40 и опубликованы на официальном сайте </w:t>
      </w:r>
      <w:r w:rsidRPr="00322631">
        <w:rPr>
          <w:rFonts w:ascii="Times New Roman" w:hAnsi="Times New Roman" w:cs="Times New Roman"/>
          <w:color w:val="000000"/>
          <w:sz w:val="24"/>
          <w:szCs w:val="24"/>
          <w:lang w:val="kk-KZ"/>
        </w:rPr>
        <w:t>kyzmet.gov.kz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Расходы по участию в конкурсе (проез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D7131A" w:rsidRDefault="00D7131A" w:rsidP="00D7131A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Pr="0066678D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7131A" w:rsidRDefault="00D7131A" w:rsidP="00D7131A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131A" w:rsidRPr="00E70177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D7131A" w:rsidRPr="002A1CE6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1A" w:rsidRPr="00BA3D8D" w:rsidRDefault="00D7131A" w:rsidP="00D7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F3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D7131A" w:rsidRDefault="00D7131A" w:rsidP="00D7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1A" w:rsidRDefault="00D7131A" w:rsidP="00D7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D7131A" w:rsidRDefault="00D7131A" w:rsidP="00D7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1A" w:rsidRDefault="00D7131A" w:rsidP="00D7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D7131A" w:rsidRPr="00E70177" w:rsidRDefault="00D7131A" w:rsidP="00D7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7017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E70177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1A" w:rsidRPr="002A1CE6" w:rsidRDefault="00D7131A" w:rsidP="00D7131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6"/>
    </w:p>
    <w:p w:rsidR="00D7131A" w:rsidRPr="002A1CE6" w:rsidRDefault="00D7131A" w:rsidP="00D713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31A" w:rsidRPr="002A1CE6" w:rsidRDefault="00D7131A" w:rsidP="00D713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D7131A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D7131A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1A" w:rsidRPr="002A1CE6" w:rsidRDefault="00D7131A" w:rsidP="00D71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 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                     </w:t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D7131A" w:rsidRPr="002A1CE6" w:rsidRDefault="00D7131A" w:rsidP="00D713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2A1CE6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 20__ г.</w:t>
      </w: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Приложе</w:t>
      </w:r>
      <w:r>
        <w:rPr>
          <w:rFonts w:ascii="Times New Roman" w:hAnsi="Times New Roman" w:cs="Times New Roman"/>
          <w:color w:val="000000"/>
          <w:sz w:val="20"/>
          <w:szCs w:val="20"/>
        </w:rPr>
        <w:t>ние 3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на занятие административной</w:t>
      </w:r>
    </w:p>
    <w:p w:rsidR="00D7131A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</w:t>
      </w:r>
    </w:p>
    <w:p w:rsidR="00D7131A" w:rsidRPr="002076F4" w:rsidRDefault="00D7131A" w:rsidP="00D7131A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D7131A" w:rsidRPr="002A1CE6" w:rsidRDefault="00D7131A" w:rsidP="00D713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31A" w:rsidRPr="002E74D7" w:rsidRDefault="00D7131A" w:rsidP="00D713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D7131A" w:rsidRPr="002E74D7" w:rsidRDefault="00D7131A" w:rsidP="00D713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D7131A" w:rsidRPr="002E74D7" w:rsidRDefault="00D7131A" w:rsidP="00D713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2E74D7">
        <w:rPr>
          <w:rFonts w:ascii="Times New Roman" w:eastAsia="Times New Roman" w:hAnsi="Times New Roman" w:cs="Times New Roman"/>
          <w:sz w:val="24"/>
          <w:szCs w:val="24"/>
        </w:rPr>
        <w:br/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КАНДИДАТА НА АДМИНИСТРАТИВНУЮ ГОСУДАРСТВЕННУЮ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КОРПУСА «Б»</w:t>
      </w:r>
    </w:p>
    <w:tbl>
      <w:tblPr>
        <w:tblW w:w="5213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99"/>
        <w:gridCol w:w="1543"/>
        <w:gridCol w:w="4208"/>
        <w:gridCol w:w="1777"/>
        <w:gridCol w:w="1771"/>
      </w:tblGrid>
      <w:tr w:rsidR="00D7131A" w:rsidRPr="00C76EC6" w:rsidTr="0055247B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/ 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түрлітүсті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D7131A" w:rsidRPr="002D1750" w:rsidTr="0055247B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/категория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E74D7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D7131A" w:rsidRPr="00C76EC6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Оқуорнын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C76EC6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C76EC6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C76EC6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ші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E74D7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D7131A" w:rsidRPr="002D1750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D7131A" w:rsidRPr="002E74D7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2161" w:type="pct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E74D7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2"/>
            <w:vAlign w:val="center"/>
            <w:hideMark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1A" w:rsidRPr="002E74D7" w:rsidTr="0055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</w:tcPr>
          <w:p w:rsidR="00D7131A" w:rsidRPr="002E74D7" w:rsidRDefault="00D7131A" w:rsidP="0055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1793" w:type="pct"/>
            <w:gridSpan w:val="2"/>
            <w:vAlign w:val="center"/>
          </w:tcPr>
          <w:p w:rsidR="00D7131A" w:rsidRPr="002E74D7" w:rsidRDefault="00D7131A" w:rsidP="005524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31A" w:rsidRPr="002E74D7" w:rsidRDefault="00D7131A" w:rsidP="005524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C136D0" w:rsidRDefault="00C136D0"/>
    <w:sectPr w:rsidR="00C136D0" w:rsidSect="00D71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33"/>
    <w:rsid w:val="00771733"/>
    <w:rsid w:val="00C136D0"/>
    <w:rsid w:val="00D7131A"/>
    <w:rsid w:val="00E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9169"/>
  <w15:chartTrackingRefBased/>
  <w15:docId w15:val="{B09CD3B2-4E22-4A59-AD49-B5DA8FB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31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131A"/>
    <w:pPr>
      <w:ind w:left="720"/>
      <w:contextualSpacing/>
    </w:pPr>
  </w:style>
  <w:style w:type="character" w:customStyle="1" w:styleId="s0">
    <w:name w:val="s0"/>
    <w:rsid w:val="00D7131A"/>
    <w:rPr>
      <w:rFonts w:ascii="Times New Roman" w:hAnsi="Times New Roman" w:cs="Times New Roman"/>
      <w:b/>
      <w:bCs/>
      <w:i/>
      <w:iCs/>
      <w:dstrike/>
      <w:color w:val="000000"/>
      <w:sz w:val="22"/>
      <w:szCs w:val="22"/>
      <w:u w:val="none"/>
    </w:rPr>
  </w:style>
  <w:style w:type="paragraph" w:styleId="a5">
    <w:name w:val="No Spacing"/>
    <w:uiPriority w:val="1"/>
    <w:qFormat/>
    <w:rsid w:val="00D7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gazgalieva@kgd.gov.kz" TargetMode="External"/><Relationship Id="rId4" Type="http://schemas.openxmlformats.org/officeDocument/2006/relationships/hyperlink" Target="mailto:ekagazgalieva@taxatyrau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3</cp:revision>
  <dcterms:created xsi:type="dcterms:W3CDTF">2017-07-14T10:14:00Z</dcterms:created>
  <dcterms:modified xsi:type="dcterms:W3CDTF">2017-07-14T10:26:00Z</dcterms:modified>
</cp:coreProperties>
</file>