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60" w:rsidRDefault="00630FFD" w:rsidP="00AE2360">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 </w:t>
      </w:r>
      <w:r w:rsidR="00AE2360" w:rsidRPr="00B75243">
        <w:rPr>
          <w:rFonts w:ascii="Times New Roman" w:hAnsi="Times New Roman" w:cs="Times New Roman"/>
          <w:b/>
          <w:sz w:val="24"/>
          <w:szCs w:val="24"/>
          <w:lang w:val="kk-KZ"/>
        </w:rPr>
        <w:t xml:space="preserve">«Б» корпусының </w:t>
      </w:r>
      <w:r w:rsidR="00AE2360">
        <w:rPr>
          <w:rFonts w:ascii="Times New Roman" w:hAnsi="Times New Roman" w:cs="Times New Roman"/>
          <w:b/>
          <w:sz w:val="24"/>
          <w:szCs w:val="24"/>
          <w:lang w:val="kk-KZ"/>
        </w:rPr>
        <w:t xml:space="preserve">бос мемлекеттік әкімшілік лауазымдарына орналасуға арналған </w:t>
      </w:r>
    </w:p>
    <w:p w:rsidR="00AE2360" w:rsidRDefault="00AE2360" w:rsidP="00AE236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AE2360" w:rsidRDefault="00AE2360" w:rsidP="00AE236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AE2360" w:rsidRDefault="00AE2360" w:rsidP="00AE2360">
      <w:pPr>
        <w:spacing w:after="0" w:line="240" w:lineRule="auto"/>
        <w:jc w:val="center"/>
        <w:rPr>
          <w:rFonts w:ascii="Times New Roman" w:hAnsi="Times New Roman" w:cs="Times New Roman"/>
          <w:b/>
          <w:sz w:val="24"/>
          <w:szCs w:val="24"/>
          <w:lang w:val="kk-KZ"/>
        </w:rPr>
      </w:pPr>
    </w:p>
    <w:p w:rsidR="00AE2360" w:rsidRPr="00B75243"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 xml:space="preserve">Атырау қаласы, Азаттық даңғылы 94-А, анықтама телефондары (7122) </w:t>
      </w:r>
      <w:r>
        <w:rPr>
          <w:rFonts w:ascii="KZ Times New Roman" w:hAnsi="KZ Times New Roman"/>
          <w:b/>
          <w:lang w:val="kk-KZ"/>
        </w:rPr>
        <w:t>30</w:t>
      </w:r>
      <w:r w:rsidRPr="0045568C">
        <w:rPr>
          <w:rFonts w:ascii="KZ Times New Roman" w:hAnsi="KZ Times New Roman"/>
          <w:b/>
          <w:lang w:val="kk-KZ"/>
        </w:rPr>
        <w:t>-</w:t>
      </w:r>
      <w:r>
        <w:rPr>
          <w:rFonts w:ascii="KZ Times New Roman" w:hAnsi="KZ Times New Roman"/>
          <w:b/>
          <w:lang w:val="kk-KZ"/>
        </w:rPr>
        <w:t>36</w:t>
      </w:r>
      <w:r w:rsidRPr="0045568C">
        <w:rPr>
          <w:rFonts w:ascii="KZ Times New Roman" w:hAnsi="KZ Times New Roman"/>
          <w:b/>
          <w:lang w:val="kk-KZ"/>
        </w:rPr>
        <w:t>-</w:t>
      </w:r>
      <w:r>
        <w:rPr>
          <w:rFonts w:ascii="KZ Times New Roman" w:hAnsi="KZ Times New Roman"/>
          <w:b/>
          <w:lang w:val="kk-KZ"/>
        </w:rPr>
        <w:t>76,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AE2360" w:rsidRPr="004C0CEE" w:rsidRDefault="00AE2360" w:rsidP="00AE2360">
      <w:pPr>
        <w:spacing w:after="0" w:line="240" w:lineRule="auto"/>
        <w:rPr>
          <w:rFonts w:ascii="Times New Roman" w:hAnsi="Times New Roman" w:cs="Times New Roman"/>
          <w:b/>
          <w:sz w:val="20"/>
          <w:szCs w:val="20"/>
          <w:lang w:val="kk-KZ"/>
        </w:rPr>
      </w:pPr>
    </w:p>
    <w:p w:rsidR="00AE2360" w:rsidRDefault="00F2658A" w:rsidP="00AE2360">
      <w:pPr>
        <w:pStyle w:val="a8"/>
        <w:numPr>
          <w:ilvl w:val="0"/>
          <w:numId w:val="21"/>
        </w:numPr>
        <w:jc w:val="both"/>
        <w:rPr>
          <w:b/>
          <w:lang w:val="kk-KZ"/>
        </w:rPr>
      </w:pPr>
      <w:r>
        <w:rPr>
          <w:b/>
          <w:lang w:val="kk-KZ"/>
        </w:rPr>
        <w:t>Тіркелмеген салық төлеушілерді анықтау (мобилді топ)</w:t>
      </w:r>
      <w:r w:rsidR="00AE2360" w:rsidRPr="00234438">
        <w:rPr>
          <w:b/>
          <w:lang w:val="kk-KZ"/>
        </w:rPr>
        <w:t xml:space="preserve"> бөлімінің бас</w:t>
      </w:r>
      <w:r w:rsidR="00974DC5">
        <w:rPr>
          <w:b/>
          <w:lang w:val="kk-KZ"/>
        </w:rPr>
        <w:t>шысына</w:t>
      </w:r>
      <w:r w:rsidR="00AE2360">
        <w:rPr>
          <w:b/>
          <w:lang w:val="kk-KZ"/>
        </w:rPr>
        <w:t>,</w:t>
      </w:r>
      <w:r w:rsidR="00AE2360" w:rsidRPr="00854D0F">
        <w:rPr>
          <w:b/>
          <w:lang w:val="kk-KZ"/>
        </w:rPr>
        <w:t xml:space="preserve"> </w:t>
      </w:r>
      <w:r w:rsidR="00CC4C20">
        <w:rPr>
          <w:b/>
          <w:lang w:val="kk-KZ"/>
        </w:rPr>
        <w:t xml:space="preserve"> </w:t>
      </w:r>
      <w:r w:rsidR="00AE2360">
        <w:rPr>
          <w:b/>
          <w:lang w:val="kk-KZ"/>
        </w:rPr>
        <w:t>С-</w:t>
      </w:r>
      <w:r w:rsidR="00AE2360" w:rsidRPr="004A7BEC">
        <w:rPr>
          <w:b/>
          <w:lang w:val="kk-KZ"/>
        </w:rPr>
        <w:t>R-</w:t>
      </w:r>
      <w:r w:rsidR="00974DC5">
        <w:rPr>
          <w:b/>
          <w:lang w:val="kk-KZ"/>
        </w:rPr>
        <w:t>3</w:t>
      </w:r>
      <w:r w:rsidR="00AE2360">
        <w:rPr>
          <w:b/>
          <w:lang w:val="kk-KZ"/>
        </w:rPr>
        <w:t xml:space="preserve"> санаты,  1-бірлік.</w:t>
      </w:r>
    </w:p>
    <w:p w:rsidR="00BF59EA" w:rsidRDefault="00BF59EA" w:rsidP="00AE2360">
      <w:pPr>
        <w:pStyle w:val="a8"/>
        <w:ind w:firstLine="703"/>
        <w:jc w:val="both"/>
        <w:rPr>
          <w:rFonts w:eastAsiaTheme="minorEastAsia"/>
          <w:b/>
          <w:lang w:val="kk-KZ"/>
        </w:rPr>
      </w:pPr>
      <w:r w:rsidRPr="00BF59EA">
        <w:rPr>
          <w:rFonts w:eastAsiaTheme="minorEastAsia"/>
          <w:b/>
          <w:lang w:val="kk-KZ"/>
        </w:rPr>
        <w:t>Лауазымдық жалақысы еңбек сіңірген жылдарына байланысты 96 607 теңгеден 129 920 теңгеге дейін.</w:t>
      </w:r>
    </w:p>
    <w:p w:rsidR="00EC3C11" w:rsidRDefault="00AE2360" w:rsidP="00EC3C11">
      <w:pPr>
        <w:pStyle w:val="a8"/>
        <w:ind w:firstLine="703"/>
        <w:jc w:val="both"/>
        <w:rPr>
          <w:lang w:val="kk-KZ"/>
        </w:rPr>
      </w:pPr>
      <w:r w:rsidRPr="00712DF2">
        <w:rPr>
          <w:b/>
          <w:lang w:val="kk-KZ"/>
        </w:rPr>
        <w:t>Функционалдық міндеттері:</w:t>
      </w:r>
      <w:r>
        <w:rPr>
          <w:b/>
          <w:lang w:val="kk-KZ"/>
        </w:rPr>
        <w:t xml:space="preserve"> </w:t>
      </w:r>
      <w:r w:rsidR="00F2658A">
        <w:rPr>
          <w:lang w:val="kk-KZ"/>
        </w:rPr>
        <w:t>Салық картасына сай кәсіпкерлікпен айналысушы объектілерді жалпылама қадағалауды ұйымдастыру, құқық қорғау органдары және олардың құрылымдарымен бірлесіп жүргізілетін рейдтік тексерулерге қатысу, хронометраждық зерттеп-тексеруді өткізу, сауда нүктелері мен көтерме сауда нүктелерінің лицензиялануын қадағалау мақсатында рейдтік тексерулер өткізу, тіркелмеген кәсіпкерлікпен айналысушы субъектілерді анықтау, бақылау – касса тәртібінің сақталуын бақылау, салық төлеушілер мен салық салу объектілерінің уақытылы және толық есепке алынуын жүзеге асыру.</w:t>
      </w:r>
    </w:p>
    <w:p w:rsidR="00CE712A" w:rsidRPr="009C5012" w:rsidRDefault="00CE712A" w:rsidP="00E76D7F">
      <w:pPr>
        <w:pStyle w:val="a8"/>
        <w:ind w:firstLine="703"/>
        <w:jc w:val="both"/>
        <w:rPr>
          <w:lang w:val="kk-KZ"/>
        </w:rPr>
      </w:pPr>
      <w:r>
        <w:rPr>
          <w:b/>
          <w:lang w:val="kk-KZ"/>
        </w:rPr>
        <w:t>С-</w:t>
      </w:r>
      <w:r w:rsidRPr="004A7BEC">
        <w:rPr>
          <w:b/>
          <w:lang w:val="kk-KZ"/>
        </w:rPr>
        <w:t>R-</w:t>
      </w:r>
      <w:r>
        <w:rPr>
          <w:b/>
          <w:lang w:val="kk-KZ"/>
        </w:rPr>
        <w:t>3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p>
    <w:p w:rsidR="00CE712A" w:rsidRPr="008C7B93" w:rsidRDefault="00CE712A" w:rsidP="00CE712A">
      <w:pPr>
        <w:pStyle w:val="a8"/>
        <w:ind w:firstLine="705"/>
        <w:jc w:val="both"/>
        <w:rPr>
          <w:b/>
          <w:bCs/>
          <w:color w:val="000000"/>
          <w:lang w:val="kk-KZ"/>
        </w:rPr>
      </w:pPr>
      <w:r w:rsidRPr="008C7B93">
        <w:rPr>
          <w:lang w:val="kk-KZ"/>
        </w:rPr>
        <w:t>Жоғ</w:t>
      </w:r>
      <w:r>
        <w:rPr>
          <w:lang w:val="kk-KZ"/>
        </w:rPr>
        <w:t xml:space="preserve">ары </w:t>
      </w:r>
      <w:r w:rsidRPr="008C7B93">
        <w:rPr>
          <w:lang w:val="kk-KZ"/>
        </w:rPr>
        <w:t xml:space="preserve"> бі</w:t>
      </w:r>
      <w:r>
        <w:rPr>
          <w:lang w:val="kk-KZ"/>
        </w:rPr>
        <w:t>лім  (экономикалық, құқықтық</w:t>
      </w:r>
      <w:r w:rsidRPr="008C7B93">
        <w:rPr>
          <w:lang w:val="kk-KZ"/>
        </w:rPr>
        <w:t>).</w:t>
      </w:r>
    </w:p>
    <w:p w:rsidR="00CE712A" w:rsidRPr="00E50EDF" w:rsidRDefault="00CE712A" w:rsidP="00CE712A">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E712A" w:rsidRDefault="00CE712A" w:rsidP="00CE712A">
      <w:pPr>
        <w:pStyle w:val="a8"/>
        <w:jc w:val="both"/>
        <w:rPr>
          <w:lang w:val="kk-KZ"/>
        </w:rPr>
      </w:pPr>
      <w:r>
        <w:rPr>
          <w:lang w:val="kk-KZ"/>
        </w:rPr>
        <w:tab/>
        <w:t>Жұмыс тәжірибесі келесі талаптардың біріне сәйкес болуы тиіс:</w:t>
      </w:r>
    </w:p>
    <w:p w:rsidR="00CE712A" w:rsidRDefault="00CE712A" w:rsidP="00CE712A">
      <w:pPr>
        <w:pStyle w:val="a8"/>
        <w:ind w:firstLine="708"/>
        <w:jc w:val="both"/>
        <w:rPr>
          <w:lang w:val="kk-KZ"/>
        </w:rPr>
      </w:pPr>
      <w:r>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E712A" w:rsidRDefault="00CE712A" w:rsidP="00CE712A">
      <w:pPr>
        <w:pStyle w:val="a8"/>
        <w:ind w:firstLine="708"/>
        <w:jc w:val="both"/>
        <w:rPr>
          <w:lang w:val="kk-KZ"/>
        </w:rPr>
      </w:pPr>
      <w:r>
        <w:rPr>
          <w:lang w:val="kk-KZ"/>
        </w:rPr>
        <w:t>2) осы санаттағы нақты лауазымның функционалдық бағыттарына сәйкес салаларда екі жарым жылдан кем емес,</w:t>
      </w:r>
      <w:r w:rsidRPr="009B6151">
        <w:rPr>
          <w:lang w:val="kk-KZ"/>
        </w:rPr>
        <w:t xml:space="preserve"> </w:t>
      </w:r>
      <w:r>
        <w:rPr>
          <w:lang w:val="kk-KZ"/>
        </w:rPr>
        <w:t>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E712A" w:rsidRDefault="00CE712A" w:rsidP="00CE712A">
      <w:pPr>
        <w:pStyle w:val="a8"/>
        <w:ind w:firstLine="708"/>
        <w:jc w:val="both"/>
        <w:rPr>
          <w:lang w:val="kk-KZ"/>
        </w:rPr>
      </w:pPr>
      <w:r>
        <w:rPr>
          <w:lang w:val="kk-KZ"/>
        </w:rPr>
        <w:t xml:space="preserve">3) А-5, В-6, С-5, C-O-6, C-R-4, D-O-6, E-5,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CE712A" w:rsidRDefault="00CE712A" w:rsidP="00CE712A">
      <w:pPr>
        <w:pStyle w:val="a8"/>
        <w:ind w:firstLine="708"/>
        <w:jc w:val="both"/>
        <w:rPr>
          <w:lang w:val="kk-KZ"/>
        </w:rPr>
      </w:pPr>
      <w:r>
        <w:rPr>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w:t>
      </w:r>
      <w:r>
        <w:rPr>
          <w:lang w:val="kk-KZ"/>
        </w:rPr>
        <w:lastRenderedPageBreak/>
        <w:t>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E712A" w:rsidRDefault="00CE712A" w:rsidP="00CE712A">
      <w:pPr>
        <w:pStyle w:val="a8"/>
        <w:ind w:firstLine="708"/>
        <w:jc w:val="both"/>
        <w:rPr>
          <w:lang w:val="kk-KZ"/>
        </w:rPr>
      </w:pPr>
      <w:r>
        <w:rPr>
          <w:lang w:val="kk-KZ"/>
        </w:rPr>
        <w:t>5) осы санаттағы нақты лауазымның функционалдық бағытына сәйкес салаларда жұмыс өтілі үш жарым жылдан кем емес;</w:t>
      </w:r>
    </w:p>
    <w:p w:rsidR="00CE712A" w:rsidRDefault="00CE712A" w:rsidP="00CE712A">
      <w:pPr>
        <w:pStyle w:val="a8"/>
        <w:ind w:firstLine="708"/>
        <w:jc w:val="both"/>
        <w:rPr>
          <w:lang w:val="kk-KZ"/>
        </w:rPr>
      </w:pPr>
      <w:r>
        <w:rPr>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E712A" w:rsidRDefault="00CE712A" w:rsidP="00CE712A">
      <w:pPr>
        <w:shd w:val="clear" w:color="auto" w:fill="FFFFFF"/>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 ғылыми дәрежесінің болуы.</w:t>
      </w:r>
    </w:p>
    <w:p w:rsidR="00AE2360" w:rsidRDefault="00BD3683" w:rsidP="00157573">
      <w:pPr>
        <w:pStyle w:val="a8"/>
        <w:jc w:val="both"/>
        <w:rPr>
          <w:lang w:val="kk-KZ"/>
        </w:rPr>
      </w:pPr>
      <w:r>
        <w:rPr>
          <w:sz w:val="20"/>
          <w:szCs w:val="20"/>
          <w:lang w:val="kk-KZ"/>
        </w:rPr>
        <w:tab/>
      </w:r>
    </w:p>
    <w:p w:rsidR="00AE2360" w:rsidRDefault="00AE2360" w:rsidP="00AE2360">
      <w:pPr>
        <w:pStyle w:val="a8"/>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AE2360" w:rsidRDefault="00AE2360" w:rsidP="00AE2360">
      <w:pPr>
        <w:pStyle w:val="a8"/>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AE2360" w:rsidRDefault="00AE2360" w:rsidP="00AE2360">
      <w:pPr>
        <w:pStyle w:val="a8"/>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AE2360" w:rsidRDefault="00AE2360" w:rsidP="00AE2360">
      <w:pPr>
        <w:pStyle w:val="a8"/>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8" w:history="1">
        <w:r w:rsidRPr="00473120">
          <w:rPr>
            <w:rStyle w:val="a4"/>
            <w:b/>
            <w:lang w:val="kk-KZ"/>
          </w:rPr>
          <w:t>ekagazgalieva@taxatyrau.mgd.kz</w:t>
        </w:r>
      </w:hyperlink>
      <w:r>
        <w:rPr>
          <w:lang w:val="kk-KZ"/>
        </w:rPr>
        <w:t xml:space="preserve">, </w:t>
      </w:r>
      <w:hyperlink r:id="rId9" w:history="1">
        <w:r w:rsidRPr="00152D89">
          <w:rPr>
            <w:rStyle w:val="a4"/>
            <w:b/>
            <w:lang w:val="kk-KZ"/>
          </w:rPr>
          <w:t>ekagazgalieva@</w:t>
        </w:r>
        <w:r w:rsidRPr="00F05054">
          <w:rPr>
            <w:rStyle w:val="a4"/>
            <w:b/>
            <w:lang w:val="kk-KZ"/>
          </w:rPr>
          <w:t>kgd.gov.</w:t>
        </w:r>
        <w:r w:rsidRPr="00152D89">
          <w:rPr>
            <w:rStyle w:val="a4"/>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AE2360" w:rsidRDefault="00AE2360" w:rsidP="00AE2360">
      <w:pPr>
        <w:pStyle w:val="a8"/>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AE2360" w:rsidRDefault="00AE2360" w:rsidP="00AE2360">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AE2360" w:rsidRDefault="00AE2360" w:rsidP="00AE2360">
      <w:pPr>
        <w:pStyle w:val="a8"/>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E2360" w:rsidRDefault="00AE2360" w:rsidP="00AE2360">
      <w:pPr>
        <w:pStyle w:val="a8"/>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E2360" w:rsidRPr="00084E82" w:rsidRDefault="00AE2360" w:rsidP="00AE2360">
      <w:pPr>
        <w:pStyle w:val="a8"/>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AE2360" w:rsidRDefault="00AE2360" w:rsidP="00AE2360">
      <w:pPr>
        <w:pStyle w:val="a8"/>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AE2360" w:rsidRPr="0058499E" w:rsidRDefault="00AE2360" w:rsidP="00AE2360">
      <w:pPr>
        <w:pStyle w:val="a8"/>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AE2360" w:rsidRDefault="00AE2360" w:rsidP="00AE2360">
      <w:pPr>
        <w:pStyle w:val="a8"/>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AE2360" w:rsidRDefault="00AE2360" w:rsidP="00AE2360">
      <w:pPr>
        <w:pStyle w:val="a8"/>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AE2360" w:rsidRPr="00DE5C18" w:rsidRDefault="00AE2360" w:rsidP="00AE2360">
      <w:pPr>
        <w:pStyle w:val="a8"/>
        <w:ind w:firstLine="708"/>
        <w:jc w:val="both"/>
        <w:rPr>
          <w:lang w:val="kk-KZ"/>
        </w:rPr>
      </w:pPr>
      <w:r w:rsidRPr="00DE5C18">
        <w:rPr>
          <w:lang w:val="kk-KZ"/>
        </w:rPr>
        <w:lastRenderedPageBreak/>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AE2360" w:rsidRDefault="00AE2360" w:rsidP="00AE2360">
      <w:pPr>
        <w:pStyle w:val="a8"/>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AE2360" w:rsidRDefault="00AE2360" w:rsidP="00AE2360">
      <w:pPr>
        <w:pStyle w:val="a8"/>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E2360" w:rsidRPr="00250D80" w:rsidRDefault="00AE2360" w:rsidP="00AE2360">
      <w:pPr>
        <w:pStyle w:val="a8"/>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E2360" w:rsidRPr="00250D80" w:rsidRDefault="00AE2360" w:rsidP="00AE2360">
      <w:pPr>
        <w:pStyle w:val="a8"/>
        <w:ind w:firstLine="708"/>
        <w:jc w:val="both"/>
        <w:rPr>
          <w:lang w:val="kk-KZ"/>
        </w:rPr>
      </w:pPr>
    </w:p>
    <w:p w:rsidR="00AE2360" w:rsidRDefault="00AE2360" w:rsidP="00AE2360">
      <w:pPr>
        <w:pStyle w:val="a8"/>
        <w:jc w:val="both"/>
        <w:rPr>
          <w:lang w:val="kk-KZ"/>
        </w:rPr>
      </w:pPr>
    </w:p>
    <w:p w:rsidR="00BD3683" w:rsidRDefault="00BD3683"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B92F1C" w:rsidRDefault="00B92F1C" w:rsidP="00AE2360">
      <w:pPr>
        <w:pStyle w:val="a8"/>
        <w:jc w:val="both"/>
        <w:rPr>
          <w:lang w:val="kk-KZ"/>
        </w:rPr>
      </w:pP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AE2360" w:rsidRPr="00DE4F37"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Pr="00766D41" w:rsidRDefault="00AE2360" w:rsidP="00AE2360">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AE2360" w:rsidRPr="00DD5412" w:rsidRDefault="00AE2360" w:rsidP="00AE2360">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AE2360" w:rsidRPr="00734E65" w:rsidRDefault="00AE2360" w:rsidP="00AE2360">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AE2360" w:rsidRPr="006B7C3C" w:rsidRDefault="00AE2360" w:rsidP="00AE2360">
      <w:pPr>
        <w:keepNext/>
        <w:spacing w:after="0" w:line="240" w:lineRule="auto"/>
        <w:jc w:val="center"/>
        <w:outlineLvl w:val="1"/>
        <w:rPr>
          <w:rFonts w:ascii="Times New Roman" w:hAnsi="Times New Roman"/>
          <w:b/>
          <w:sz w:val="28"/>
          <w:szCs w:val="20"/>
          <w:lang w:val="kk-KZ"/>
        </w:rPr>
      </w:pPr>
    </w:p>
    <w:p w:rsidR="00AE2360" w:rsidRDefault="00AE2360" w:rsidP="00AE2360">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AE2360" w:rsidRDefault="00AE2360" w:rsidP="00AE2360">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AE2360" w:rsidRPr="00935B38" w:rsidRDefault="00AE2360" w:rsidP="00AE2360">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Pr="00F219FF" w:rsidRDefault="00AE2360" w:rsidP="00AE2360">
      <w:pPr>
        <w:pStyle w:val="a6"/>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AE2360" w:rsidRPr="00935B38" w:rsidRDefault="00AE2360" w:rsidP="00AE2360">
      <w:pPr>
        <w:pStyle w:val="a6"/>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3F5885"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AE2360" w:rsidRPr="00935B38" w:rsidRDefault="00AE2360" w:rsidP="00AE2360">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AE2360" w:rsidRPr="00935B38" w:rsidRDefault="00AE2360" w:rsidP="00AE2360">
      <w:pPr>
        <w:tabs>
          <w:tab w:val="left" w:pos="-426"/>
        </w:tabs>
        <w:spacing w:after="0" w:line="240" w:lineRule="auto"/>
        <w:jc w:val="right"/>
        <w:rPr>
          <w:rFonts w:ascii="Times New Roman" w:hAnsi="Times New Roman"/>
          <w:sz w:val="28"/>
          <w:szCs w:val="28"/>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bookmarkStart w:id="0" w:name="_GoBack"/>
      <w:bookmarkEnd w:id="0"/>
    </w:p>
    <w:sectPr w:rsidR="00AE2360" w:rsidRPr="00734E65"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4"/>
  </w:num>
  <w:num w:numId="11">
    <w:abstractNumId w:val="20"/>
  </w:num>
  <w:num w:numId="12">
    <w:abstractNumId w:val="21"/>
  </w:num>
  <w:num w:numId="13">
    <w:abstractNumId w:val="18"/>
  </w:num>
  <w:num w:numId="14">
    <w:abstractNumId w:val="19"/>
  </w:num>
  <w:num w:numId="15">
    <w:abstractNumId w:val="7"/>
  </w:num>
  <w:num w:numId="16">
    <w:abstractNumId w:val="6"/>
  </w:num>
  <w:num w:numId="17">
    <w:abstractNumId w:val="8"/>
  </w:num>
  <w:num w:numId="18">
    <w:abstractNumId w:val="5"/>
  </w:num>
  <w:num w:numId="19">
    <w:abstractNumId w:val="10"/>
  </w:num>
  <w:num w:numId="20">
    <w:abstractNumId w:val="13"/>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7CAA"/>
    <w:rsid w:val="00010FE0"/>
    <w:rsid w:val="00015359"/>
    <w:rsid w:val="00015954"/>
    <w:rsid w:val="00027B95"/>
    <w:rsid w:val="00034507"/>
    <w:rsid w:val="0004442E"/>
    <w:rsid w:val="00047A37"/>
    <w:rsid w:val="00051959"/>
    <w:rsid w:val="0005789C"/>
    <w:rsid w:val="00060C4A"/>
    <w:rsid w:val="00060D0E"/>
    <w:rsid w:val="00066552"/>
    <w:rsid w:val="000743F0"/>
    <w:rsid w:val="00081C0F"/>
    <w:rsid w:val="000836BA"/>
    <w:rsid w:val="00083DB3"/>
    <w:rsid w:val="00083F22"/>
    <w:rsid w:val="00085420"/>
    <w:rsid w:val="00085814"/>
    <w:rsid w:val="000863E5"/>
    <w:rsid w:val="000933DC"/>
    <w:rsid w:val="00094BFB"/>
    <w:rsid w:val="000A0D08"/>
    <w:rsid w:val="000A2B50"/>
    <w:rsid w:val="000A422E"/>
    <w:rsid w:val="000A53F2"/>
    <w:rsid w:val="000A5BAD"/>
    <w:rsid w:val="000B6472"/>
    <w:rsid w:val="000C22C7"/>
    <w:rsid w:val="000C3302"/>
    <w:rsid w:val="000C41CD"/>
    <w:rsid w:val="000C53DD"/>
    <w:rsid w:val="000C653D"/>
    <w:rsid w:val="000D6DD8"/>
    <w:rsid w:val="000F5DBE"/>
    <w:rsid w:val="000F6275"/>
    <w:rsid w:val="00102842"/>
    <w:rsid w:val="00106413"/>
    <w:rsid w:val="001177C9"/>
    <w:rsid w:val="00131A4E"/>
    <w:rsid w:val="00136884"/>
    <w:rsid w:val="001373AB"/>
    <w:rsid w:val="001430B3"/>
    <w:rsid w:val="00150A30"/>
    <w:rsid w:val="001548B4"/>
    <w:rsid w:val="00157573"/>
    <w:rsid w:val="00157590"/>
    <w:rsid w:val="00161950"/>
    <w:rsid w:val="001629BB"/>
    <w:rsid w:val="0017101C"/>
    <w:rsid w:val="0017433F"/>
    <w:rsid w:val="001962BF"/>
    <w:rsid w:val="001A450F"/>
    <w:rsid w:val="001B14C1"/>
    <w:rsid w:val="001B3319"/>
    <w:rsid w:val="001B3465"/>
    <w:rsid w:val="001B4B07"/>
    <w:rsid w:val="001C0A5E"/>
    <w:rsid w:val="001C0DA8"/>
    <w:rsid w:val="001D2BD6"/>
    <w:rsid w:val="001D5DAB"/>
    <w:rsid w:val="001E187F"/>
    <w:rsid w:val="001E3A9D"/>
    <w:rsid w:val="001E5A31"/>
    <w:rsid w:val="001E7D2D"/>
    <w:rsid w:val="001F4482"/>
    <w:rsid w:val="001F61FA"/>
    <w:rsid w:val="001F7E4B"/>
    <w:rsid w:val="00212CB5"/>
    <w:rsid w:val="0021722E"/>
    <w:rsid w:val="002262B6"/>
    <w:rsid w:val="00226E42"/>
    <w:rsid w:val="00240B16"/>
    <w:rsid w:val="00243321"/>
    <w:rsid w:val="0025018C"/>
    <w:rsid w:val="0025518B"/>
    <w:rsid w:val="00260164"/>
    <w:rsid w:val="0027455F"/>
    <w:rsid w:val="00277EF8"/>
    <w:rsid w:val="002802C5"/>
    <w:rsid w:val="00280936"/>
    <w:rsid w:val="00296641"/>
    <w:rsid w:val="0029763C"/>
    <w:rsid w:val="002A2BF8"/>
    <w:rsid w:val="002A4F88"/>
    <w:rsid w:val="002A7576"/>
    <w:rsid w:val="002D5083"/>
    <w:rsid w:val="002E1E27"/>
    <w:rsid w:val="002E5107"/>
    <w:rsid w:val="002F057A"/>
    <w:rsid w:val="002F175A"/>
    <w:rsid w:val="00306C24"/>
    <w:rsid w:val="00312DCE"/>
    <w:rsid w:val="003153F0"/>
    <w:rsid w:val="00320271"/>
    <w:rsid w:val="00341C47"/>
    <w:rsid w:val="00341EE2"/>
    <w:rsid w:val="00342EBF"/>
    <w:rsid w:val="00347C4F"/>
    <w:rsid w:val="00352919"/>
    <w:rsid w:val="00353129"/>
    <w:rsid w:val="00354680"/>
    <w:rsid w:val="00360A73"/>
    <w:rsid w:val="003634A1"/>
    <w:rsid w:val="00365657"/>
    <w:rsid w:val="003662C7"/>
    <w:rsid w:val="00366D2A"/>
    <w:rsid w:val="0038109A"/>
    <w:rsid w:val="00393C19"/>
    <w:rsid w:val="003A527C"/>
    <w:rsid w:val="003A7828"/>
    <w:rsid w:val="003B183E"/>
    <w:rsid w:val="003B6F01"/>
    <w:rsid w:val="003B7210"/>
    <w:rsid w:val="003D35E9"/>
    <w:rsid w:val="003D4721"/>
    <w:rsid w:val="003D6B7F"/>
    <w:rsid w:val="003D7804"/>
    <w:rsid w:val="003F080E"/>
    <w:rsid w:val="003F34B0"/>
    <w:rsid w:val="003F5885"/>
    <w:rsid w:val="00400602"/>
    <w:rsid w:val="00402046"/>
    <w:rsid w:val="00407533"/>
    <w:rsid w:val="00415392"/>
    <w:rsid w:val="00442B32"/>
    <w:rsid w:val="00454398"/>
    <w:rsid w:val="0045672F"/>
    <w:rsid w:val="004616D8"/>
    <w:rsid w:val="004724B7"/>
    <w:rsid w:val="00473120"/>
    <w:rsid w:val="00474556"/>
    <w:rsid w:val="00486E85"/>
    <w:rsid w:val="00487010"/>
    <w:rsid w:val="0049631F"/>
    <w:rsid w:val="004A7BEC"/>
    <w:rsid w:val="004B1E30"/>
    <w:rsid w:val="004B502E"/>
    <w:rsid w:val="004C008B"/>
    <w:rsid w:val="004C0CEE"/>
    <w:rsid w:val="004C25B8"/>
    <w:rsid w:val="004C731F"/>
    <w:rsid w:val="004D1536"/>
    <w:rsid w:val="004D564E"/>
    <w:rsid w:val="004D6B3B"/>
    <w:rsid w:val="004E7C90"/>
    <w:rsid w:val="004E7DDF"/>
    <w:rsid w:val="004E7E10"/>
    <w:rsid w:val="004F7AC8"/>
    <w:rsid w:val="00503361"/>
    <w:rsid w:val="005153FC"/>
    <w:rsid w:val="00515C88"/>
    <w:rsid w:val="00527A48"/>
    <w:rsid w:val="005328E7"/>
    <w:rsid w:val="00537F81"/>
    <w:rsid w:val="00540685"/>
    <w:rsid w:val="00541927"/>
    <w:rsid w:val="0054775C"/>
    <w:rsid w:val="005627C5"/>
    <w:rsid w:val="005717A1"/>
    <w:rsid w:val="0058129C"/>
    <w:rsid w:val="0059203B"/>
    <w:rsid w:val="00592C73"/>
    <w:rsid w:val="00595D5A"/>
    <w:rsid w:val="005B3287"/>
    <w:rsid w:val="005C0586"/>
    <w:rsid w:val="005C577F"/>
    <w:rsid w:val="005D510C"/>
    <w:rsid w:val="005D7145"/>
    <w:rsid w:val="005E36F6"/>
    <w:rsid w:val="005F0901"/>
    <w:rsid w:val="0060042A"/>
    <w:rsid w:val="0060700D"/>
    <w:rsid w:val="00616DB3"/>
    <w:rsid w:val="00624D1D"/>
    <w:rsid w:val="00630FFD"/>
    <w:rsid w:val="0063522F"/>
    <w:rsid w:val="006368F9"/>
    <w:rsid w:val="00641098"/>
    <w:rsid w:val="00653265"/>
    <w:rsid w:val="00657EFD"/>
    <w:rsid w:val="00661B31"/>
    <w:rsid w:val="00673098"/>
    <w:rsid w:val="00676A07"/>
    <w:rsid w:val="00676BED"/>
    <w:rsid w:val="006843BB"/>
    <w:rsid w:val="006923A3"/>
    <w:rsid w:val="006B0A49"/>
    <w:rsid w:val="006C44BF"/>
    <w:rsid w:val="006D0AF6"/>
    <w:rsid w:val="006E3173"/>
    <w:rsid w:val="006F35A4"/>
    <w:rsid w:val="006F57FD"/>
    <w:rsid w:val="006F6D2F"/>
    <w:rsid w:val="006F7897"/>
    <w:rsid w:val="00716FD8"/>
    <w:rsid w:val="00725C3E"/>
    <w:rsid w:val="00732B3C"/>
    <w:rsid w:val="00734595"/>
    <w:rsid w:val="00734E65"/>
    <w:rsid w:val="0075685A"/>
    <w:rsid w:val="00756EBC"/>
    <w:rsid w:val="0076622A"/>
    <w:rsid w:val="00766D41"/>
    <w:rsid w:val="00766EAF"/>
    <w:rsid w:val="00777014"/>
    <w:rsid w:val="00783ABD"/>
    <w:rsid w:val="007870B9"/>
    <w:rsid w:val="007928E8"/>
    <w:rsid w:val="007A21A3"/>
    <w:rsid w:val="007B2090"/>
    <w:rsid w:val="007B6DBA"/>
    <w:rsid w:val="007D0EE5"/>
    <w:rsid w:val="007D6ED0"/>
    <w:rsid w:val="007E0EFF"/>
    <w:rsid w:val="007F3A81"/>
    <w:rsid w:val="007F3D1A"/>
    <w:rsid w:val="007F42A8"/>
    <w:rsid w:val="00803B56"/>
    <w:rsid w:val="00810A43"/>
    <w:rsid w:val="008260D5"/>
    <w:rsid w:val="0083445A"/>
    <w:rsid w:val="00835232"/>
    <w:rsid w:val="00842368"/>
    <w:rsid w:val="008562F3"/>
    <w:rsid w:val="00884758"/>
    <w:rsid w:val="008A1CA1"/>
    <w:rsid w:val="008A7098"/>
    <w:rsid w:val="008C1EAD"/>
    <w:rsid w:val="008C592A"/>
    <w:rsid w:val="008D6C52"/>
    <w:rsid w:val="008F0918"/>
    <w:rsid w:val="008F7DCA"/>
    <w:rsid w:val="00912F6D"/>
    <w:rsid w:val="009315B2"/>
    <w:rsid w:val="00931C02"/>
    <w:rsid w:val="00934ACB"/>
    <w:rsid w:val="00937C15"/>
    <w:rsid w:val="0094299C"/>
    <w:rsid w:val="00971DCE"/>
    <w:rsid w:val="00972555"/>
    <w:rsid w:val="00974DC5"/>
    <w:rsid w:val="009764A0"/>
    <w:rsid w:val="009765E4"/>
    <w:rsid w:val="009834BA"/>
    <w:rsid w:val="00983B3E"/>
    <w:rsid w:val="009860C0"/>
    <w:rsid w:val="009A4BFE"/>
    <w:rsid w:val="009B2231"/>
    <w:rsid w:val="009B4BDE"/>
    <w:rsid w:val="009B7A96"/>
    <w:rsid w:val="009C148B"/>
    <w:rsid w:val="009C4E59"/>
    <w:rsid w:val="009C567C"/>
    <w:rsid w:val="009D1D90"/>
    <w:rsid w:val="009D2399"/>
    <w:rsid w:val="009E1869"/>
    <w:rsid w:val="009E44C3"/>
    <w:rsid w:val="009E4F1B"/>
    <w:rsid w:val="009F254E"/>
    <w:rsid w:val="00A11C99"/>
    <w:rsid w:val="00A225C4"/>
    <w:rsid w:val="00A326E3"/>
    <w:rsid w:val="00A3646A"/>
    <w:rsid w:val="00A65D11"/>
    <w:rsid w:val="00A82B44"/>
    <w:rsid w:val="00A83F47"/>
    <w:rsid w:val="00A8487B"/>
    <w:rsid w:val="00A96178"/>
    <w:rsid w:val="00A97593"/>
    <w:rsid w:val="00A97B84"/>
    <w:rsid w:val="00AA635A"/>
    <w:rsid w:val="00AB7D40"/>
    <w:rsid w:val="00AC54D4"/>
    <w:rsid w:val="00AD4FEA"/>
    <w:rsid w:val="00AE2360"/>
    <w:rsid w:val="00AE607E"/>
    <w:rsid w:val="00AF2021"/>
    <w:rsid w:val="00AF5CC2"/>
    <w:rsid w:val="00B016A2"/>
    <w:rsid w:val="00B0486D"/>
    <w:rsid w:val="00B06D63"/>
    <w:rsid w:val="00B14B90"/>
    <w:rsid w:val="00B2135D"/>
    <w:rsid w:val="00B33D0E"/>
    <w:rsid w:val="00B3591B"/>
    <w:rsid w:val="00B445D3"/>
    <w:rsid w:val="00B47ED6"/>
    <w:rsid w:val="00B56C6D"/>
    <w:rsid w:val="00B65898"/>
    <w:rsid w:val="00B65CCB"/>
    <w:rsid w:val="00B7374E"/>
    <w:rsid w:val="00B80B2E"/>
    <w:rsid w:val="00B81B0B"/>
    <w:rsid w:val="00B8622C"/>
    <w:rsid w:val="00B90F91"/>
    <w:rsid w:val="00B92F1C"/>
    <w:rsid w:val="00B934AA"/>
    <w:rsid w:val="00B97423"/>
    <w:rsid w:val="00BA3D8D"/>
    <w:rsid w:val="00BC0E0D"/>
    <w:rsid w:val="00BC4BD7"/>
    <w:rsid w:val="00BC596E"/>
    <w:rsid w:val="00BD3683"/>
    <w:rsid w:val="00BD7BC9"/>
    <w:rsid w:val="00BE61BC"/>
    <w:rsid w:val="00BF22BB"/>
    <w:rsid w:val="00BF59EA"/>
    <w:rsid w:val="00BF6C04"/>
    <w:rsid w:val="00C021B3"/>
    <w:rsid w:val="00C1517B"/>
    <w:rsid w:val="00C160BF"/>
    <w:rsid w:val="00C20285"/>
    <w:rsid w:val="00C356AC"/>
    <w:rsid w:val="00C45F6C"/>
    <w:rsid w:val="00C4738B"/>
    <w:rsid w:val="00C47404"/>
    <w:rsid w:val="00C516F8"/>
    <w:rsid w:val="00C66CAD"/>
    <w:rsid w:val="00C67222"/>
    <w:rsid w:val="00C71A27"/>
    <w:rsid w:val="00C725F4"/>
    <w:rsid w:val="00C8485C"/>
    <w:rsid w:val="00C93038"/>
    <w:rsid w:val="00CB11A1"/>
    <w:rsid w:val="00CB3D0D"/>
    <w:rsid w:val="00CB5EE1"/>
    <w:rsid w:val="00CB7A6D"/>
    <w:rsid w:val="00CC4C20"/>
    <w:rsid w:val="00CE712A"/>
    <w:rsid w:val="00CF15A5"/>
    <w:rsid w:val="00CF6BAD"/>
    <w:rsid w:val="00CF753D"/>
    <w:rsid w:val="00D02B2F"/>
    <w:rsid w:val="00D14067"/>
    <w:rsid w:val="00D165F8"/>
    <w:rsid w:val="00D24760"/>
    <w:rsid w:val="00D26006"/>
    <w:rsid w:val="00D27E8A"/>
    <w:rsid w:val="00D433E3"/>
    <w:rsid w:val="00D43971"/>
    <w:rsid w:val="00D44C18"/>
    <w:rsid w:val="00D45837"/>
    <w:rsid w:val="00D5291C"/>
    <w:rsid w:val="00D713FC"/>
    <w:rsid w:val="00D71511"/>
    <w:rsid w:val="00D77D60"/>
    <w:rsid w:val="00D8375D"/>
    <w:rsid w:val="00D84104"/>
    <w:rsid w:val="00DA2CDE"/>
    <w:rsid w:val="00DA34AD"/>
    <w:rsid w:val="00DA682B"/>
    <w:rsid w:val="00DB7483"/>
    <w:rsid w:val="00DC2020"/>
    <w:rsid w:val="00DD1EC3"/>
    <w:rsid w:val="00DD23B7"/>
    <w:rsid w:val="00DD2833"/>
    <w:rsid w:val="00DD429E"/>
    <w:rsid w:val="00DE0BED"/>
    <w:rsid w:val="00DE1C10"/>
    <w:rsid w:val="00DF26DB"/>
    <w:rsid w:val="00DF28E5"/>
    <w:rsid w:val="00E05817"/>
    <w:rsid w:val="00E07DB3"/>
    <w:rsid w:val="00E1029A"/>
    <w:rsid w:val="00E327D5"/>
    <w:rsid w:val="00E46286"/>
    <w:rsid w:val="00E50EDF"/>
    <w:rsid w:val="00E72471"/>
    <w:rsid w:val="00E76D7F"/>
    <w:rsid w:val="00E82196"/>
    <w:rsid w:val="00E83C0A"/>
    <w:rsid w:val="00E85DB1"/>
    <w:rsid w:val="00E86206"/>
    <w:rsid w:val="00E87EEE"/>
    <w:rsid w:val="00E92897"/>
    <w:rsid w:val="00E93382"/>
    <w:rsid w:val="00E93F28"/>
    <w:rsid w:val="00E94470"/>
    <w:rsid w:val="00EA0BB0"/>
    <w:rsid w:val="00EA5F73"/>
    <w:rsid w:val="00EB2B3E"/>
    <w:rsid w:val="00EB490B"/>
    <w:rsid w:val="00EB4B56"/>
    <w:rsid w:val="00EC231C"/>
    <w:rsid w:val="00EC3C11"/>
    <w:rsid w:val="00EC65B4"/>
    <w:rsid w:val="00ED191C"/>
    <w:rsid w:val="00ED30D4"/>
    <w:rsid w:val="00ED3B86"/>
    <w:rsid w:val="00ED7DFD"/>
    <w:rsid w:val="00EE2117"/>
    <w:rsid w:val="00EE452D"/>
    <w:rsid w:val="00EE71C1"/>
    <w:rsid w:val="00F00FB6"/>
    <w:rsid w:val="00F17143"/>
    <w:rsid w:val="00F244C7"/>
    <w:rsid w:val="00F2658A"/>
    <w:rsid w:val="00F27F23"/>
    <w:rsid w:val="00F34449"/>
    <w:rsid w:val="00F34765"/>
    <w:rsid w:val="00F459F5"/>
    <w:rsid w:val="00F46375"/>
    <w:rsid w:val="00F515B1"/>
    <w:rsid w:val="00F547DA"/>
    <w:rsid w:val="00F55DC1"/>
    <w:rsid w:val="00F73650"/>
    <w:rsid w:val="00F833EB"/>
    <w:rsid w:val="00F83DE3"/>
    <w:rsid w:val="00F9168D"/>
    <w:rsid w:val="00F96D2F"/>
    <w:rsid w:val="00FB143C"/>
    <w:rsid w:val="00FC1AAD"/>
    <w:rsid w:val="00FC333E"/>
    <w:rsid w:val="00FC3628"/>
    <w:rsid w:val="00FE477F"/>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 w:id="961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6AC1-5AD8-4120-9805-28C8B40C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4</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615</cp:revision>
  <cp:lastPrinted>2017-10-20T10:24:00Z</cp:lastPrinted>
  <dcterms:created xsi:type="dcterms:W3CDTF">2016-03-16T04:48:00Z</dcterms:created>
  <dcterms:modified xsi:type="dcterms:W3CDTF">2018-01-10T06:29:00Z</dcterms:modified>
</cp:coreProperties>
</file>