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5C" w:rsidRDefault="00FA17FF" w:rsidP="00E246A7">
      <w:pPr>
        <w:spacing w:after="0" w:line="240" w:lineRule="auto"/>
        <w:contextualSpacing/>
        <w:jc w:val="center"/>
        <w:rPr>
          <w:rFonts w:ascii="Times New Roman" w:eastAsia="Times New Roman" w:hAnsi="Times New Roman" w:cs="Times New Roman"/>
          <w:b/>
          <w:sz w:val="24"/>
          <w:szCs w:val="24"/>
          <w:lang w:val="kk-KZ"/>
        </w:rPr>
      </w:pPr>
      <w:r w:rsidRPr="00214DEC">
        <w:rPr>
          <w:rFonts w:ascii="Times New Roman" w:hAnsi="Times New Roman" w:cs="Times New Roman"/>
          <w:b/>
          <w:sz w:val="24"/>
          <w:szCs w:val="24"/>
          <w:lang w:val="kk-KZ"/>
        </w:rPr>
        <w:t xml:space="preserve">Департамента государственных доходов по Атырауской </w:t>
      </w:r>
      <w:r w:rsidRPr="00E50C5C">
        <w:rPr>
          <w:rFonts w:ascii="Times New Roman" w:eastAsia="Times New Roman" w:hAnsi="Times New Roman" w:cs="Times New Roman"/>
          <w:b/>
          <w:sz w:val="24"/>
          <w:szCs w:val="24"/>
          <w:lang w:val="kk-KZ"/>
        </w:rPr>
        <w:t>области</w:t>
      </w:r>
      <w:r w:rsidR="00E50C5C" w:rsidRPr="00E50C5C">
        <w:rPr>
          <w:rFonts w:ascii="Times New Roman" w:eastAsia="Times New Roman" w:hAnsi="Times New Roman" w:cs="Times New Roman"/>
          <w:b/>
          <w:sz w:val="24"/>
          <w:szCs w:val="24"/>
          <w:lang w:val="kk-KZ"/>
        </w:rPr>
        <w:t xml:space="preserve"> объявляет внутренний конкурс среди государственных служащих данного государственного органа</w:t>
      </w:r>
    </w:p>
    <w:p w:rsidR="00E50C5C" w:rsidRPr="00E50C5C" w:rsidRDefault="00E50C5C" w:rsidP="00BC7EFD">
      <w:pPr>
        <w:spacing w:after="0" w:line="240" w:lineRule="auto"/>
        <w:contextualSpacing/>
        <w:jc w:val="both"/>
        <w:rPr>
          <w:rFonts w:ascii="Times New Roman" w:eastAsia="Times New Roman" w:hAnsi="Times New Roman" w:cs="Times New Roman"/>
          <w:b/>
          <w:sz w:val="24"/>
          <w:szCs w:val="24"/>
          <w:lang w:val="kk-KZ"/>
        </w:rPr>
      </w:pPr>
    </w:p>
    <w:p w:rsidR="00BC7EFD" w:rsidRDefault="00FA17FF" w:rsidP="00BC7EFD">
      <w:pPr>
        <w:spacing w:after="0" w:line="240" w:lineRule="auto"/>
        <w:contextualSpacing/>
        <w:jc w:val="both"/>
        <w:rPr>
          <w:rFonts w:ascii="Times New Roman" w:eastAsia="Times New Roman" w:hAnsi="Times New Roman" w:cs="Times New Roman"/>
          <w:b/>
          <w:sz w:val="24"/>
          <w:szCs w:val="24"/>
          <w:lang w:val="kk-KZ"/>
        </w:rPr>
      </w:pPr>
      <w:r w:rsidRPr="00214DEC">
        <w:rPr>
          <w:rFonts w:ascii="Times New Roman" w:hAnsi="Times New Roman" w:cs="Times New Roman"/>
          <w:b/>
          <w:sz w:val="24"/>
          <w:szCs w:val="24"/>
          <w:lang w:val="kk-KZ"/>
        </w:rPr>
        <w:tab/>
        <w:t xml:space="preserve">Департамент государственных доходов по Атырауской области Комитета государственных доходов Министерства финансов Республики Казахстан, индекс060005 город Атырау, проспект Азаттык  94-А, телефон для справок (7122) 31-84-20,электронные адреса: </w:t>
      </w:r>
      <w:hyperlink r:id="rId8" w:history="1">
        <w:r w:rsidRPr="00FA17FF">
          <w:rPr>
            <w:rFonts w:ascii="Times New Roman" w:hAnsi="Times New Roman" w:cs="Times New Roman"/>
            <w:color w:val="000000" w:themeColor="text1"/>
            <w:sz w:val="24"/>
            <w:szCs w:val="24"/>
            <w:lang w:val="kk-KZ"/>
          </w:rPr>
          <w:t>A</w:t>
        </w:r>
        <w:r w:rsidRPr="00FA17FF">
          <w:rPr>
            <w:rFonts w:ascii="Times New Roman" w:hAnsi="Times New Roman" w:cs="Times New Roman"/>
            <w:bCs/>
            <w:color w:val="000000" w:themeColor="text1"/>
            <w:sz w:val="24"/>
            <w:szCs w:val="24"/>
            <w:lang w:val="kk-KZ"/>
          </w:rPr>
          <w:t>.Uagisaeva@kgd.gov.kz</w:t>
        </w:r>
      </w:hyperlink>
      <w:r w:rsidRPr="00FA17FF">
        <w:rPr>
          <w:rFonts w:ascii="Times New Roman" w:hAnsi="Times New Roman" w:cs="Times New Roman"/>
          <w:color w:val="000000" w:themeColor="text1"/>
          <w:sz w:val="24"/>
          <w:szCs w:val="24"/>
          <w:lang w:val="kk-KZ"/>
        </w:rPr>
        <w:t xml:space="preserve">, </w:t>
      </w:r>
      <w:hyperlink r:id="rId9" w:history="1">
        <w:r w:rsidRPr="00FA17FF">
          <w:rPr>
            <w:rFonts w:ascii="Times New Roman" w:eastAsiaTheme="minorHAnsi" w:hAnsi="Times New Roman" w:cs="Times New Roman"/>
            <w:color w:val="000000" w:themeColor="text1"/>
            <w:sz w:val="24"/>
            <w:szCs w:val="24"/>
            <w:lang w:val="kk-KZ" w:eastAsia="en-US"/>
          </w:rPr>
          <w:t>A.Amirova@kgd.gov.kz</w:t>
        </w:r>
      </w:hyperlink>
      <w:r w:rsidRPr="00214DEC">
        <w:rPr>
          <w:rFonts w:ascii="Times New Roman" w:eastAsiaTheme="minorHAnsi" w:hAnsi="Times New Roman" w:cs="Times New Roman"/>
          <w:sz w:val="24"/>
          <w:szCs w:val="24"/>
          <w:lang w:val="kk-KZ" w:eastAsia="en-US"/>
        </w:rPr>
        <w:t xml:space="preserve">, </w:t>
      </w:r>
      <w:r w:rsidR="00BC7EFD" w:rsidRPr="00E50C5C">
        <w:rPr>
          <w:rFonts w:ascii="Times New Roman" w:eastAsia="Times New Roman" w:hAnsi="Times New Roman" w:cs="Times New Roman"/>
          <w:b/>
          <w:sz w:val="24"/>
          <w:szCs w:val="24"/>
          <w:lang w:val="kk-KZ"/>
        </w:rPr>
        <w:t>объявляет внутренний конкурс среди государственных служащих данного государственного органа</w:t>
      </w:r>
      <w:r w:rsidR="00BC7EFD">
        <w:rPr>
          <w:rFonts w:ascii="Times New Roman" w:eastAsia="Times New Roman" w:hAnsi="Times New Roman" w:cs="Times New Roman"/>
          <w:b/>
          <w:sz w:val="24"/>
          <w:szCs w:val="24"/>
          <w:lang w:val="kk-KZ"/>
        </w:rPr>
        <w:t>:</w:t>
      </w:r>
    </w:p>
    <w:p w:rsidR="00000CE8" w:rsidRPr="00BC7EFD" w:rsidRDefault="00000CE8" w:rsidP="00000CE8">
      <w:pPr>
        <w:pStyle w:val="BodyText1"/>
        <w:keepNext/>
        <w:keepLines/>
        <w:jc w:val="both"/>
        <w:rPr>
          <w:rFonts w:ascii="Times New Roman" w:hAnsi="Times New Roman" w:cs="Times New Roman"/>
          <w:b/>
          <w:sz w:val="24"/>
          <w:szCs w:val="24"/>
          <w:lang w:val="kk-KZ"/>
        </w:rPr>
      </w:pPr>
    </w:p>
    <w:p w:rsidR="00000CE8" w:rsidRPr="00FE13BF" w:rsidRDefault="00E23448" w:rsidP="00000CE8">
      <w:pPr>
        <w:pStyle w:val="BodyText1"/>
        <w:keepNext/>
        <w:keepLines/>
        <w:ind w:firstLine="708"/>
        <w:jc w:val="both"/>
        <w:rPr>
          <w:rFonts w:ascii="Times New Roman" w:hAnsi="Times New Roman" w:cs="Times New Roman"/>
          <w:b/>
          <w:sz w:val="24"/>
          <w:szCs w:val="24"/>
          <w:lang w:val="kk-KZ"/>
        </w:rPr>
      </w:pPr>
      <w:r w:rsidRPr="00FE13BF">
        <w:rPr>
          <w:rFonts w:ascii="Times New Roman" w:hAnsi="Times New Roman" w:cs="Times New Roman"/>
          <w:b/>
          <w:sz w:val="24"/>
          <w:szCs w:val="24"/>
          <w:lang w:val="kk-KZ"/>
        </w:rPr>
        <w:t>1.</w:t>
      </w:r>
      <w:r w:rsidR="003C27E2" w:rsidRPr="00FE13BF">
        <w:rPr>
          <w:rFonts w:ascii="Times New Roman" w:hAnsi="Times New Roman" w:cs="Times New Roman"/>
          <w:b/>
          <w:sz w:val="24"/>
          <w:szCs w:val="24"/>
          <w:lang w:val="kk-KZ"/>
        </w:rPr>
        <w:t>Руководитель отдела ЭКНА У</w:t>
      </w:r>
      <w:r w:rsidR="00000CE8" w:rsidRPr="00FE13BF">
        <w:rPr>
          <w:rFonts w:ascii="Times New Roman" w:hAnsi="Times New Roman" w:cs="Times New Roman"/>
          <w:b/>
          <w:sz w:val="24"/>
          <w:szCs w:val="24"/>
          <w:lang w:val="kk-KZ"/>
        </w:rPr>
        <w:t>правления аудита, категория  С-О-4</w:t>
      </w:r>
      <w:r w:rsidR="0013662D" w:rsidRPr="00FE13BF">
        <w:rPr>
          <w:rFonts w:ascii="Times New Roman" w:hAnsi="Times New Roman" w:cs="Times New Roman"/>
          <w:b/>
          <w:sz w:val="24"/>
          <w:szCs w:val="24"/>
          <w:lang w:val="kk-KZ"/>
        </w:rPr>
        <w:t xml:space="preserve">, </w:t>
      </w:r>
      <w:r w:rsidR="003C27E2" w:rsidRPr="00FE13BF">
        <w:rPr>
          <w:rFonts w:ascii="Times New Roman" w:hAnsi="Times New Roman" w:cs="Times New Roman"/>
          <w:b/>
          <w:sz w:val="24"/>
          <w:szCs w:val="24"/>
          <w:lang w:val="kk-KZ"/>
        </w:rPr>
        <w:t>1-</w:t>
      </w:r>
      <w:r w:rsidR="00000CE8" w:rsidRPr="00FE13BF">
        <w:rPr>
          <w:rFonts w:ascii="Times New Roman" w:hAnsi="Times New Roman" w:cs="Times New Roman"/>
          <w:b/>
          <w:sz w:val="24"/>
          <w:szCs w:val="24"/>
          <w:lang w:val="kk-KZ"/>
        </w:rPr>
        <w:t>единица.</w:t>
      </w:r>
    </w:p>
    <w:p w:rsidR="00000CE8" w:rsidRPr="00FE13BF" w:rsidRDefault="00000CE8" w:rsidP="00000CE8">
      <w:pPr>
        <w:pStyle w:val="a7"/>
        <w:ind w:firstLine="708"/>
        <w:jc w:val="both"/>
        <w:rPr>
          <w:rFonts w:ascii="Times New Roman" w:hAnsi="Times New Roman" w:cs="Times New Roman"/>
          <w:b/>
          <w:sz w:val="24"/>
          <w:szCs w:val="24"/>
          <w:lang w:val="kk-KZ"/>
        </w:rPr>
      </w:pPr>
      <w:r w:rsidRPr="00FE13BF">
        <w:rPr>
          <w:rFonts w:ascii="Times New Roman" w:hAnsi="Times New Roman" w:cs="Times New Roman"/>
          <w:b/>
          <w:sz w:val="24"/>
          <w:szCs w:val="24"/>
        </w:rPr>
        <w:t xml:space="preserve">Должностной оклад в зависимости от выслуги лет </w:t>
      </w:r>
      <w:r w:rsidRPr="00FE13BF">
        <w:rPr>
          <w:rFonts w:ascii="Times New Roman" w:hAnsi="Times New Roman" w:cs="Times New Roman"/>
          <w:b/>
          <w:sz w:val="24"/>
          <w:szCs w:val="24"/>
          <w:lang w:val="kk-KZ"/>
        </w:rPr>
        <w:t xml:space="preserve">от 126356,58 </w:t>
      </w:r>
      <w:r w:rsidRPr="00FE13BF">
        <w:rPr>
          <w:rFonts w:ascii="Times New Roman" w:hAnsi="Times New Roman" w:cs="Times New Roman"/>
          <w:b/>
          <w:sz w:val="24"/>
          <w:szCs w:val="24"/>
        </w:rPr>
        <w:t xml:space="preserve">до </w:t>
      </w:r>
      <w:r w:rsidRPr="00FE13BF">
        <w:rPr>
          <w:rFonts w:ascii="Times New Roman" w:hAnsi="Times New Roman" w:cs="Times New Roman"/>
          <w:b/>
          <w:sz w:val="24"/>
          <w:szCs w:val="24"/>
          <w:lang w:val="kk-KZ"/>
        </w:rPr>
        <w:t xml:space="preserve">170599,08 </w:t>
      </w:r>
      <w:r w:rsidRPr="00FE13BF">
        <w:rPr>
          <w:rFonts w:ascii="Times New Roman" w:hAnsi="Times New Roman" w:cs="Times New Roman"/>
          <w:b/>
          <w:sz w:val="24"/>
          <w:szCs w:val="24"/>
        </w:rPr>
        <w:t>тенге</w:t>
      </w:r>
      <w:r w:rsidRPr="00FE13BF">
        <w:rPr>
          <w:rFonts w:ascii="Times New Roman" w:hAnsi="Times New Roman" w:cs="Times New Roman"/>
          <w:b/>
          <w:sz w:val="24"/>
          <w:szCs w:val="24"/>
          <w:lang w:val="kk-KZ"/>
        </w:rPr>
        <w:t>.</w:t>
      </w:r>
    </w:p>
    <w:p w:rsidR="00000CE8" w:rsidRPr="00FE13BF" w:rsidRDefault="00000CE8" w:rsidP="00000CE8">
      <w:pPr>
        <w:pStyle w:val="a7"/>
        <w:ind w:firstLine="708"/>
        <w:jc w:val="both"/>
        <w:rPr>
          <w:rFonts w:ascii="Times New Roman" w:hAnsi="Times New Roman" w:cs="Times New Roman"/>
          <w:b/>
          <w:sz w:val="24"/>
          <w:szCs w:val="24"/>
          <w:lang w:val="kk-KZ"/>
        </w:rPr>
      </w:pPr>
      <w:r w:rsidRPr="00FE13BF">
        <w:rPr>
          <w:rFonts w:ascii="Times New Roman" w:hAnsi="Times New Roman" w:cs="Times New Roman"/>
          <w:b/>
          <w:sz w:val="24"/>
          <w:szCs w:val="24"/>
          <w:lang w:val="kk-KZ" w:eastAsia="ar-SA"/>
        </w:rPr>
        <w:t>Требования по образованию:</w:t>
      </w:r>
      <w:r w:rsidRPr="00FE13BF">
        <w:rPr>
          <w:rFonts w:ascii="Times New Roman" w:eastAsia="Times New Roman" w:hAnsi="Times New Roman" w:cs="Times New Roman"/>
          <w:sz w:val="24"/>
          <w:szCs w:val="24"/>
        </w:rPr>
        <w:t xml:space="preserve"> послевузовское или высшее образование</w:t>
      </w:r>
      <w:r w:rsidRPr="00FE13BF">
        <w:rPr>
          <w:rFonts w:ascii="Times New Roman" w:eastAsia="Times New Roman" w:hAnsi="Times New Roman" w:cs="Times New Roman"/>
          <w:sz w:val="24"/>
          <w:szCs w:val="24"/>
          <w:lang w:val="kk-KZ"/>
        </w:rPr>
        <w:t>: право</w:t>
      </w:r>
      <w:r w:rsidRPr="00FE13BF">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DC29B7" w:rsidRDefault="00000CE8" w:rsidP="00000CE8">
      <w:pPr>
        <w:pStyle w:val="a7"/>
        <w:ind w:firstLine="708"/>
        <w:jc w:val="both"/>
        <w:rPr>
          <w:rFonts w:ascii="Times New Roman" w:hAnsi="Times New Roman" w:cs="Times New Roman"/>
          <w:sz w:val="24"/>
          <w:szCs w:val="24"/>
        </w:rPr>
      </w:pPr>
      <w:r w:rsidRPr="00FE13BF">
        <w:rPr>
          <w:rFonts w:ascii="Times New Roman" w:hAnsi="Times New Roman" w:cs="Times New Roman"/>
          <w:b/>
          <w:sz w:val="24"/>
          <w:szCs w:val="24"/>
          <w:lang w:val="kk-KZ"/>
        </w:rPr>
        <w:t xml:space="preserve">Функциональные обязанности: </w:t>
      </w:r>
      <w:r w:rsidR="00590604">
        <w:rPr>
          <w:rFonts w:ascii="Times New Roman" w:hAnsi="Times New Roman" w:cs="Times New Roman"/>
          <w:sz w:val="24"/>
          <w:szCs w:val="24"/>
        </w:rPr>
        <w:t>О</w:t>
      </w:r>
      <w:r w:rsidRPr="00FE13BF">
        <w:rPr>
          <w:rFonts w:ascii="Times New Roman" w:hAnsi="Times New Roman" w:cs="Times New Roman"/>
          <w:sz w:val="24"/>
          <w:szCs w:val="24"/>
        </w:rPr>
        <w:t>рганизация работы отдела; организация камерального контроля актов налоговых проверок. Налоговый аудит проведение контроля за актами предварительных проверок по проведению налоговых проверок посредством информационной системы ЭКНА. Участие в качественном и своевременном составлении сводных квартальных и годовых отчетов формы 2-Н. Составление рейтинговых показателей управления и представление отчетности руководству. Обеспечение своевременного и качественного выполнения централизованных заданий и задач. Обеспечение своевременности, компетенции и законности рассмотрения обращений налогоплательщиков. Осуществлять контроль за подготовкой и оформлением документов отдела; давать рекомендации по устранению причин и условий, порождающих налоговые ошибки, проводить работу по сбору, сортировке, оценке фактов нарушения налогового законодательства; взаимодействовать с государственными и иными компетентными органами, входящими в компетенцию руководителя отдела.</w:t>
      </w:r>
    </w:p>
    <w:p w:rsidR="00000CE8" w:rsidRPr="00386C1D" w:rsidRDefault="00000CE8" w:rsidP="00000CE8">
      <w:pPr>
        <w:spacing w:after="0" w:line="240" w:lineRule="auto"/>
        <w:ind w:firstLine="708"/>
        <w:jc w:val="both"/>
        <w:rPr>
          <w:rFonts w:ascii="Times New Roman" w:hAnsi="Times New Roman" w:cs="Times New Roman"/>
          <w:b/>
          <w:sz w:val="24"/>
          <w:szCs w:val="24"/>
          <w:lang w:val="kk-KZ"/>
        </w:rPr>
      </w:pPr>
      <w:r w:rsidRPr="00386C1D">
        <w:rPr>
          <w:rFonts w:ascii="Times New Roman" w:hAnsi="Times New Roman" w:cs="Times New Roman"/>
          <w:b/>
          <w:sz w:val="24"/>
          <w:szCs w:val="24"/>
        </w:rPr>
        <w:t>2.Руководитель от</w:t>
      </w:r>
      <w:r w:rsidR="003C27E2" w:rsidRPr="00386C1D">
        <w:rPr>
          <w:rFonts w:ascii="Times New Roman" w:hAnsi="Times New Roman" w:cs="Times New Roman"/>
          <w:b/>
          <w:sz w:val="24"/>
          <w:szCs w:val="24"/>
        </w:rPr>
        <w:t>дела администрирования акцизов У</w:t>
      </w:r>
      <w:r w:rsidRPr="00386C1D">
        <w:rPr>
          <w:rFonts w:ascii="Times New Roman" w:hAnsi="Times New Roman" w:cs="Times New Roman"/>
          <w:b/>
          <w:sz w:val="24"/>
          <w:szCs w:val="24"/>
        </w:rPr>
        <w:t xml:space="preserve">правления администрирования косвенных налогов, категория </w:t>
      </w:r>
      <w:r w:rsidRPr="00386C1D">
        <w:rPr>
          <w:rFonts w:ascii="Times New Roman" w:hAnsi="Times New Roman" w:cs="Times New Roman"/>
          <w:b/>
          <w:sz w:val="24"/>
          <w:szCs w:val="24"/>
          <w:lang w:val="kk-KZ"/>
        </w:rPr>
        <w:t>С-О-4, 1</w:t>
      </w:r>
      <w:r w:rsidR="003C27E2" w:rsidRPr="00386C1D">
        <w:rPr>
          <w:rFonts w:ascii="Times New Roman" w:hAnsi="Times New Roman" w:cs="Times New Roman"/>
          <w:b/>
          <w:sz w:val="24"/>
          <w:szCs w:val="24"/>
          <w:lang w:val="kk-KZ"/>
        </w:rPr>
        <w:t>-</w:t>
      </w:r>
      <w:r w:rsidRPr="00386C1D">
        <w:rPr>
          <w:rFonts w:ascii="Times New Roman" w:hAnsi="Times New Roman" w:cs="Times New Roman"/>
          <w:b/>
          <w:sz w:val="24"/>
          <w:szCs w:val="24"/>
          <w:lang w:val="kk-KZ"/>
        </w:rPr>
        <w:t>единица.</w:t>
      </w:r>
    </w:p>
    <w:p w:rsidR="00000CE8" w:rsidRPr="00386C1D" w:rsidRDefault="00000CE8" w:rsidP="00000CE8">
      <w:pPr>
        <w:pStyle w:val="a4"/>
        <w:spacing w:after="0" w:line="240" w:lineRule="auto"/>
        <w:ind w:left="0"/>
        <w:contextualSpacing w:val="0"/>
        <w:jc w:val="both"/>
        <w:rPr>
          <w:rFonts w:ascii="Times New Roman" w:hAnsi="Times New Roman" w:cs="Times New Roman"/>
          <w:b/>
          <w:sz w:val="24"/>
          <w:szCs w:val="24"/>
          <w:lang w:val="kk-KZ"/>
        </w:rPr>
      </w:pPr>
      <w:r w:rsidRPr="00386C1D">
        <w:rPr>
          <w:rFonts w:ascii="Times New Roman" w:hAnsi="Times New Roman" w:cs="Times New Roman"/>
          <w:b/>
          <w:sz w:val="24"/>
          <w:szCs w:val="24"/>
        </w:rPr>
        <w:tab/>
        <w:t>Должностной оклад в зависимости от выслуги лет от</w:t>
      </w:r>
      <w:r w:rsidRPr="00386C1D">
        <w:rPr>
          <w:rFonts w:ascii="Times New Roman" w:hAnsi="Times New Roman" w:cs="Times New Roman"/>
          <w:b/>
          <w:sz w:val="24"/>
          <w:szCs w:val="24"/>
          <w:lang w:val="kk-KZ"/>
        </w:rPr>
        <w:t xml:space="preserve"> 126356,58  </w:t>
      </w:r>
      <w:r w:rsidRPr="00386C1D">
        <w:rPr>
          <w:rFonts w:ascii="Times New Roman" w:hAnsi="Times New Roman" w:cs="Times New Roman"/>
          <w:b/>
          <w:sz w:val="24"/>
          <w:szCs w:val="24"/>
        </w:rPr>
        <w:t>до 170599,08  тенге</w:t>
      </w:r>
      <w:r w:rsidRPr="00386C1D">
        <w:rPr>
          <w:rFonts w:ascii="Times New Roman" w:hAnsi="Times New Roman" w:cs="Times New Roman"/>
          <w:b/>
          <w:sz w:val="24"/>
          <w:szCs w:val="24"/>
          <w:lang w:val="kk-KZ"/>
        </w:rPr>
        <w:t>.</w:t>
      </w:r>
    </w:p>
    <w:p w:rsidR="00000CE8" w:rsidRPr="00386C1D" w:rsidRDefault="00000CE8" w:rsidP="00000CE8">
      <w:pPr>
        <w:pStyle w:val="a4"/>
        <w:spacing w:after="0" w:line="240" w:lineRule="auto"/>
        <w:ind w:left="0" w:firstLine="708"/>
        <w:contextualSpacing w:val="0"/>
        <w:jc w:val="both"/>
        <w:rPr>
          <w:rFonts w:ascii="Times New Roman" w:hAnsi="Times New Roman" w:cs="Times New Roman"/>
          <w:b/>
          <w:sz w:val="24"/>
          <w:szCs w:val="24"/>
          <w:lang w:val="kk-KZ"/>
        </w:rPr>
      </w:pPr>
      <w:r w:rsidRPr="00386C1D">
        <w:rPr>
          <w:rFonts w:ascii="Times New Roman" w:hAnsi="Times New Roman" w:cs="Times New Roman"/>
          <w:b/>
          <w:sz w:val="24"/>
          <w:szCs w:val="24"/>
          <w:lang w:val="kk-KZ" w:eastAsia="ar-SA"/>
        </w:rPr>
        <w:t xml:space="preserve">Требования по образованию: </w:t>
      </w:r>
      <w:r w:rsidRPr="00386C1D">
        <w:rPr>
          <w:rFonts w:ascii="Times New Roman" w:eastAsia="Times New Roman" w:hAnsi="Times New Roman" w:cs="Times New Roman"/>
          <w:sz w:val="24"/>
          <w:szCs w:val="24"/>
        </w:rPr>
        <w:t>послевузовское или высшее образование</w:t>
      </w:r>
      <w:r w:rsidRPr="00386C1D">
        <w:rPr>
          <w:rFonts w:ascii="Times New Roman" w:eastAsia="Times New Roman" w:hAnsi="Times New Roman" w:cs="Times New Roman"/>
          <w:sz w:val="24"/>
          <w:szCs w:val="24"/>
          <w:lang w:val="kk-KZ"/>
        </w:rPr>
        <w:t>: право</w:t>
      </w:r>
      <w:r w:rsidRPr="00386C1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000CE8" w:rsidRPr="0019340D" w:rsidRDefault="00000CE8" w:rsidP="00000CE8">
      <w:pPr>
        <w:pStyle w:val="a4"/>
        <w:spacing w:after="0" w:line="240" w:lineRule="auto"/>
        <w:ind w:left="0" w:firstLine="708"/>
        <w:contextualSpacing w:val="0"/>
        <w:jc w:val="both"/>
        <w:rPr>
          <w:rFonts w:ascii="Times New Roman" w:eastAsia="Times New Roman" w:hAnsi="Times New Roman" w:cs="Times New Roman"/>
          <w:sz w:val="24"/>
          <w:szCs w:val="24"/>
          <w:lang w:val="kk-KZ"/>
        </w:rPr>
      </w:pPr>
      <w:r w:rsidRPr="00386C1D">
        <w:rPr>
          <w:rFonts w:ascii="Times New Roman" w:hAnsi="Times New Roman" w:cs="Times New Roman"/>
          <w:b/>
          <w:sz w:val="24"/>
          <w:szCs w:val="24"/>
          <w:lang w:val="kk-KZ"/>
        </w:rPr>
        <w:t xml:space="preserve">Функциональные обязанности: </w:t>
      </w:r>
      <w:r w:rsidRPr="00386C1D">
        <w:rPr>
          <w:rFonts w:ascii="Times New Roman" w:eastAsia="Times New Roman" w:hAnsi="Times New Roman" w:cs="Times New Roman"/>
          <w:sz w:val="24"/>
          <w:szCs w:val="24"/>
        </w:rPr>
        <w:t xml:space="preserve">Руководит отделом, организует работу по администрированию акцизов, проводит анализ поступления акцизов в бюджет;   учет и анализ налогооблагаемой базы по производству и обороту подакцизной продукции; проводит налоговые тематические проверки и хронометражные обследования; оказывает государственные услуги; организует работу по подготовке материалов для рассмотрения вопросов связанных с выдачей, приостановлением, возобновлением действия лицензии на хранение, оптовую и розничную реализации алкогольной продукции; проводит разъяснительную работу по вопросам, входящим в компетенцию отдела; вносит предложения по увеличению поступления налогов. Осуществляет контроль за качественным исполнением обязанностей, возложенных на отдел,  исполнением  налогоплательщиками  налоговых обязательств, акцизными </w:t>
      </w:r>
      <w:r w:rsidRPr="00386C1D">
        <w:rPr>
          <w:rFonts w:ascii="Times New Roman" w:eastAsia="Times New Roman" w:hAnsi="Times New Roman" w:cs="Times New Roman"/>
          <w:sz w:val="24"/>
          <w:szCs w:val="24"/>
        </w:rPr>
        <w:lastRenderedPageBreak/>
        <w:t>постами на предприятиях, реализацией этилового спирта; учетно-контрольных и акцизных марок, за соблюдением порядка декларирования производства и оборота, биотоплива, отдельных видов нефтепродуктов, этилового спирта и алкогольной продукции и табачных изделий; за соблюдением правил оформления сопроводительных накладных на биотопливо, отдельных видов нефтепродуктов, этилового спирта и алкогольной продукции и табачных изделий; за сведениями представляемыми налогоплательщиками по производству и обороту нефтепродуктов и биотоплива. Деятельность координирует с КГД МФ РК, структурными подразделениями департамента, территориальными Управлениями государственных доходов, уполномоченными, правоохранительными и другими государственными органами, а также гражданами.</w:t>
      </w:r>
    </w:p>
    <w:p w:rsidR="00D20CAC" w:rsidRPr="00464AF6" w:rsidRDefault="00D20CAC" w:rsidP="00D20CAC">
      <w:pPr>
        <w:widowControl w:val="0"/>
        <w:spacing w:after="0" w:line="240" w:lineRule="auto"/>
        <w:ind w:firstLine="708"/>
        <w:jc w:val="both"/>
        <w:rPr>
          <w:rFonts w:ascii="Times New Roman" w:hAnsi="Times New Roman" w:cs="Times New Roman"/>
          <w:b/>
          <w:sz w:val="24"/>
          <w:szCs w:val="24"/>
          <w:lang w:val="kk-KZ"/>
        </w:rPr>
      </w:pPr>
      <w:r w:rsidRPr="00464AF6">
        <w:rPr>
          <w:rFonts w:ascii="Times New Roman" w:hAnsi="Times New Roman" w:cs="Times New Roman"/>
          <w:b/>
          <w:sz w:val="24"/>
          <w:szCs w:val="24"/>
          <w:lang w:val="kk-KZ"/>
        </w:rPr>
        <w:t>3. Руководитель отдела классификации товаров Управления тарифного регулирования(временно, на период нахождения основного работника по уходу за ребенком  до  30.06.2022г.</w:t>
      </w:r>
      <w:r w:rsidR="003C27E2" w:rsidRPr="00464AF6">
        <w:rPr>
          <w:rFonts w:ascii="Times New Roman" w:hAnsi="Times New Roman" w:cs="Times New Roman"/>
          <w:b/>
          <w:sz w:val="24"/>
          <w:szCs w:val="24"/>
          <w:lang w:val="kk-KZ"/>
        </w:rPr>
        <w:t>)</w:t>
      </w:r>
      <w:r w:rsidRPr="00464AF6">
        <w:rPr>
          <w:rFonts w:ascii="Times New Roman" w:hAnsi="Times New Roman" w:cs="Times New Roman"/>
          <w:b/>
          <w:sz w:val="24"/>
          <w:szCs w:val="24"/>
          <w:lang w:val="kk-KZ"/>
        </w:rPr>
        <w:t xml:space="preserve">, </w:t>
      </w:r>
      <w:r w:rsidR="003C27E2" w:rsidRPr="00464AF6">
        <w:rPr>
          <w:rFonts w:ascii="Times New Roman" w:hAnsi="Times New Roman" w:cs="Times New Roman"/>
          <w:b/>
          <w:sz w:val="24"/>
          <w:szCs w:val="24"/>
        </w:rPr>
        <w:t xml:space="preserve">категория </w:t>
      </w:r>
      <w:r w:rsidR="003C27E2" w:rsidRPr="00464AF6">
        <w:rPr>
          <w:rFonts w:ascii="Times New Roman" w:hAnsi="Times New Roman" w:cs="Times New Roman"/>
          <w:b/>
          <w:sz w:val="24"/>
          <w:szCs w:val="24"/>
          <w:lang w:val="kk-KZ"/>
        </w:rPr>
        <w:t xml:space="preserve">С-О-4, </w:t>
      </w:r>
      <w:r w:rsidRPr="00464AF6">
        <w:rPr>
          <w:rFonts w:ascii="Times New Roman" w:hAnsi="Times New Roman" w:cs="Times New Roman"/>
          <w:b/>
          <w:sz w:val="24"/>
          <w:szCs w:val="24"/>
          <w:lang w:val="kk-KZ"/>
        </w:rPr>
        <w:t>1</w:t>
      </w:r>
      <w:r w:rsidR="003C27E2" w:rsidRPr="00464AF6">
        <w:rPr>
          <w:rFonts w:ascii="Times New Roman" w:hAnsi="Times New Roman" w:cs="Times New Roman"/>
          <w:b/>
          <w:sz w:val="24"/>
          <w:szCs w:val="24"/>
          <w:lang w:val="kk-KZ"/>
        </w:rPr>
        <w:t>-</w:t>
      </w:r>
      <w:r w:rsidRPr="00464AF6">
        <w:rPr>
          <w:rFonts w:ascii="Times New Roman" w:hAnsi="Times New Roman" w:cs="Times New Roman"/>
          <w:b/>
          <w:sz w:val="24"/>
          <w:szCs w:val="24"/>
          <w:lang w:val="kk-KZ"/>
        </w:rPr>
        <w:t>единица.</w:t>
      </w:r>
    </w:p>
    <w:p w:rsidR="00D20CAC" w:rsidRPr="00464AF6" w:rsidRDefault="00D20CAC" w:rsidP="00D20CAC">
      <w:pPr>
        <w:pStyle w:val="a4"/>
        <w:spacing w:after="0" w:line="240" w:lineRule="auto"/>
        <w:ind w:left="0" w:firstLine="708"/>
        <w:contextualSpacing w:val="0"/>
        <w:jc w:val="both"/>
        <w:rPr>
          <w:rFonts w:ascii="Times New Roman" w:hAnsi="Times New Roman" w:cs="Times New Roman"/>
          <w:b/>
          <w:sz w:val="24"/>
          <w:szCs w:val="24"/>
          <w:lang w:val="kk-KZ"/>
        </w:rPr>
      </w:pPr>
      <w:r w:rsidRPr="00464AF6">
        <w:rPr>
          <w:rFonts w:ascii="Times New Roman" w:hAnsi="Times New Roman" w:cs="Times New Roman"/>
          <w:b/>
          <w:sz w:val="24"/>
          <w:szCs w:val="24"/>
        </w:rPr>
        <w:t>Должностной оклад в зависимости от выслуги лет от</w:t>
      </w:r>
      <w:r w:rsidRPr="00464AF6">
        <w:rPr>
          <w:rFonts w:ascii="Times New Roman" w:hAnsi="Times New Roman" w:cs="Times New Roman"/>
          <w:b/>
          <w:sz w:val="24"/>
          <w:szCs w:val="24"/>
          <w:lang w:val="kk-KZ"/>
        </w:rPr>
        <w:t xml:space="preserve"> 126356,58 </w:t>
      </w:r>
      <w:r w:rsidRPr="00464AF6">
        <w:rPr>
          <w:rFonts w:ascii="Times New Roman" w:hAnsi="Times New Roman" w:cs="Times New Roman"/>
          <w:b/>
          <w:sz w:val="24"/>
          <w:szCs w:val="24"/>
        </w:rPr>
        <w:t xml:space="preserve">до </w:t>
      </w:r>
      <w:r w:rsidRPr="00464AF6">
        <w:rPr>
          <w:rFonts w:ascii="Times New Roman" w:hAnsi="Times New Roman" w:cs="Times New Roman"/>
          <w:b/>
          <w:sz w:val="24"/>
          <w:szCs w:val="24"/>
          <w:lang w:val="kk-KZ"/>
        </w:rPr>
        <w:t xml:space="preserve">170 599,08 </w:t>
      </w:r>
      <w:r w:rsidRPr="00464AF6">
        <w:rPr>
          <w:rFonts w:ascii="Times New Roman" w:hAnsi="Times New Roman" w:cs="Times New Roman"/>
          <w:b/>
          <w:sz w:val="24"/>
          <w:szCs w:val="24"/>
        </w:rPr>
        <w:t>тенге</w:t>
      </w:r>
      <w:r w:rsidRPr="00464AF6">
        <w:rPr>
          <w:rFonts w:ascii="Times New Roman" w:hAnsi="Times New Roman" w:cs="Times New Roman"/>
          <w:b/>
          <w:sz w:val="24"/>
          <w:szCs w:val="24"/>
          <w:lang w:val="kk-KZ"/>
        </w:rPr>
        <w:t>.</w:t>
      </w:r>
    </w:p>
    <w:p w:rsidR="00D20CAC" w:rsidRPr="00464AF6" w:rsidRDefault="00D20CAC" w:rsidP="00D20CAC">
      <w:pPr>
        <w:pStyle w:val="a4"/>
        <w:spacing w:after="0" w:line="240" w:lineRule="auto"/>
        <w:ind w:left="0" w:firstLine="708"/>
        <w:contextualSpacing w:val="0"/>
        <w:jc w:val="both"/>
        <w:rPr>
          <w:rFonts w:ascii="Times New Roman" w:hAnsi="Times New Roman" w:cs="Times New Roman"/>
          <w:b/>
          <w:sz w:val="24"/>
          <w:szCs w:val="24"/>
          <w:lang w:val="kk-KZ"/>
        </w:rPr>
      </w:pPr>
      <w:r w:rsidRPr="00464AF6">
        <w:rPr>
          <w:rFonts w:ascii="Times New Roman" w:hAnsi="Times New Roman" w:cs="Times New Roman"/>
          <w:b/>
          <w:sz w:val="24"/>
          <w:szCs w:val="24"/>
          <w:lang w:val="kk-KZ" w:eastAsia="ar-SA"/>
        </w:rPr>
        <w:t xml:space="preserve">Требования по образованию: </w:t>
      </w:r>
      <w:r w:rsidRPr="00464AF6">
        <w:rPr>
          <w:rFonts w:ascii="Times New Roman" w:eastAsia="Times New Roman" w:hAnsi="Times New Roman" w:cs="Times New Roman"/>
          <w:sz w:val="24"/>
          <w:szCs w:val="24"/>
        </w:rPr>
        <w:t>послевузовское или высшее образование</w:t>
      </w:r>
      <w:r w:rsidRPr="00464AF6">
        <w:rPr>
          <w:rFonts w:ascii="Times New Roman" w:eastAsia="Times New Roman" w:hAnsi="Times New Roman" w:cs="Times New Roman"/>
          <w:sz w:val="24"/>
          <w:szCs w:val="24"/>
          <w:lang w:val="kk-KZ"/>
        </w:rPr>
        <w:t>: право</w:t>
      </w:r>
      <w:r w:rsidRPr="00464AF6">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D20CAC" w:rsidRDefault="00D20CAC" w:rsidP="00000CE8">
      <w:pPr>
        <w:pStyle w:val="a7"/>
        <w:ind w:firstLine="708"/>
        <w:jc w:val="both"/>
        <w:rPr>
          <w:rFonts w:ascii="Times New Roman" w:eastAsia="Times New Roman" w:hAnsi="Times New Roman" w:cs="Times New Roman"/>
          <w:iCs/>
          <w:sz w:val="24"/>
          <w:szCs w:val="24"/>
          <w:lang w:val="kk-KZ"/>
        </w:rPr>
      </w:pPr>
      <w:r w:rsidRPr="00464AF6">
        <w:rPr>
          <w:rFonts w:ascii="Times New Roman" w:hAnsi="Times New Roman" w:cs="Times New Roman"/>
          <w:b/>
          <w:sz w:val="24"/>
          <w:szCs w:val="24"/>
          <w:lang w:val="kk-KZ"/>
        </w:rPr>
        <w:t xml:space="preserve">Функциональные обязанности: </w:t>
      </w:r>
      <w:r w:rsidRPr="00464AF6">
        <w:rPr>
          <w:rFonts w:ascii="Times New Roman" w:hAnsi="Times New Roman" w:cs="Times New Roman"/>
          <w:sz w:val="24"/>
          <w:szCs w:val="24"/>
          <w:lang w:val="kk-KZ"/>
        </w:rPr>
        <w:t>О</w:t>
      </w:r>
      <w:r w:rsidRPr="00464AF6">
        <w:rPr>
          <w:rFonts w:ascii="Times New Roman" w:eastAsia="Times New Roman" w:hAnsi="Times New Roman" w:cs="Times New Roman"/>
          <w:sz w:val="24"/>
          <w:szCs w:val="24"/>
        </w:rPr>
        <w:t>беспечивает в установленном порядке и сроки выполнени</w:t>
      </w:r>
      <w:r w:rsidR="00CC6BF0">
        <w:rPr>
          <w:rFonts w:ascii="Times New Roman" w:eastAsia="Times New Roman" w:hAnsi="Times New Roman" w:cs="Times New Roman"/>
          <w:sz w:val="24"/>
          <w:szCs w:val="24"/>
        </w:rPr>
        <w:t>я</w:t>
      </w:r>
      <w:r w:rsidRPr="00464AF6">
        <w:rPr>
          <w:rFonts w:ascii="Times New Roman" w:eastAsia="Times New Roman" w:hAnsi="Times New Roman" w:cs="Times New Roman"/>
          <w:sz w:val="24"/>
          <w:szCs w:val="24"/>
        </w:rPr>
        <w:t xml:space="preserve"> поступивших на рассмотрение поручений Главы государства и Правительства Республики Казахстан, руководства</w:t>
      </w:r>
      <w:r w:rsidRPr="00464AF6">
        <w:rPr>
          <w:rFonts w:ascii="Times New Roman" w:eastAsia="Times New Roman" w:hAnsi="Times New Roman" w:cs="Times New Roman"/>
          <w:sz w:val="24"/>
          <w:szCs w:val="24"/>
          <w:lang w:val="kk-KZ"/>
        </w:rPr>
        <w:t xml:space="preserve"> Департамента и</w:t>
      </w:r>
      <w:r w:rsidRPr="00464AF6">
        <w:rPr>
          <w:rFonts w:ascii="Times New Roman" w:eastAsia="Times New Roman" w:hAnsi="Times New Roman" w:cs="Times New Roman"/>
          <w:sz w:val="24"/>
          <w:szCs w:val="24"/>
        </w:rPr>
        <w:t xml:space="preserve"> Комитета.</w:t>
      </w:r>
      <w:r w:rsidRPr="00464AF6">
        <w:rPr>
          <w:rFonts w:ascii="Times New Roman" w:eastAsia="Times New Roman" w:hAnsi="Times New Roman" w:cs="Times New Roman"/>
          <w:sz w:val="24"/>
          <w:szCs w:val="24"/>
          <w:lang w:val="kk-KZ"/>
        </w:rPr>
        <w:t>Р</w:t>
      </w:r>
      <w:r w:rsidRPr="00464AF6">
        <w:rPr>
          <w:rFonts w:ascii="Times New Roman" w:eastAsia="Times New Roman" w:hAnsi="Times New Roman" w:cs="Times New Roman"/>
          <w:sz w:val="24"/>
          <w:szCs w:val="24"/>
        </w:rPr>
        <w:t>ассматривает письма, заявления и жалобы граждан по вопросам, входящим в компетенцию Отдела.</w:t>
      </w:r>
      <w:r w:rsidRPr="00464AF6">
        <w:rPr>
          <w:rFonts w:ascii="Times New Roman" w:eastAsia="Times New Roman" w:hAnsi="Times New Roman" w:cs="Times New Roman"/>
          <w:sz w:val="24"/>
          <w:szCs w:val="24"/>
          <w:lang w:val="kk-KZ"/>
        </w:rPr>
        <w:t>Рассматривает обращения государственных органов и иных юридических лиц по вопросам, входящим в компетенцию Отдела.</w:t>
      </w:r>
      <w:r w:rsidRPr="00464AF6">
        <w:rPr>
          <w:rFonts w:ascii="Times New Roman" w:eastAsia="Times New Roman" w:hAnsi="Times New Roman" w:cs="Times New Roman"/>
          <w:sz w:val="24"/>
          <w:szCs w:val="24"/>
        </w:rPr>
        <w:t>В соответствии с положением об Отделе, необходимых для исполнения осуществляет следующие функциональные обязанностиобщее руководство за деятельностью Отдела</w:t>
      </w:r>
      <w:r w:rsidRPr="00464AF6">
        <w:rPr>
          <w:rFonts w:ascii="Times New Roman" w:eastAsia="Times New Roman" w:hAnsi="Times New Roman" w:cs="Times New Roman"/>
          <w:sz w:val="24"/>
          <w:szCs w:val="24"/>
          <w:lang w:val="kk-KZ"/>
        </w:rPr>
        <w:t>. Н</w:t>
      </w:r>
      <w:r w:rsidRPr="00464AF6">
        <w:rPr>
          <w:rFonts w:ascii="Times New Roman" w:eastAsia="Times New Roman" w:hAnsi="Times New Roman" w:cs="Times New Roman"/>
          <w:sz w:val="24"/>
          <w:szCs w:val="24"/>
        </w:rPr>
        <w:t>есет персональную ответственность за выполнение возложенных на Отдел задач и осуществление им своих функций</w:t>
      </w:r>
      <w:r w:rsidRPr="00464AF6">
        <w:rPr>
          <w:rFonts w:ascii="Times New Roman" w:eastAsia="Times New Roman" w:hAnsi="Times New Roman" w:cs="Times New Roman"/>
          <w:sz w:val="24"/>
          <w:szCs w:val="24"/>
          <w:lang w:val="kk-KZ"/>
        </w:rPr>
        <w:t>.О</w:t>
      </w:r>
      <w:r w:rsidRPr="00464AF6">
        <w:rPr>
          <w:rFonts w:ascii="Times New Roman" w:eastAsia="Times New Roman" w:hAnsi="Times New Roman" w:cs="Times New Roman"/>
          <w:sz w:val="24"/>
          <w:szCs w:val="24"/>
        </w:rPr>
        <w:t>рганизует работу должностных лиц Отдела, организует контроль за исполнением ими своих должностных обязанностей</w:t>
      </w:r>
      <w:r w:rsidRPr="00464AF6">
        <w:rPr>
          <w:rFonts w:ascii="Times New Roman" w:eastAsia="Times New Roman" w:hAnsi="Times New Roman" w:cs="Times New Roman"/>
          <w:sz w:val="24"/>
          <w:szCs w:val="24"/>
          <w:lang w:val="kk-KZ"/>
        </w:rPr>
        <w:t>. К</w:t>
      </w:r>
      <w:r w:rsidRPr="00464AF6">
        <w:rPr>
          <w:rFonts w:ascii="Times New Roman" w:eastAsia="Times New Roman" w:hAnsi="Times New Roman" w:cs="Times New Roman"/>
          <w:sz w:val="24"/>
          <w:szCs w:val="24"/>
        </w:rPr>
        <w:t>онтролирует и организует работу должностных лиц Отдела по классификации товаров согласно ТНВЭД ЕАЭС</w:t>
      </w:r>
      <w:r w:rsidRPr="00464AF6">
        <w:rPr>
          <w:rFonts w:ascii="Times New Roman" w:eastAsia="Times New Roman" w:hAnsi="Times New Roman" w:cs="Times New Roman"/>
          <w:sz w:val="24"/>
          <w:szCs w:val="24"/>
          <w:lang w:val="kk-KZ"/>
        </w:rPr>
        <w:t>. К</w:t>
      </w:r>
      <w:r w:rsidRPr="00464AF6">
        <w:rPr>
          <w:rFonts w:ascii="Times New Roman" w:eastAsia="Times New Roman" w:hAnsi="Times New Roman" w:cs="Times New Roman"/>
          <w:sz w:val="24"/>
          <w:szCs w:val="24"/>
        </w:rPr>
        <w:t>онтролирует и организует работу должностных лиц Отдела по определению страны происхождения товаров</w:t>
      </w:r>
      <w:r w:rsidRPr="00464AF6">
        <w:rPr>
          <w:rFonts w:ascii="Times New Roman" w:eastAsia="Times New Roman" w:hAnsi="Times New Roman" w:cs="Times New Roman"/>
          <w:sz w:val="24"/>
          <w:szCs w:val="24"/>
          <w:lang w:val="kk-KZ"/>
        </w:rPr>
        <w:t>.О</w:t>
      </w:r>
      <w:r w:rsidRPr="00464AF6">
        <w:rPr>
          <w:rFonts w:ascii="Times New Roman" w:eastAsia="Times New Roman" w:hAnsi="Times New Roman" w:cs="Times New Roman"/>
          <w:sz w:val="24"/>
          <w:szCs w:val="24"/>
        </w:rPr>
        <w:t>рганизация контроля по принятию Решений по классификации товаров и предварительных решений по классификации товаров (далее - ПКР) в соответствии с ТН ВЭД ЕАЭС</w:t>
      </w:r>
      <w:r w:rsidRPr="00464AF6">
        <w:rPr>
          <w:rFonts w:ascii="Times New Roman" w:eastAsia="Times New Roman" w:hAnsi="Times New Roman" w:cs="Times New Roman"/>
          <w:sz w:val="24"/>
          <w:szCs w:val="24"/>
          <w:lang w:val="kk-KZ"/>
        </w:rPr>
        <w:t xml:space="preserve"> и по стране происхождения товаров. О</w:t>
      </w:r>
      <w:r w:rsidRPr="00464AF6">
        <w:rPr>
          <w:rFonts w:ascii="Times New Roman" w:eastAsia="Times New Roman" w:hAnsi="Times New Roman" w:cs="Times New Roman"/>
          <w:sz w:val="24"/>
          <w:szCs w:val="24"/>
        </w:rPr>
        <w:t>казание государственных услуг в соответствии со стандартами оказания государственных услуг, входящих в компетенцию Управления</w:t>
      </w:r>
      <w:r w:rsidRPr="00464AF6">
        <w:rPr>
          <w:rFonts w:ascii="Times New Roman" w:eastAsia="Times New Roman" w:hAnsi="Times New Roman" w:cs="Times New Roman"/>
          <w:sz w:val="24"/>
          <w:szCs w:val="24"/>
          <w:lang w:val="kk-KZ"/>
        </w:rPr>
        <w:t>. В</w:t>
      </w:r>
      <w:r w:rsidRPr="00464AF6">
        <w:rPr>
          <w:rFonts w:ascii="Times New Roman" w:eastAsia="Times New Roman" w:hAnsi="Times New Roman" w:cs="Times New Roman"/>
          <w:sz w:val="24"/>
          <w:szCs w:val="24"/>
        </w:rPr>
        <w:t xml:space="preserve"> пределах своей компетенции и предоставленных прав по согласованию с руководителем Управления представляет интересы Отдела на оперативных совещаниях и заседаниях, в т. ч. вышестоящих государственных органов РК, а также на круглых столах с участниками ВЭД</w:t>
      </w:r>
      <w:r w:rsidRPr="00464AF6">
        <w:rPr>
          <w:rFonts w:ascii="Times New Roman" w:eastAsia="Times New Roman" w:hAnsi="Times New Roman" w:cs="Times New Roman"/>
          <w:sz w:val="24"/>
          <w:szCs w:val="24"/>
          <w:lang w:val="kk-KZ"/>
        </w:rPr>
        <w:t>. О</w:t>
      </w:r>
      <w:r w:rsidRPr="00464AF6">
        <w:rPr>
          <w:rFonts w:ascii="Times New Roman" w:eastAsia="Times New Roman" w:hAnsi="Times New Roman" w:cs="Times New Roman"/>
          <w:sz w:val="24"/>
          <w:szCs w:val="24"/>
        </w:rPr>
        <w:t>существляет контроль исполнения приказов и поручений руководства КГД МФ РК, ДГД и руководителя Управления по вопросам, входящим в компетенцию Отдела</w:t>
      </w:r>
      <w:r w:rsidRPr="00464AF6">
        <w:rPr>
          <w:rFonts w:ascii="Times New Roman" w:eastAsia="Times New Roman" w:hAnsi="Times New Roman" w:cs="Times New Roman"/>
          <w:sz w:val="24"/>
          <w:szCs w:val="24"/>
          <w:lang w:val="kk-KZ"/>
        </w:rPr>
        <w:t>.О</w:t>
      </w:r>
      <w:r w:rsidRPr="00464AF6">
        <w:rPr>
          <w:rFonts w:ascii="Times New Roman" w:eastAsia="Times New Roman" w:hAnsi="Times New Roman" w:cs="Times New Roman"/>
          <w:sz w:val="24"/>
          <w:szCs w:val="24"/>
        </w:rPr>
        <w:t xml:space="preserve">беспечивает контроль за соблюдением законности при выполнении должностными лицами </w:t>
      </w:r>
      <w:r w:rsidRPr="00464AF6">
        <w:rPr>
          <w:rFonts w:ascii="Times New Roman" w:eastAsia="Times New Roman" w:hAnsi="Times New Roman" w:cs="Times New Roman"/>
          <w:sz w:val="24"/>
          <w:szCs w:val="24"/>
          <w:lang w:val="kk-KZ"/>
        </w:rPr>
        <w:t>о</w:t>
      </w:r>
      <w:r w:rsidRPr="00464AF6">
        <w:rPr>
          <w:rFonts w:ascii="Times New Roman" w:eastAsia="Times New Roman" w:hAnsi="Times New Roman" w:cs="Times New Roman"/>
          <w:sz w:val="24"/>
          <w:szCs w:val="24"/>
        </w:rPr>
        <w:t>тдела</w:t>
      </w:r>
      <w:r w:rsidRPr="00464AF6">
        <w:rPr>
          <w:rFonts w:ascii="Times New Roman" w:eastAsia="Times New Roman" w:hAnsi="Times New Roman" w:cs="Times New Roman"/>
          <w:sz w:val="24"/>
          <w:szCs w:val="24"/>
          <w:lang w:val="kk-KZ"/>
        </w:rPr>
        <w:t>.О</w:t>
      </w:r>
      <w:r w:rsidRPr="00464AF6">
        <w:rPr>
          <w:rFonts w:ascii="Times New Roman" w:eastAsia="Times New Roman" w:hAnsi="Times New Roman" w:cs="Times New Roman"/>
          <w:sz w:val="24"/>
          <w:szCs w:val="24"/>
        </w:rPr>
        <w:t>рганизует работу по вопросам совершенствования служебной деятельности и повышению профессионального уровня должностных лиц Отдела</w:t>
      </w:r>
      <w:r w:rsidRPr="00464AF6">
        <w:rPr>
          <w:rFonts w:ascii="Times New Roman" w:eastAsia="Times New Roman" w:hAnsi="Times New Roman" w:cs="Times New Roman"/>
          <w:sz w:val="24"/>
          <w:szCs w:val="24"/>
          <w:lang w:val="kk-KZ"/>
        </w:rPr>
        <w:t xml:space="preserve">. </w:t>
      </w:r>
      <w:r w:rsidRPr="00464AF6">
        <w:rPr>
          <w:rFonts w:ascii="Times New Roman" w:eastAsia="Times New Roman" w:hAnsi="Times New Roman" w:cs="Times New Roman"/>
          <w:sz w:val="24"/>
          <w:szCs w:val="24"/>
        </w:rPr>
        <w:t xml:space="preserve">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w:t>
      </w:r>
      <w:r w:rsidRPr="00464AF6">
        <w:rPr>
          <w:rFonts w:ascii="Times New Roman" w:eastAsia="Times New Roman" w:hAnsi="Times New Roman" w:cs="Times New Roman"/>
          <w:sz w:val="24"/>
          <w:szCs w:val="24"/>
          <w:lang w:val="kk-KZ"/>
        </w:rPr>
        <w:t>П</w:t>
      </w:r>
      <w:r w:rsidRPr="00464AF6">
        <w:rPr>
          <w:rFonts w:ascii="Times New Roman" w:eastAsia="Times New Roman" w:hAnsi="Times New Roman" w:cs="Times New Roman"/>
          <w:sz w:val="24"/>
          <w:szCs w:val="24"/>
        </w:rPr>
        <w:t>редоставляет ответы на контрольные запросы КГД МФ РК,</w:t>
      </w:r>
      <w:r w:rsidRPr="00464AF6">
        <w:rPr>
          <w:rFonts w:ascii="Times New Roman" w:eastAsia="Times New Roman" w:hAnsi="Times New Roman" w:cs="Times New Roman"/>
          <w:sz w:val="24"/>
          <w:szCs w:val="24"/>
          <w:lang w:eastAsia="ko-KR"/>
        </w:rPr>
        <w:t xml:space="preserve"> а также вышестоящих правоохранительных органов</w:t>
      </w:r>
      <w:r w:rsidRPr="00464AF6">
        <w:rPr>
          <w:rFonts w:ascii="Times New Roman" w:eastAsia="Times New Roman" w:hAnsi="Times New Roman" w:cs="Times New Roman"/>
          <w:sz w:val="24"/>
          <w:szCs w:val="24"/>
          <w:lang w:val="kk-KZ" w:eastAsia="ko-KR"/>
        </w:rPr>
        <w:t xml:space="preserve">. </w:t>
      </w:r>
      <w:r w:rsidRPr="00464AF6">
        <w:rPr>
          <w:rFonts w:ascii="Times New Roman" w:eastAsia="Times New Roman" w:hAnsi="Times New Roman" w:cs="Times New Roman"/>
          <w:sz w:val="24"/>
          <w:szCs w:val="24"/>
          <w:lang w:val="kk-KZ"/>
        </w:rPr>
        <w:t>В</w:t>
      </w:r>
      <w:r w:rsidRPr="00464AF6">
        <w:rPr>
          <w:rFonts w:ascii="Times New Roman" w:eastAsia="Times New Roman" w:hAnsi="Times New Roman" w:cs="Times New Roman"/>
          <w:sz w:val="24"/>
          <w:szCs w:val="24"/>
        </w:rPr>
        <w:t>едет переписку с КГД МФ РКпо вопросам таможенного законодательства</w:t>
      </w:r>
      <w:r w:rsidRPr="00464AF6">
        <w:rPr>
          <w:rFonts w:ascii="Times New Roman" w:eastAsia="Times New Roman" w:hAnsi="Times New Roman" w:cs="Times New Roman"/>
          <w:sz w:val="24"/>
          <w:szCs w:val="24"/>
          <w:lang w:val="kk-KZ"/>
        </w:rPr>
        <w:t>.</w:t>
      </w:r>
      <w:r w:rsidRPr="00464AF6">
        <w:rPr>
          <w:rFonts w:ascii="Times New Roman" w:eastAsia="Times New Roman" w:hAnsi="Times New Roman" w:cs="Times New Roman"/>
          <w:sz w:val="24"/>
          <w:szCs w:val="24"/>
          <w:lang w:eastAsia="ko-KR"/>
        </w:rPr>
        <w:tab/>
      </w:r>
      <w:r w:rsidRPr="00464AF6">
        <w:rPr>
          <w:rFonts w:ascii="Times New Roman" w:eastAsia="Times New Roman" w:hAnsi="Times New Roman" w:cs="Times New Roman"/>
          <w:sz w:val="24"/>
          <w:szCs w:val="24"/>
          <w:lang w:val="kk-KZ" w:eastAsia="ko-KR"/>
        </w:rPr>
        <w:t>В</w:t>
      </w:r>
      <w:r w:rsidRPr="00464AF6">
        <w:rPr>
          <w:rFonts w:ascii="Times New Roman" w:eastAsia="Times New Roman" w:hAnsi="Times New Roman" w:cs="Times New Roman"/>
          <w:sz w:val="24"/>
          <w:szCs w:val="24"/>
          <w:lang w:eastAsia="ko-KR"/>
        </w:rPr>
        <w:t xml:space="preserve">едет переписку с правоохранительными и другими государственными </w:t>
      </w:r>
      <w:r w:rsidRPr="00464AF6">
        <w:rPr>
          <w:rFonts w:ascii="Times New Roman" w:eastAsia="Times New Roman" w:hAnsi="Times New Roman" w:cs="Times New Roman"/>
          <w:sz w:val="24"/>
          <w:szCs w:val="24"/>
          <w:lang w:eastAsia="ko-KR"/>
        </w:rPr>
        <w:lastRenderedPageBreak/>
        <w:t>органами по вопросам таможенного законодательства</w:t>
      </w:r>
      <w:r w:rsidRPr="00464AF6">
        <w:rPr>
          <w:rFonts w:ascii="Times New Roman" w:eastAsia="Times New Roman" w:hAnsi="Times New Roman" w:cs="Times New Roman"/>
          <w:sz w:val="24"/>
          <w:szCs w:val="24"/>
          <w:lang w:val="kk-KZ" w:eastAsia="ko-KR"/>
        </w:rPr>
        <w:t>. П</w:t>
      </w:r>
      <w:r w:rsidRPr="00464AF6">
        <w:rPr>
          <w:rFonts w:ascii="Times New Roman" w:eastAsia="Times New Roman" w:hAnsi="Times New Roman" w:cs="Times New Roman"/>
          <w:sz w:val="24"/>
          <w:szCs w:val="24"/>
          <w:lang w:eastAsia="ko-KR"/>
        </w:rPr>
        <w:t>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w:t>
      </w:r>
      <w:r w:rsidRPr="00464AF6">
        <w:rPr>
          <w:rFonts w:ascii="Times New Roman" w:eastAsia="Times New Roman" w:hAnsi="Times New Roman" w:cs="Times New Roman"/>
          <w:sz w:val="24"/>
          <w:szCs w:val="24"/>
          <w:lang w:val="kk-KZ" w:eastAsia="ko-KR"/>
        </w:rPr>
        <w:t xml:space="preserve">. </w:t>
      </w:r>
      <w:r w:rsidRPr="00464AF6">
        <w:rPr>
          <w:rFonts w:ascii="Times New Roman" w:eastAsia="Times New Roman" w:hAnsi="Times New Roman" w:cs="Times New Roman"/>
          <w:sz w:val="24"/>
          <w:szCs w:val="24"/>
          <w:lang w:eastAsia="ko-KR"/>
        </w:rPr>
        <w:t>Вносит предложения по изменению таможенного законодательства в целях совершенствования таможенного контроля</w:t>
      </w:r>
      <w:r w:rsidRPr="00464AF6">
        <w:rPr>
          <w:rFonts w:ascii="Times New Roman" w:eastAsia="Times New Roman" w:hAnsi="Times New Roman" w:cs="Times New Roman"/>
          <w:sz w:val="24"/>
          <w:szCs w:val="24"/>
          <w:lang w:val="kk-KZ" w:eastAsia="ko-KR"/>
        </w:rPr>
        <w:t>. В</w:t>
      </w:r>
      <w:r w:rsidRPr="00464AF6">
        <w:rPr>
          <w:rFonts w:ascii="Times New Roman" w:eastAsia="Times New Roman" w:hAnsi="Times New Roman" w:cs="Times New Roman"/>
          <w:sz w:val="24"/>
          <w:szCs w:val="24"/>
        </w:rPr>
        <w:t>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Pr="00464AF6">
        <w:rPr>
          <w:rFonts w:ascii="Times New Roman" w:eastAsia="Times New Roman" w:hAnsi="Times New Roman" w:cs="Times New Roman"/>
          <w:sz w:val="24"/>
          <w:szCs w:val="24"/>
          <w:lang w:val="kk-KZ"/>
        </w:rPr>
        <w:t xml:space="preserve">. </w:t>
      </w:r>
      <w:r w:rsidRPr="00464AF6">
        <w:rPr>
          <w:rFonts w:ascii="Times New Roman" w:eastAsia="Times New Roman" w:hAnsi="Times New Roman" w:cs="Times New Roman"/>
          <w:iCs/>
          <w:sz w:val="24"/>
          <w:szCs w:val="24"/>
        </w:rPr>
        <w:t>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w:t>
      </w:r>
      <w:r w:rsidRPr="00464AF6">
        <w:rPr>
          <w:rFonts w:ascii="Times New Roman" w:eastAsia="Times New Roman" w:hAnsi="Times New Roman" w:cs="Times New Roman"/>
          <w:iCs/>
          <w:sz w:val="24"/>
          <w:szCs w:val="24"/>
          <w:lang w:val="kk-KZ"/>
        </w:rPr>
        <w:t>. В пределах своей компетенции исполняет и другие обязанности по поручениям вышестоящих должностнх лиц Департамента. Кроме исполнения возложенных обязанностей по поручений вышестоящих должностных лиц Департамента исполняет и другие обязанности.</w:t>
      </w:r>
    </w:p>
    <w:p w:rsidR="00D20CAC" w:rsidRPr="0019340D" w:rsidRDefault="00D20CAC" w:rsidP="00D20CAC">
      <w:pPr>
        <w:spacing w:after="0" w:line="240" w:lineRule="auto"/>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Требования к участникам конкурса категории </w:t>
      </w:r>
      <w:r w:rsidRPr="0019340D">
        <w:rPr>
          <w:rFonts w:ascii="Times New Roman" w:eastAsia="Times New Roman" w:hAnsi="Times New Roman" w:cs="Times New Roman"/>
          <w:b/>
          <w:sz w:val="24"/>
          <w:szCs w:val="24"/>
        </w:rPr>
        <w:t>С-О-4</w:t>
      </w:r>
      <w:r w:rsidRPr="0019340D">
        <w:rPr>
          <w:rFonts w:ascii="Times New Roman" w:hAnsi="Times New Roman" w:cs="Times New Roman"/>
          <w:b/>
          <w:sz w:val="24"/>
          <w:szCs w:val="24"/>
          <w:lang w:val="kk-KZ"/>
        </w:rPr>
        <w:t>:</w:t>
      </w:r>
    </w:p>
    <w:p w:rsidR="00D20CAC" w:rsidRPr="0019340D" w:rsidRDefault="00D20CAC" w:rsidP="00D20CAC">
      <w:pPr>
        <w:pStyle w:val="Default"/>
        <w:jc w:val="both"/>
        <w:rPr>
          <w:color w:val="auto"/>
        </w:rPr>
      </w:pPr>
      <w:r w:rsidRPr="0019340D">
        <w:rPr>
          <w:color w:val="auto"/>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D20CAC" w:rsidRPr="0019340D" w:rsidRDefault="00D20CAC" w:rsidP="00D20CAC">
      <w:pPr>
        <w:pStyle w:val="Default"/>
        <w:jc w:val="both"/>
        <w:rPr>
          <w:color w:val="auto"/>
        </w:rPr>
      </w:pPr>
      <w:r w:rsidRPr="0019340D">
        <w:rPr>
          <w:color w:val="auto"/>
        </w:rPr>
        <w:t xml:space="preserve">опыт работы должен соответствовать одному из следующих требований: </w:t>
      </w:r>
    </w:p>
    <w:p w:rsidR="00CC6BF0" w:rsidRPr="00CC6BF0" w:rsidRDefault="00CC6BF0" w:rsidP="00CC6BF0">
      <w:pPr>
        <w:spacing w:after="0"/>
        <w:jc w:val="both"/>
        <w:rPr>
          <w:rFonts w:ascii="Times New Roman" w:hAnsi="Times New Roman" w:cs="Times New Roman"/>
          <w:sz w:val="24"/>
          <w:szCs w:val="24"/>
        </w:rPr>
      </w:pPr>
      <w:bookmarkStart w:id="0" w:name="z346"/>
      <w:r>
        <w:rPr>
          <w:color w:val="000000"/>
          <w:sz w:val="28"/>
        </w:rPr>
        <w:t>     </w:t>
      </w:r>
      <w:r w:rsidRPr="00CC6BF0">
        <w:rPr>
          <w:rFonts w:ascii="Times New Roman" w:hAnsi="Times New Roman" w:cs="Times New Roman"/>
          <w:color w:val="000000"/>
          <w:sz w:val="24"/>
          <w:szCs w:val="24"/>
        </w:rPr>
        <w:t>1) не менее одного года стажа работы на государственных должностях;</w:t>
      </w:r>
    </w:p>
    <w:p w:rsidR="00CC6BF0" w:rsidRPr="00CC6BF0" w:rsidRDefault="00CC6BF0" w:rsidP="00CC6BF0">
      <w:pPr>
        <w:spacing w:after="0"/>
        <w:jc w:val="both"/>
        <w:rPr>
          <w:rFonts w:ascii="Times New Roman" w:hAnsi="Times New Roman" w:cs="Times New Roman"/>
          <w:sz w:val="24"/>
          <w:szCs w:val="24"/>
        </w:rPr>
      </w:pPr>
      <w:bookmarkStart w:id="1" w:name="z347"/>
      <w:bookmarkEnd w:id="0"/>
      <w:r w:rsidRPr="00CC6BF0">
        <w:rPr>
          <w:rFonts w:ascii="Times New Roman" w:hAnsi="Times New Roman" w:cs="Times New Roman"/>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CC6BF0" w:rsidRPr="00CC6BF0" w:rsidRDefault="00CC6BF0" w:rsidP="00CC6BF0">
      <w:pPr>
        <w:spacing w:after="0"/>
        <w:jc w:val="both"/>
        <w:rPr>
          <w:rFonts w:ascii="Times New Roman" w:hAnsi="Times New Roman" w:cs="Times New Roman"/>
          <w:sz w:val="24"/>
          <w:szCs w:val="24"/>
        </w:rPr>
      </w:pPr>
      <w:bookmarkStart w:id="2" w:name="z348"/>
      <w:bookmarkEnd w:id="1"/>
      <w:r w:rsidRPr="00CC6BF0">
        <w:rPr>
          <w:rFonts w:ascii="Times New Roman" w:hAnsi="Times New Roman" w:cs="Times New Roman"/>
          <w:color w:val="000000"/>
          <w:sz w:val="24"/>
          <w:szCs w:val="24"/>
        </w:rPr>
        <w:t>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C6BF0" w:rsidRPr="00CC6BF0" w:rsidRDefault="00CC6BF0" w:rsidP="00CC6BF0">
      <w:pPr>
        <w:spacing w:after="0"/>
        <w:jc w:val="both"/>
        <w:rPr>
          <w:rFonts w:ascii="Times New Roman" w:hAnsi="Times New Roman" w:cs="Times New Roman"/>
          <w:sz w:val="24"/>
          <w:szCs w:val="24"/>
        </w:rPr>
      </w:pPr>
      <w:bookmarkStart w:id="3" w:name="z349"/>
      <w:bookmarkEnd w:id="2"/>
      <w:r w:rsidRPr="00CC6BF0">
        <w:rPr>
          <w:rFonts w:ascii="Times New Roman" w:hAnsi="Times New Roman" w:cs="Times New Roman"/>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CC6BF0" w:rsidRPr="00CC6BF0" w:rsidRDefault="00CC6BF0" w:rsidP="00CC6BF0">
      <w:pPr>
        <w:spacing w:after="0"/>
        <w:jc w:val="both"/>
        <w:rPr>
          <w:rFonts w:ascii="Times New Roman" w:hAnsi="Times New Roman" w:cs="Times New Roman"/>
          <w:sz w:val="24"/>
          <w:szCs w:val="24"/>
        </w:rPr>
      </w:pPr>
      <w:bookmarkStart w:id="4" w:name="z350"/>
      <w:bookmarkEnd w:id="3"/>
      <w:r w:rsidRPr="00CC6BF0">
        <w:rPr>
          <w:rFonts w:ascii="Times New Roman" w:hAnsi="Times New Roman" w:cs="Times New Roman"/>
          <w:color w:val="000000"/>
          <w:sz w:val="24"/>
          <w:szCs w:val="24"/>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C6BF0" w:rsidRPr="00CC6BF0" w:rsidRDefault="00CC6BF0" w:rsidP="00CC6BF0">
      <w:pPr>
        <w:spacing w:after="0"/>
        <w:jc w:val="both"/>
        <w:rPr>
          <w:rFonts w:ascii="Times New Roman" w:hAnsi="Times New Roman" w:cs="Times New Roman"/>
          <w:sz w:val="24"/>
          <w:szCs w:val="24"/>
        </w:rPr>
      </w:pPr>
      <w:bookmarkStart w:id="5" w:name="z351"/>
      <w:bookmarkEnd w:id="4"/>
      <w:r w:rsidRPr="00CC6BF0">
        <w:rPr>
          <w:rFonts w:ascii="Times New Roman" w:hAnsi="Times New Roman" w:cs="Times New Roman"/>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C6BF0" w:rsidRPr="00CC6BF0" w:rsidRDefault="00CC6BF0" w:rsidP="00CC6BF0">
      <w:pPr>
        <w:spacing w:after="0"/>
        <w:jc w:val="both"/>
        <w:rPr>
          <w:rFonts w:ascii="Times New Roman" w:hAnsi="Times New Roman" w:cs="Times New Roman"/>
          <w:sz w:val="24"/>
          <w:szCs w:val="24"/>
        </w:rPr>
      </w:pPr>
      <w:bookmarkStart w:id="6" w:name="z352"/>
      <w:bookmarkEnd w:id="5"/>
      <w:r w:rsidRPr="00CC6BF0">
        <w:rPr>
          <w:rFonts w:ascii="Times New Roman" w:hAnsi="Times New Roman" w:cs="Times New Roman"/>
          <w:color w:val="000000"/>
          <w:sz w:val="24"/>
          <w:szCs w:val="24"/>
        </w:rPr>
        <w:t>      7) наличие ученой степени;</w:t>
      </w:r>
    </w:p>
    <w:p w:rsidR="00CC6BF0" w:rsidRPr="00CC6BF0" w:rsidRDefault="00CC6BF0" w:rsidP="00CC6BF0">
      <w:pPr>
        <w:spacing w:after="0"/>
        <w:jc w:val="both"/>
        <w:rPr>
          <w:rFonts w:ascii="Times New Roman" w:hAnsi="Times New Roman" w:cs="Times New Roman"/>
          <w:sz w:val="24"/>
          <w:szCs w:val="24"/>
        </w:rPr>
      </w:pPr>
      <w:bookmarkStart w:id="7" w:name="z353"/>
      <w:bookmarkEnd w:id="6"/>
      <w:r w:rsidRPr="00CC6BF0">
        <w:rPr>
          <w:rFonts w:ascii="Times New Roman" w:hAnsi="Times New Roman" w:cs="Times New Roman"/>
          <w:color w:val="000000"/>
          <w:sz w:val="24"/>
          <w:szCs w:val="24"/>
        </w:rPr>
        <w:t>      8) не менее пяти лет стажа работы для лиц, зачисленных в Президентский молодежный кадровый резерв;</w:t>
      </w:r>
    </w:p>
    <w:bookmarkEnd w:id="7"/>
    <w:p w:rsidR="00B40F60" w:rsidRPr="00CC6BF0" w:rsidRDefault="00CC6BF0" w:rsidP="00CC6BF0">
      <w:pPr>
        <w:spacing w:after="0"/>
        <w:jc w:val="both"/>
        <w:rPr>
          <w:rFonts w:ascii="Times New Roman" w:hAnsi="Times New Roman" w:cs="Times New Roman"/>
          <w:sz w:val="24"/>
          <w:szCs w:val="24"/>
        </w:rPr>
      </w:pPr>
      <w:r w:rsidRPr="00CC6BF0">
        <w:rPr>
          <w:rFonts w:ascii="Times New Roman" w:hAnsi="Times New Roman" w:cs="Times New Roman"/>
          <w:color w:val="000000"/>
          <w:sz w:val="24"/>
          <w:szCs w:val="24"/>
        </w:rPr>
        <w:t>      9) на должность судебного исполнителя опыт работы не требуется.</w:t>
      </w:r>
      <w:bookmarkStart w:id="8" w:name="z354"/>
    </w:p>
    <w:p w:rsidR="001A3CBF" w:rsidRPr="009674AD" w:rsidRDefault="001A3CBF" w:rsidP="001A3CBF">
      <w:pPr>
        <w:pStyle w:val="a7"/>
        <w:ind w:firstLine="400"/>
        <w:jc w:val="both"/>
        <w:rPr>
          <w:rFonts w:ascii="Times New Roman" w:hAnsi="Times New Roman" w:cs="Times New Roman"/>
          <w:b/>
          <w:color w:val="000000" w:themeColor="text1"/>
          <w:sz w:val="24"/>
          <w:szCs w:val="24"/>
          <w:lang w:val="kk-KZ"/>
        </w:rPr>
      </w:pPr>
      <w:r w:rsidRPr="009674AD">
        <w:rPr>
          <w:rFonts w:ascii="Times New Roman" w:hAnsi="Times New Roman" w:cs="Times New Roman"/>
          <w:b/>
          <w:color w:val="000000" w:themeColor="text1"/>
          <w:sz w:val="24"/>
          <w:szCs w:val="24"/>
          <w:lang w:val="kk-KZ"/>
        </w:rPr>
        <w:t>4. Главный специалист отдела анализа</w:t>
      </w:r>
      <w:r w:rsidR="003C27E2" w:rsidRPr="009674AD">
        <w:rPr>
          <w:rFonts w:ascii="Times New Roman" w:hAnsi="Times New Roman" w:cs="Times New Roman"/>
          <w:b/>
          <w:color w:val="000000" w:themeColor="text1"/>
          <w:sz w:val="24"/>
          <w:szCs w:val="24"/>
          <w:lang w:val="kk-KZ"/>
        </w:rPr>
        <w:t xml:space="preserve"> У</w:t>
      </w:r>
      <w:r w:rsidRPr="009674AD">
        <w:rPr>
          <w:rFonts w:ascii="Times New Roman" w:hAnsi="Times New Roman" w:cs="Times New Roman"/>
          <w:b/>
          <w:color w:val="000000" w:themeColor="text1"/>
          <w:sz w:val="24"/>
          <w:szCs w:val="24"/>
          <w:lang w:val="kk-KZ"/>
        </w:rPr>
        <w:t xml:space="preserve">правления анализа и рисков (временно, на период нахождения основного работника по уходу за ребенком  до 15.11.2022г.), </w:t>
      </w:r>
      <w:r w:rsidR="00464AF6" w:rsidRPr="009674AD">
        <w:rPr>
          <w:rFonts w:ascii="Times New Roman" w:hAnsi="Times New Roman" w:cs="Times New Roman"/>
          <w:b/>
          <w:color w:val="000000" w:themeColor="text1"/>
          <w:sz w:val="24"/>
          <w:szCs w:val="24"/>
          <w:lang w:val="kk-KZ"/>
        </w:rPr>
        <w:t xml:space="preserve">категория </w:t>
      </w:r>
      <w:r w:rsidR="003C27E2" w:rsidRPr="009674AD">
        <w:rPr>
          <w:rFonts w:ascii="Times New Roman" w:hAnsi="Times New Roman" w:cs="Times New Roman"/>
          <w:b/>
          <w:color w:val="000000" w:themeColor="text1"/>
          <w:sz w:val="24"/>
          <w:szCs w:val="24"/>
          <w:lang w:val="kk-KZ"/>
        </w:rPr>
        <w:t>С-О-5, 1-</w:t>
      </w:r>
      <w:r w:rsidRPr="009674AD">
        <w:rPr>
          <w:rFonts w:ascii="Times New Roman" w:hAnsi="Times New Roman" w:cs="Times New Roman"/>
          <w:b/>
          <w:color w:val="000000" w:themeColor="text1"/>
          <w:sz w:val="24"/>
          <w:szCs w:val="24"/>
          <w:lang w:val="kk-KZ"/>
        </w:rPr>
        <w:t>единица.</w:t>
      </w:r>
    </w:p>
    <w:p w:rsidR="001A3CBF" w:rsidRPr="009674AD" w:rsidRDefault="001A3CBF" w:rsidP="001A3CBF">
      <w:pPr>
        <w:spacing w:after="0" w:line="240" w:lineRule="auto"/>
        <w:ind w:firstLine="400"/>
        <w:jc w:val="both"/>
        <w:rPr>
          <w:rFonts w:ascii="Times New Roman" w:hAnsi="Times New Roman" w:cs="Times New Roman"/>
          <w:b/>
          <w:color w:val="000000" w:themeColor="text1"/>
          <w:sz w:val="24"/>
          <w:szCs w:val="24"/>
          <w:lang w:val="kk-KZ"/>
        </w:rPr>
      </w:pPr>
      <w:r w:rsidRPr="009674AD">
        <w:rPr>
          <w:rFonts w:ascii="Times New Roman" w:hAnsi="Times New Roman" w:cs="Times New Roman"/>
          <w:b/>
          <w:color w:val="000000" w:themeColor="text1"/>
          <w:sz w:val="24"/>
          <w:szCs w:val="24"/>
        </w:rPr>
        <w:t xml:space="preserve">Должностной оклад в зависимости от выслуги лет </w:t>
      </w:r>
      <w:r w:rsidRPr="009674AD">
        <w:rPr>
          <w:rFonts w:ascii="Times New Roman" w:hAnsi="Times New Roman" w:cs="Times New Roman"/>
          <w:b/>
          <w:color w:val="000000" w:themeColor="text1"/>
          <w:sz w:val="24"/>
          <w:szCs w:val="24"/>
          <w:lang w:val="kk-KZ"/>
        </w:rPr>
        <w:t xml:space="preserve">от 108305,64 </w:t>
      </w:r>
      <w:r w:rsidRPr="009674AD">
        <w:rPr>
          <w:rFonts w:ascii="Times New Roman" w:hAnsi="Times New Roman" w:cs="Times New Roman"/>
          <w:b/>
          <w:color w:val="000000" w:themeColor="text1"/>
          <w:sz w:val="24"/>
          <w:szCs w:val="24"/>
        </w:rPr>
        <w:t>до 146177,22 тенге</w:t>
      </w:r>
      <w:r w:rsidRPr="009674AD">
        <w:rPr>
          <w:rFonts w:ascii="Times New Roman" w:hAnsi="Times New Roman" w:cs="Times New Roman"/>
          <w:b/>
          <w:color w:val="000000" w:themeColor="text1"/>
          <w:sz w:val="24"/>
          <w:szCs w:val="24"/>
          <w:lang w:val="kk-KZ"/>
        </w:rPr>
        <w:t>.</w:t>
      </w:r>
    </w:p>
    <w:p w:rsidR="001A3CBF" w:rsidRPr="009674AD" w:rsidRDefault="001A3CBF" w:rsidP="001A3CBF">
      <w:pPr>
        <w:pStyle w:val="a4"/>
        <w:spacing w:after="0" w:line="240" w:lineRule="auto"/>
        <w:ind w:left="0" w:firstLine="400"/>
        <w:contextualSpacing w:val="0"/>
        <w:jc w:val="both"/>
        <w:rPr>
          <w:rFonts w:ascii="Times New Roman" w:hAnsi="Times New Roman" w:cs="Times New Roman"/>
          <w:color w:val="000000" w:themeColor="text1"/>
          <w:sz w:val="24"/>
          <w:szCs w:val="24"/>
          <w:lang w:val="kk-KZ"/>
        </w:rPr>
      </w:pPr>
      <w:r w:rsidRPr="009674AD">
        <w:rPr>
          <w:rFonts w:ascii="Times New Roman" w:hAnsi="Times New Roman" w:cs="Times New Roman"/>
          <w:b/>
          <w:color w:val="000000" w:themeColor="text1"/>
          <w:sz w:val="24"/>
          <w:szCs w:val="24"/>
          <w:lang w:val="kk-KZ" w:eastAsia="ar-SA"/>
        </w:rPr>
        <w:t xml:space="preserve">Требования по образованию: </w:t>
      </w:r>
      <w:r w:rsidRPr="009674AD">
        <w:rPr>
          <w:rFonts w:ascii="Times New Roman" w:eastAsia="Times New Roman" w:hAnsi="Times New Roman" w:cs="Times New Roman"/>
          <w:color w:val="000000" w:themeColor="text1"/>
          <w:sz w:val="24"/>
          <w:szCs w:val="24"/>
        </w:rPr>
        <w:t>послевузовское или высшее образование</w:t>
      </w:r>
      <w:r w:rsidRPr="009674AD">
        <w:rPr>
          <w:rFonts w:ascii="Times New Roman" w:eastAsia="Times New Roman" w:hAnsi="Times New Roman" w:cs="Times New Roman"/>
          <w:color w:val="000000" w:themeColor="text1"/>
          <w:sz w:val="24"/>
          <w:szCs w:val="24"/>
          <w:lang w:val="kk-KZ"/>
        </w:rPr>
        <w:t>: право</w:t>
      </w:r>
      <w:r w:rsidRPr="009674AD">
        <w:rPr>
          <w:rFonts w:ascii="Times New Roman" w:hAnsi="Times New Roman" w:cs="Times New Roman"/>
          <w:color w:val="000000" w:themeColor="text1"/>
          <w:sz w:val="24"/>
          <w:szCs w:val="24"/>
        </w:rPr>
        <w:t xml:space="preserve"> (юриспруденция, международное право, правоохранительная деятельность, </w:t>
      </w:r>
      <w:r w:rsidRPr="009674AD">
        <w:rPr>
          <w:rFonts w:ascii="Times New Roman" w:hAnsi="Times New Roman" w:cs="Times New Roman"/>
          <w:color w:val="000000" w:themeColor="text1"/>
          <w:sz w:val="24"/>
          <w:szCs w:val="24"/>
        </w:rPr>
        <w:lastRenderedPageBreak/>
        <w:t>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1099D" w:rsidRDefault="001A3CBF" w:rsidP="00A1099D">
      <w:pPr>
        <w:spacing w:after="0" w:line="240" w:lineRule="auto"/>
        <w:ind w:firstLine="400"/>
        <w:contextualSpacing/>
        <w:jc w:val="both"/>
        <w:rPr>
          <w:rFonts w:ascii="Times New Roman" w:hAnsi="Times New Roman" w:cs="Times New Roman"/>
          <w:color w:val="000000" w:themeColor="text1"/>
          <w:sz w:val="24"/>
          <w:szCs w:val="24"/>
          <w:shd w:val="clear" w:color="auto" w:fill="FFFFFF"/>
        </w:rPr>
      </w:pPr>
      <w:r w:rsidRPr="009674AD">
        <w:rPr>
          <w:rFonts w:ascii="Times New Roman" w:hAnsi="Times New Roman" w:cs="Times New Roman"/>
          <w:b/>
          <w:color w:val="000000" w:themeColor="text1"/>
          <w:sz w:val="24"/>
          <w:szCs w:val="24"/>
          <w:lang w:val="kk-KZ"/>
        </w:rPr>
        <w:t xml:space="preserve">Функциональные обязанности: </w:t>
      </w:r>
      <w:r w:rsidR="00A1099D" w:rsidRPr="009674AD">
        <w:rPr>
          <w:rFonts w:ascii="Times New Roman" w:hAnsi="Times New Roman" w:cs="Times New Roman"/>
          <w:color w:val="000000" w:themeColor="text1"/>
          <w:sz w:val="24"/>
          <w:szCs w:val="24"/>
          <w:lang w:val="kk-KZ"/>
        </w:rPr>
        <w:t xml:space="preserve">Проведение анализа влияния изменении в налоговом законодательстве на уровень поступления налогов и других обязательных платежей в бюджет, а также </w:t>
      </w:r>
      <w:r w:rsidR="0059335F">
        <w:rPr>
          <w:rFonts w:ascii="Times New Roman" w:hAnsi="Times New Roman" w:cs="Times New Roman"/>
          <w:color w:val="000000" w:themeColor="text1"/>
          <w:sz w:val="24"/>
          <w:szCs w:val="24"/>
          <w:lang w:val="kk-KZ"/>
        </w:rPr>
        <w:t>анализ</w:t>
      </w:r>
      <w:r w:rsidR="00A1099D" w:rsidRPr="009674AD">
        <w:rPr>
          <w:rFonts w:ascii="Times New Roman" w:hAnsi="Times New Roman" w:cs="Times New Roman"/>
          <w:color w:val="000000" w:themeColor="text1"/>
          <w:sz w:val="24"/>
          <w:szCs w:val="24"/>
          <w:lang w:val="kk-KZ"/>
        </w:rPr>
        <w:t xml:space="preserve"> расхождения по сравнению с поступлениями текущего года по налогам и другим обязательным платежам в бюджет, сравнение данных реестра по сведениям, полученные из органов казначейства, проведение анализ</w:t>
      </w:r>
      <w:r w:rsidR="006D1240">
        <w:rPr>
          <w:rFonts w:ascii="Times New Roman" w:hAnsi="Times New Roman" w:cs="Times New Roman"/>
          <w:color w:val="000000" w:themeColor="text1"/>
          <w:sz w:val="24"/>
          <w:szCs w:val="24"/>
          <w:lang w:val="kk-KZ"/>
        </w:rPr>
        <w:t>а</w:t>
      </w:r>
      <w:r w:rsidR="00A1099D" w:rsidRPr="009674AD">
        <w:rPr>
          <w:rFonts w:ascii="Times New Roman" w:hAnsi="Times New Roman" w:cs="Times New Roman"/>
          <w:color w:val="000000" w:themeColor="text1"/>
          <w:sz w:val="24"/>
          <w:szCs w:val="24"/>
          <w:lang w:val="kk-KZ"/>
        </w:rPr>
        <w:t xml:space="preserve"> товарооборота по импорту и экспорту по сравнению с поступлениями по таможенным платежам и налогам, проведение анализа сведении таможенного оформления на таможенных постах по поступлениям таможенных платежей и налогов, осуществление контроля по своевременному предоставлению отчетов и сведений в </w:t>
      </w:r>
      <w:r w:rsidR="0059335F">
        <w:rPr>
          <w:rFonts w:ascii="Times New Roman" w:hAnsi="Times New Roman" w:cs="Times New Roman"/>
          <w:color w:val="000000" w:themeColor="text1"/>
          <w:sz w:val="24"/>
          <w:szCs w:val="24"/>
          <w:lang w:val="kk-KZ"/>
        </w:rPr>
        <w:t>комитет государственных доходов</w:t>
      </w:r>
      <w:r w:rsidR="00A1099D" w:rsidRPr="009674AD">
        <w:rPr>
          <w:rFonts w:ascii="Times New Roman" w:hAnsi="Times New Roman" w:cs="Times New Roman"/>
          <w:color w:val="000000" w:themeColor="text1"/>
          <w:sz w:val="24"/>
          <w:szCs w:val="24"/>
          <w:lang w:val="kk-KZ"/>
        </w:rPr>
        <w:t>, проведение анализа таможенных пошлин и налогов, собираемых структурными подразделениями Таможенного союза, проведение анализа таможенного оформления, анализ внутреннего товарооборота и других макроэкономических параметров, необходимых для расчета таможенных пошлин, налогов,</w:t>
      </w:r>
      <w:r w:rsidR="00A1099D" w:rsidRPr="009674AD">
        <w:rPr>
          <w:rFonts w:ascii="Times New Roman" w:hAnsi="Times New Roman" w:cs="Times New Roman"/>
          <w:color w:val="000000" w:themeColor="text1"/>
          <w:sz w:val="24"/>
          <w:szCs w:val="24"/>
          <w:shd w:val="clear" w:color="auto" w:fill="FFFFFF"/>
          <w:lang w:val="kk-KZ"/>
        </w:rPr>
        <w:t>к</w:t>
      </w:r>
      <w:r w:rsidR="00A1099D" w:rsidRPr="009674AD">
        <w:rPr>
          <w:rFonts w:ascii="Times New Roman" w:hAnsi="Times New Roman" w:cs="Times New Roman"/>
          <w:color w:val="000000" w:themeColor="text1"/>
          <w:sz w:val="24"/>
          <w:szCs w:val="24"/>
          <w:shd w:val="clear" w:color="auto" w:fill="FFFFFF"/>
        </w:rPr>
        <w:t>онтролировать и анализировать сбор и своевременн</w:t>
      </w:r>
      <w:r w:rsidR="00A1099D" w:rsidRPr="009674AD">
        <w:rPr>
          <w:rFonts w:ascii="Times New Roman" w:hAnsi="Times New Roman" w:cs="Times New Roman"/>
          <w:color w:val="000000" w:themeColor="text1"/>
          <w:sz w:val="24"/>
          <w:szCs w:val="24"/>
          <w:shd w:val="clear" w:color="auto" w:fill="FFFFFF"/>
          <w:lang w:val="kk-KZ"/>
        </w:rPr>
        <w:t xml:space="preserve">ость предоставления </w:t>
      </w:r>
      <w:r w:rsidR="00A1099D" w:rsidRPr="009674AD">
        <w:rPr>
          <w:rFonts w:ascii="Times New Roman" w:hAnsi="Times New Roman" w:cs="Times New Roman"/>
          <w:color w:val="000000" w:themeColor="text1"/>
          <w:sz w:val="24"/>
          <w:szCs w:val="24"/>
          <w:shd w:val="clear" w:color="auto" w:fill="FFFFFF"/>
        </w:rPr>
        <w:t>данных Департамента таможенных постов и представлять отчеты в Комитет государственных доходов.</w:t>
      </w:r>
    </w:p>
    <w:bookmarkEnd w:id="8"/>
    <w:p w:rsidR="002753C5" w:rsidRPr="009674AD" w:rsidRDefault="001A3CBF" w:rsidP="002753C5">
      <w:pPr>
        <w:spacing w:after="0" w:line="240" w:lineRule="auto"/>
        <w:ind w:firstLine="709"/>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t>5</w:t>
      </w:r>
      <w:r w:rsidR="002753C5" w:rsidRPr="009674AD">
        <w:rPr>
          <w:rFonts w:ascii="Times New Roman" w:hAnsi="Times New Roman" w:cs="Times New Roman"/>
          <w:b/>
          <w:sz w:val="24"/>
          <w:szCs w:val="24"/>
          <w:lang w:val="kk-KZ"/>
        </w:rPr>
        <w:t xml:space="preserve">. Главный специалист юридического </w:t>
      </w:r>
      <w:r w:rsidR="009674AD" w:rsidRPr="009674AD">
        <w:rPr>
          <w:rFonts w:ascii="Times New Roman" w:hAnsi="Times New Roman" w:cs="Times New Roman"/>
          <w:b/>
          <w:sz w:val="24"/>
          <w:szCs w:val="24"/>
          <w:lang w:val="kk-KZ"/>
        </w:rPr>
        <w:t>у</w:t>
      </w:r>
      <w:r w:rsidR="002753C5" w:rsidRPr="009674AD">
        <w:rPr>
          <w:rFonts w:ascii="Times New Roman" w:hAnsi="Times New Roman" w:cs="Times New Roman"/>
          <w:b/>
          <w:sz w:val="24"/>
          <w:szCs w:val="24"/>
          <w:lang w:val="kk-KZ"/>
        </w:rPr>
        <w:t xml:space="preserve">правления (временно, на период нахождения основного работника по уходу за ребенком  до </w:t>
      </w:r>
      <w:r w:rsidRPr="009674AD">
        <w:rPr>
          <w:rFonts w:ascii="Times New Roman" w:hAnsi="Times New Roman" w:cs="Times New Roman"/>
          <w:b/>
          <w:sz w:val="24"/>
          <w:szCs w:val="24"/>
          <w:lang w:val="kk-KZ"/>
        </w:rPr>
        <w:t>12.07.2021</w:t>
      </w:r>
      <w:r w:rsidR="003C27E2" w:rsidRPr="009674AD">
        <w:rPr>
          <w:rFonts w:ascii="Times New Roman" w:hAnsi="Times New Roman" w:cs="Times New Roman"/>
          <w:b/>
          <w:sz w:val="24"/>
          <w:szCs w:val="24"/>
          <w:lang w:val="kk-KZ"/>
        </w:rPr>
        <w:t>г.), категория  С-О-5, 1-</w:t>
      </w:r>
      <w:r w:rsidR="002753C5" w:rsidRPr="009674AD">
        <w:rPr>
          <w:rFonts w:ascii="Times New Roman" w:hAnsi="Times New Roman" w:cs="Times New Roman"/>
          <w:b/>
          <w:sz w:val="24"/>
          <w:szCs w:val="24"/>
          <w:lang w:val="kk-KZ"/>
        </w:rPr>
        <w:t>единица.</w:t>
      </w:r>
    </w:p>
    <w:p w:rsidR="002753C5" w:rsidRPr="009674AD" w:rsidRDefault="002753C5" w:rsidP="002753C5">
      <w:pPr>
        <w:spacing w:after="0" w:line="240" w:lineRule="auto"/>
        <w:ind w:firstLine="709"/>
        <w:jc w:val="both"/>
        <w:rPr>
          <w:rFonts w:ascii="Times New Roman" w:hAnsi="Times New Roman" w:cs="Times New Roman"/>
          <w:b/>
          <w:sz w:val="24"/>
          <w:szCs w:val="24"/>
          <w:lang w:val="kk-KZ"/>
        </w:rPr>
      </w:pP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2753C5" w:rsidRPr="009674AD" w:rsidRDefault="002753C5" w:rsidP="002753C5">
      <w:pPr>
        <w:spacing w:after="0" w:line="240" w:lineRule="auto"/>
        <w:ind w:firstLine="709"/>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00674BDC" w:rsidRPr="009674AD">
        <w:rPr>
          <w:rFonts w:ascii="Times New Roman" w:eastAsia="Times New Roman" w:hAnsi="Times New Roman" w:cs="Times New Roman"/>
          <w:sz w:val="24"/>
          <w:szCs w:val="24"/>
        </w:rPr>
        <w:t xml:space="preserve">: </w:t>
      </w:r>
      <w:r w:rsidRPr="009674AD">
        <w:rPr>
          <w:rFonts w:ascii="Times New Roman" w:hAnsi="Times New Roman" w:cs="Times New Roman"/>
          <w:sz w:val="24"/>
          <w:szCs w:val="24"/>
          <w:lang w:val="kk-KZ"/>
        </w:rPr>
        <w:t xml:space="preserve">право </w:t>
      </w:r>
      <w:r w:rsidRPr="009674AD">
        <w:rPr>
          <w:rFonts w:ascii="Times New Roman" w:hAnsi="Times New Roman" w:cs="Times New Roman"/>
          <w:sz w:val="24"/>
          <w:szCs w:val="24"/>
        </w:rPr>
        <w:t>(юриспруденция, международное право, правоохранительная деятельность, таможенное дело).</w:t>
      </w:r>
    </w:p>
    <w:p w:rsidR="002753C5" w:rsidRDefault="002753C5" w:rsidP="002753C5">
      <w:pPr>
        <w:spacing w:after="0" w:line="240" w:lineRule="auto"/>
        <w:ind w:firstLine="709"/>
        <w:jc w:val="both"/>
        <w:rPr>
          <w:rFonts w:ascii="Times New Roman" w:eastAsia="Times New Roman" w:hAnsi="Times New Roman" w:cs="Times New Roman"/>
          <w:sz w:val="24"/>
          <w:szCs w:val="24"/>
          <w:lang w:val="kk-KZ"/>
        </w:rPr>
      </w:pPr>
      <w:r w:rsidRPr="009674AD">
        <w:rPr>
          <w:rFonts w:ascii="Times New Roman" w:hAnsi="Times New Roman" w:cs="Times New Roman"/>
          <w:b/>
          <w:sz w:val="24"/>
          <w:szCs w:val="24"/>
          <w:lang w:val="kk-KZ"/>
        </w:rPr>
        <w:t xml:space="preserve">Функциональные обязанности: </w:t>
      </w:r>
      <w:r w:rsidRPr="009674AD">
        <w:rPr>
          <w:rFonts w:ascii="Times New Roman" w:hAnsi="Times New Roman" w:cs="Times New Roman"/>
          <w:sz w:val="24"/>
          <w:szCs w:val="24"/>
        </w:rPr>
        <w:t xml:space="preserve">качественное, в установленном порядке и сроки </w:t>
      </w:r>
      <w:r w:rsidRPr="009674AD">
        <w:rPr>
          <w:rFonts w:ascii="Times New Roman" w:eastAsia="Times New Roman" w:hAnsi="Times New Roman" w:cs="Times New Roman"/>
          <w:sz w:val="24"/>
          <w:szCs w:val="24"/>
        </w:rPr>
        <w:t xml:space="preserve">выполнение поручений руководителя; </w:t>
      </w:r>
      <w:r w:rsidR="008205B5" w:rsidRPr="009674AD">
        <w:rPr>
          <w:rFonts w:ascii="Times New Roman" w:eastAsia="Times New Roman" w:hAnsi="Times New Roman" w:cs="Times New Roman"/>
          <w:sz w:val="24"/>
          <w:szCs w:val="24"/>
          <w:lang w:val="kk-KZ"/>
        </w:rPr>
        <w:t xml:space="preserve">качественная </w:t>
      </w:r>
      <w:r w:rsidR="008205B5" w:rsidRPr="009674AD">
        <w:rPr>
          <w:rFonts w:ascii="Times New Roman" w:eastAsia="Times New Roman" w:hAnsi="Times New Roman" w:cs="Times New Roman"/>
          <w:sz w:val="24"/>
          <w:szCs w:val="24"/>
        </w:rPr>
        <w:t>подготовка</w:t>
      </w:r>
      <w:r w:rsidRPr="009674AD">
        <w:rPr>
          <w:rFonts w:ascii="Times New Roman" w:eastAsia="Times New Roman" w:hAnsi="Times New Roman" w:cs="Times New Roman"/>
          <w:sz w:val="24"/>
          <w:szCs w:val="24"/>
        </w:rPr>
        <w:t xml:space="preserve"> к</w:t>
      </w:r>
      <w:r w:rsidRPr="009674AD">
        <w:rPr>
          <w:rFonts w:ascii="Times New Roman" w:eastAsia="Times New Roman" w:hAnsi="Times New Roman" w:cs="Times New Roman"/>
          <w:sz w:val="24"/>
          <w:szCs w:val="24"/>
          <w:lang w:val="kk-KZ"/>
        </w:rPr>
        <w:t xml:space="preserve"> граждански</w:t>
      </w:r>
      <w:r w:rsidRPr="009674AD">
        <w:rPr>
          <w:rFonts w:ascii="Times New Roman" w:eastAsia="Times New Roman" w:hAnsi="Times New Roman" w:cs="Times New Roman"/>
          <w:sz w:val="24"/>
          <w:szCs w:val="24"/>
        </w:rPr>
        <w:t xml:space="preserve">м делам </w:t>
      </w:r>
      <w:r w:rsidRPr="009674AD">
        <w:rPr>
          <w:rFonts w:ascii="Times New Roman" w:eastAsia="Times New Roman" w:hAnsi="Times New Roman" w:cs="Times New Roman"/>
          <w:sz w:val="24"/>
          <w:szCs w:val="24"/>
          <w:lang w:val="kk-KZ"/>
        </w:rPr>
        <w:t>в сфере таможенных и налоговых  спор, обеспечение внесения и завершения жалоб и заявлении в ИНИС по участвовавшим налоговым и таможенным гражданским делам, согласно требованиям КоАП РК своевременно направлять на расмотрение должностному лицу жалобы налогоплательщиков на постановления по административным правонарушениям, обеспечение предоставления нужных материалов и информации с других управлений.</w:t>
      </w:r>
    </w:p>
    <w:p w:rsidR="003050CA" w:rsidRPr="009674AD" w:rsidRDefault="003050CA" w:rsidP="003050CA">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t>6. Гл</w:t>
      </w:r>
      <w:r w:rsidR="003C27E2" w:rsidRPr="009674AD">
        <w:rPr>
          <w:rFonts w:ascii="Times New Roman" w:hAnsi="Times New Roman" w:cs="Times New Roman"/>
          <w:b/>
          <w:sz w:val="24"/>
          <w:szCs w:val="24"/>
          <w:lang w:val="kk-KZ"/>
        </w:rPr>
        <w:t>авный специалист отдела аудита У</w:t>
      </w:r>
      <w:r w:rsidRPr="009674AD">
        <w:rPr>
          <w:rFonts w:ascii="Times New Roman" w:hAnsi="Times New Roman" w:cs="Times New Roman"/>
          <w:b/>
          <w:sz w:val="24"/>
          <w:szCs w:val="24"/>
          <w:lang w:val="kk-KZ"/>
        </w:rPr>
        <w:t>правления аудита, категория  С-О-5,  4</w:t>
      </w:r>
      <w:r w:rsidR="003C27E2" w:rsidRPr="009674AD">
        <w:rPr>
          <w:rFonts w:ascii="Times New Roman" w:hAnsi="Times New Roman" w:cs="Times New Roman"/>
          <w:b/>
          <w:sz w:val="24"/>
          <w:szCs w:val="24"/>
          <w:lang w:val="kk-KZ"/>
        </w:rPr>
        <w:t xml:space="preserve"> -</w:t>
      </w:r>
      <w:r w:rsidRPr="009674AD">
        <w:rPr>
          <w:rFonts w:ascii="Times New Roman" w:hAnsi="Times New Roman" w:cs="Times New Roman"/>
          <w:b/>
          <w:sz w:val="24"/>
          <w:szCs w:val="24"/>
          <w:lang w:val="kk-KZ"/>
        </w:rPr>
        <w:t>единиц</w:t>
      </w:r>
      <w:r w:rsidR="00581F15" w:rsidRPr="009674AD">
        <w:rPr>
          <w:rFonts w:ascii="Times New Roman" w:hAnsi="Times New Roman" w:cs="Times New Roman"/>
          <w:b/>
          <w:sz w:val="24"/>
          <w:szCs w:val="24"/>
          <w:lang w:val="kk-KZ"/>
        </w:rPr>
        <w:t>ы</w:t>
      </w:r>
      <w:r w:rsidRPr="009674AD">
        <w:rPr>
          <w:rFonts w:ascii="Times New Roman" w:hAnsi="Times New Roman" w:cs="Times New Roman"/>
          <w:b/>
          <w:sz w:val="24"/>
          <w:szCs w:val="24"/>
          <w:lang w:val="kk-KZ"/>
        </w:rPr>
        <w:t>.</w:t>
      </w:r>
    </w:p>
    <w:p w:rsidR="003050CA" w:rsidRPr="009674AD" w:rsidRDefault="003050CA" w:rsidP="003050CA">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3050CA" w:rsidRPr="009674AD" w:rsidRDefault="003050CA" w:rsidP="003050CA">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 xml:space="preserve">, право </w:t>
      </w:r>
      <w:r w:rsidRPr="009674A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3050CA" w:rsidRPr="0019340D" w:rsidRDefault="003050CA" w:rsidP="003050CA">
      <w:pPr>
        <w:pStyle w:val="a7"/>
        <w:ind w:firstLine="708"/>
        <w:jc w:val="both"/>
        <w:rPr>
          <w:rFonts w:ascii="Times New Roman" w:eastAsia="Times New Roman" w:hAnsi="Times New Roman" w:cs="Times New Roman"/>
          <w:sz w:val="24"/>
          <w:szCs w:val="24"/>
        </w:rPr>
      </w:pPr>
      <w:r w:rsidRPr="009674AD">
        <w:rPr>
          <w:rFonts w:ascii="Times New Roman" w:hAnsi="Times New Roman" w:cs="Times New Roman"/>
          <w:b/>
          <w:sz w:val="24"/>
          <w:szCs w:val="24"/>
          <w:lang w:val="kk-KZ"/>
        </w:rPr>
        <w:t xml:space="preserve">Функциональные обязанности: </w:t>
      </w:r>
      <w:r w:rsidRPr="009674AD">
        <w:rPr>
          <w:rFonts w:ascii="Times New Roman" w:eastAsia="Times New Roman" w:hAnsi="Times New Roman" w:cs="Times New Roman"/>
          <w:sz w:val="24"/>
          <w:szCs w:val="24"/>
        </w:rPr>
        <w:t>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w:t>
      </w:r>
    </w:p>
    <w:p w:rsidR="003050CA" w:rsidRPr="009674AD" w:rsidRDefault="003050CA" w:rsidP="003050CA">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lastRenderedPageBreak/>
        <w:t>7. Гл</w:t>
      </w:r>
      <w:r w:rsidR="00A1099D" w:rsidRPr="009674AD">
        <w:rPr>
          <w:rFonts w:ascii="Times New Roman" w:hAnsi="Times New Roman" w:cs="Times New Roman"/>
          <w:b/>
          <w:sz w:val="24"/>
          <w:szCs w:val="24"/>
          <w:lang w:val="kk-KZ"/>
        </w:rPr>
        <w:t>авный специалист отдела аудита У</w:t>
      </w:r>
      <w:r w:rsidRPr="009674AD">
        <w:rPr>
          <w:rFonts w:ascii="Times New Roman" w:hAnsi="Times New Roman" w:cs="Times New Roman"/>
          <w:b/>
          <w:sz w:val="24"/>
          <w:szCs w:val="24"/>
          <w:lang w:val="kk-KZ"/>
        </w:rPr>
        <w:t>правления аудита (временно, на период нахождения основного работника по уходу за ребенком  до 11.01.2021г, 16.05.2021г.), категория С-О-5, 2-единиц</w:t>
      </w:r>
      <w:r w:rsidR="00C971FA" w:rsidRPr="009674AD">
        <w:rPr>
          <w:rFonts w:ascii="Times New Roman" w:hAnsi="Times New Roman" w:cs="Times New Roman"/>
          <w:b/>
          <w:sz w:val="24"/>
          <w:szCs w:val="24"/>
          <w:lang w:val="kk-KZ"/>
        </w:rPr>
        <w:t>ы</w:t>
      </w:r>
      <w:r w:rsidRPr="009674AD">
        <w:rPr>
          <w:rFonts w:ascii="Times New Roman" w:hAnsi="Times New Roman" w:cs="Times New Roman"/>
          <w:b/>
          <w:sz w:val="24"/>
          <w:szCs w:val="24"/>
          <w:lang w:val="kk-KZ"/>
        </w:rPr>
        <w:t>.</w:t>
      </w:r>
    </w:p>
    <w:p w:rsidR="003050CA" w:rsidRPr="009674AD" w:rsidRDefault="003050CA" w:rsidP="003050CA">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3050CA" w:rsidRPr="009674AD" w:rsidRDefault="003050CA" w:rsidP="003050CA">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 право</w:t>
      </w:r>
      <w:r w:rsidRPr="009674A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E844B2" w:rsidRDefault="003050CA" w:rsidP="003050CA">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t xml:space="preserve">Функциональные обязанности: </w:t>
      </w:r>
      <w:r w:rsidR="00E844B2" w:rsidRPr="0019340D">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 </w:t>
      </w:r>
    </w:p>
    <w:p w:rsidR="003050CA" w:rsidRPr="009674AD" w:rsidRDefault="003050CA" w:rsidP="003050CA">
      <w:pPr>
        <w:pStyle w:val="a7"/>
        <w:ind w:firstLine="708"/>
        <w:jc w:val="both"/>
        <w:rPr>
          <w:rFonts w:ascii="Times New Roman" w:hAnsi="Times New Roman" w:cs="Times New Roman"/>
          <w:b/>
          <w:sz w:val="24"/>
          <w:szCs w:val="24"/>
          <w:lang w:val="kk-KZ"/>
        </w:rPr>
      </w:pPr>
      <w:r w:rsidRPr="009674AD">
        <w:rPr>
          <w:rFonts w:ascii="Times New Roman" w:eastAsia="Calibri" w:hAnsi="Times New Roman" w:cs="Times New Roman"/>
          <w:b/>
          <w:sz w:val="24"/>
          <w:szCs w:val="24"/>
        </w:rPr>
        <w:t xml:space="preserve">8. </w:t>
      </w:r>
      <w:r w:rsidRPr="009674AD">
        <w:rPr>
          <w:rFonts w:ascii="Times New Roman" w:hAnsi="Times New Roman" w:cs="Times New Roman"/>
          <w:b/>
          <w:sz w:val="24"/>
          <w:szCs w:val="24"/>
          <w:lang w:val="kk-KZ"/>
        </w:rPr>
        <w:t xml:space="preserve">Главный специалист отдела развития и контроля качества государственных услуг </w:t>
      </w:r>
      <w:r w:rsidR="003C27E2" w:rsidRPr="009674AD">
        <w:rPr>
          <w:rFonts w:ascii="Times New Roman" w:hAnsi="Times New Roman" w:cs="Times New Roman"/>
          <w:b/>
          <w:sz w:val="24"/>
          <w:szCs w:val="24"/>
          <w:lang w:val="kk-KZ"/>
        </w:rPr>
        <w:t>У</w:t>
      </w:r>
      <w:r w:rsidRPr="009674AD">
        <w:rPr>
          <w:rFonts w:ascii="Times New Roman" w:hAnsi="Times New Roman" w:cs="Times New Roman"/>
          <w:b/>
          <w:sz w:val="24"/>
          <w:szCs w:val="24"/>
          <w:lang w:val="kk-KZ"/>
        </w:rPr>
        <w:t>правления государственных услуг</w:t>
      </w:r>
      <w:r w:rsidRPr="009674AD">
        <w:rPr>
          <w:rFonts w:ascii="Times New Roman" w:hAnsi="Times New Roman" w:cs="Times New Roman"/>
          <w:b/>
          <w:sz w:val="24"/>
          <w:szCs w:val="24"/>
        </w:rPr>
        <w:t xml:space="preserve">, категория </w:t>
      </w:r>
      <w:r w:rsidRPr="009674AD">
        <w:rPr>
          <w:rFonts w:ascii="Times New Roman" w:hAnsi="Times New Roman" w:cs="Times New Roman"/>
          <w:b/>
          <w:sz w:val="24"/>
          <w:szCs w:val="24"/>
          <w:lang w:val="kk-KZ"/>
        </w:rPr>
        <w:t>С-О-5, 1</w:t>
      </w:r>
      <w:r w:rsidR="003C27E2" w:rsidRPr="009674AD">
        <w:rPr>
          <w:rFonts w:ascii="Times New Roman" w:hAnsi="Times New Roman" w:cs="Times New Roman"/>
          <w:b/>
          <w:sz w:val="24"/>
          <w:szCs w:val="24"/>
          <w:lang w:val="kk-KZ"/>
        </w:rPr>
        <w:t>-е</w:t>
      </w:r>
      <w:r w:rsidRPr="009674AD">
        <w:rPr>
          <w:rFonts w:ascii="Times New Roman" w:hAnsi="Times New Roman" w:cs="Times New Roman"/>
          <w:b/>
          <w:sz w:val="24"/>
          <w:szCs w:val="24"/>
          <w:lang w:val="kk-KZ"/>
        </w:rPr>
        <w:t>диница.</w:t>
      </w:r>
    </w:p>
    <w:p w:rsidR="003050CA" w:rsidRPr="009674AD" w:rsidRDefault="003050CA" w:rsidP="003050CA">
      <w:pPr>
        <w:pStyle w:val="a4"/>
        <w:spacing w:after="0" w:line="240" w:lineRule="auto"/>
        <w:ind w:left="0"/>
        <w:contextualSpacing w:val="0"/>
        <w:jc w:val="both"/>
        <w:rPr>
          <w:rFonts w:ascii="Times New Roman" w:hAnsi="Times New Roman" w:cs="Times New Roman"/>
          <w:b/>
          <w:sz w:val="24"/>
          <w:szCs w:val="24"/>
          <w:lang w:val="kk-KZ" w:eastAsia="ar-SA"/>
        </w:rPr>
      </w:pPr>
      <w:r w:rsidRPr="009674AD">
        <w:rPr>
          <w:rFonts w:ascii="Times New Roman" w:hAnsi="Times New Roman" w:cs="Times New Roman"/>
          <w:b/>
          <w:sz w:val="24"/>
          <w:szCs w:val="24"/>
        </w:rPr>
        <w:tab/>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eastAsia="ar-SA"/>
        </w:rPr>
        <w:t>.</w:t>
      </w:r>
    </w:p>
    <w:p w:rsidR="003050CA" w:rsidRPr="009674AD" w:rsidRDefault="003050CA" w:rsidP="003050CA">
      <w:pPr>
        <w:pStyle w:val="a4"/>
        <w:spacing w:after="0" w:line="240" w:lineRule="auto"/>
        <w:ind w:left="0" w:firstLine="708"/>
        <w:contextualSpacing w:val="0"/>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 xml:space="preserve">: право </w:t>
      </w:r>
      <w:r w:rsidRPr="009674A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3050CA" w:rsidRPr="00B50ED4" w:rsidRDefault="003050CA" w:rsidP="003050CA">
      <w:pPr>
        <w:spacing w:after="0" w:line="240" w:lineRule="auto"/>
        <w:ind w:firstLine="709"/>
        <w:jc w:val="both"/>
        <w:rPr>
          <w:rFonts w:ascii="Times New Roman" w:hAnsi="Times New Roman" w:cs="Times New Roman"/>
          <w:sz w:val="24"/>
          <w:szCs w:val="24"/>
        </w:rPr>
      </w:pPr>
      <w:r w:rsidRPr="009674AD">
        <w:rPr>
          <w:rFonts w:ascii="Times New Roman" w:hAnsi="Times New Roman" w:cs="Times New Roman"/>
          <w:b/>
          <w:sz w:val="24"/>
          <w:szCs w:val="24"/>
          <w:lang w:val="kk-KZ"/>
        </w:rPr>
        <w:t xml:space="preserve">Функциональные обязанности: </w:t>
      </w:r>
      <w:r w:rsidRPr="009674AD">
        <w:rPr>
          <w:rFonts w:ascii="Times New Roman" w:hAnsi="Times New Roman" w:cs="Times New Roman"/>
          <w:sz w:val="24"/>
          <w:szCs w:val="24"/>
          <w:lang w:val="kk-KZ"/>
        </w:rPr>
        <w:t>Оказание государственныхуслуг,оказываемых органами государственных доходов,осуществление контроля за соблюдением стандартов и регламентов,входящих в службу.Отдел организации работы нижестоящих государственных доходов по вопросам оказания практической и методической помощи органам,государственных доходов Региональных центров обслуживание и управлениям ,департамента тематический своевременность и качество государственных услуг по организации проверки вождения, ИС  «Мониторинг» в системе посредством данных контроль за своевременное оказание услуг по государственной ,в том числе дистанционного контроля,</w:t>
      </w:r>
      <w:r w:rsidRPr="009674AD">
        <w:rPr>
          <w:rFonts w:ascii="Times New Roman" w:hAnsi="Times New Roman" w:cs="Times New Roman"/>
          <w:sz w:val="24"/>
          <w:szCs w:val="24"/>
        </w:rPr>
        <w:t xml:space="preserve"> своевременно осуществлять сбор, анализ  и направление данных по количеству оказанных государственных услуг «Отчета о работе по внутреннему контролю за качеством оказываемых государственных услуг» в КГД МФ РК и Департамент «Агенства по делам государственной службы»  по Атыраускойобласти;Мониторинг качества и своевременности оказания государственных услуг путем проведения дистанционного контроля. Выгрузка данных с ИС ИНИС, СОНО и проведения анализа государственных услуг, оказанных Департаментом и территориальными управлениями государственных доходов, анализ нарушений и устранение причин. Анализ по представлению ФНО 100.00, 200.00, 220.00, 91</w:t>
      </w:r>
      <w:r w:rsidRPr="009674AD">
        <w:rPr>
          <w:rFonts w:ascii="Times New Roman" w:hAnsi="Times New Roman" w:cs="Times New Roman"/>
          <w:sz w:val="24"/>
          <w:szCs w:val="24"/>
          <w:lang w:val="kk-KZ"/>
        </w:rPr>
        <w:t>0</w:t>
      </w:r>
      <w:r w:rsidRPr="009674AD">
        <w:rPr>
          <w:rFonts w:ascii="Times New Roman" w:hAnsi="Times New Roman" w:cs="Times New Roman"/>
          <w:sz w:val="24"/>
          <w:szCs w:val="24"/>
        </w:rPr>
        <w:t>.00</w:t>
      </w:r>
      <w:r w:rsidRPr="009674AD">
        <w:rPr>
          <w:rFonts w:ascii="Times New Roman" w:hAnsi="Times New Roman" w:cs="Times New Roman"/>
          <w:sz w:val="24"/>
          <w:szCs w:val="24"/>
          <w:lang w:val="kk-KZ"/>
        </w:rPr>
        <w:t>города и районов, управлениях государственных доходов налогоплательщиков.Пункту 4 статьи 85 Кодекса 1|),2),3),5),6) и 7)  в соответствиис пунктами налогового органа,вынесенного на основании решения регистрационного учета  по налогу на добавленную стоимость при наличии электронной цифровой подписи в срок,контроль за устранением,контроль,сбор анализ  данных по принудительной ликвидации деятельности налогоплательщиков,организация контроля за за уведомлениями,поступившими  в мобильную программу «Цифровой</w:t>
      </w:r>
      <w:r w:rsidR="00E807F1">
        <w:rPr>
          <w:rFonts w:ascii="Times New Roman" w:hAnsi="Times New Roman" w:cs="Times New Roman"/>
          <w:sz w:val="24"/>
          <w:szCs w:val="24"/>
          <w:lang w:val="kk-KZ"/>
        </w:rPr>
        <w:t xml:space="preserve"> агент»  </w:t>
      </w:r>
      <w:r w:rsidR="00E807F1">
        <w:rPr>
          <w:rFonts w:ascii="Times New Roman" w:hAnsi="Times New Roman" w:cs="Times New Roman"/>
          <w:sz w:val="24"/>
          <w:szCs w:val="24"/>
          <w:lang w:val="kk-KZ"/>
        </w:rPr>
        <w:lastRenderedPageBreak/>
        <w:t xml:space="preserve">государственных услуг, </w:t>
      </w:r>
      <w:r w:rsidRPr="009674AD">
        <w:rPr>
          <w:rFonts w:ascii="Times New Roman" w:hAnsi="Times New Roman" w:cs="Times New Roman"/>
          <w:sz w:val="24"/>
          <w:szCs w:val="24"/>
          <w:lang w:val="kk-KZ"/>
        </w:rPr>
        <w:t>оказываемых УГД по городам,районам в целях повышения качества оказанных государственных услуг,Контроль за постановкой на учет онлайн контрльно-кассовых машин, Контроль, сбор,анализ данных по бездействующим налог</w:t>
      </w:r>
      <w:r w:rsidR="00E807F1">
        <w:rPr>
          <w:rFonts w:ascii="Times New Roman" w:hAnsi="Times New Roman" w:cs="Times New Roman"/>
          <w:sz w:val="24"/>
          <w:szCs w:val="24"/>
          <w:lang w:val="kk-KZ"/>
        </w:rPr>
        <w:t>о</w:t>
      </w:r>
      <w:r w:rsidRPr="009674AD">
        <w:rPr>
          <w:rFonts w:ascii="Times New Roman" w:hAnsi="Times New Roman" w:cs="Times New Roman"/>
          <w:sz w:val="24"/>
          <w:szCs w:val="24"/>
          <w:lang w:val="kk-KZ"/>
        </w:rPr>
        <w:t>плательщикам.</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t>9. Главный специалис</w:t>
      </w:r>
      <w:r w:rsidR="003C27E2" w:rsidRPr="009674AD">
        <w:rPr>
          <w:rFonts w:ascii="Times New Roman" w:hAnsi="Times New Roman" w:cs="Times New Roman"/>
          <w:b/>
          <w:sz w:val="24"/>
          <w:szCs w:val="24"/>
          <w:lang w:val="kk-KZ"/>
        </w:rPr>
        <w:t>т отдела администрирования НДС У</w:t>
      </w:r>
      <w:r w:rsidRPr="009674AD">
        <w:rPr>
          <w:rFonts w:ascii="Times New Roman" w:hAnsi="Times New Roman" w:cs="Times New Roman"/>
          <w:b/>
          <w:sz w:val="24"/>
          <w:szCs w:val="24"/>
          <w:lang w:val="kk-KZ"/>
        </w:rPr>
        <w:t>правления администрирования косвенных налогов, категория  С-О-5, 1</w:t>
      </w:r>
      <w:r w:rsidR="003C27E2" w:rsidRPr="009674AD">
        <w:rPr>
          <w:rFonts w:ascii="Times New Roman" w:hAnsi="Times New Roman" w:cs="Times New Roman"/>
          <w:b/>
          <w:sz w:val="24"/>
          <w:szCs w:val="24"/>
          <w:lang w:val="kk-KZ"/>
        </w:rPr>
        <w:t>-</w:t>
      </w:r>
      <w:r w:rsidRPr="009674AD">
        <w:rPr>
          <w:rFonts w:ascii="Times New Roman" w:hAnsi="Times New Roman" w:cs="Times New Roman"/>
          <w:b/>
          <w:sz w:val="24"/>
          <w:szCs w:val="24"/>
          <w:lang w:val="kk-KZ"/>
        </w:rPr>
        <w:t>единица.</w:t>
      </w:r>
    </w:p>
    <w:p w:rsidR="00CD4775" w:rsidRPr="009674AD" w:rsidRDefault="00CD4775" w:rsidP="00CD4775">
      <w:pPr>
        <w:pStyle w:val="a7"/>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tab/>
      </w: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w:t>
      </w:r>
      <w:r w:rsidRPr="009674AD">
        <w:rPr>
          <w:rFonts w:ascii="Times New Roman" w:hAnsi="Times New Roman" w:cs="Times New Roman"/>
          <w:sz w:val="24"/>
          <w:szCs w:val="24"/>
          <w:lang w:val="kk-KZ"/>
        </w:rPr>
        <w:t xml:space="preserve"> право</w:t>
      </w:r>
      <w:r w:rsidRPr="009674A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19340D" w:rsidRDefault="00CD4775" w:rsidP="00CD4775">
      <w:pPr>
        <w:pStyle w:val="a7"/>
        <w:ind w:firstLine="708"/>
        <w:jc w:val="both"/>
        <w:rPr>
          <w:rFonts w:ascii="Times New Roman" w:hAnsi="Times New Roman" w:cs="Times New Roman"/>
          <w:sz w:val="24"/>
          <w:szCs w:val="24"/>
        </w:rPr>
      </w:pPr>
      <w:r w:rsidRPr="009674AD">
        <w:rPr>
          <w:rFonts w:ascii="Times New Roman" w:hAnsi="Times New Roman" w:cs="Times New Roman"/>
          <w:b/>
          <w:sz w:val="24"/>
          <w:szCs w:val="24"/>
          <w:lang w:val="kk-KZ"/>
        </w:rPr>
        <w:t xml:space="preserve">Функциональные обязанности: </w:t>
      </w:r>
      <w:r w:rsidRPr="009674AD">
        <w:rPr>
          <w:rFonts w:ascii="Times New Roman" w:hAnsi="Times New Roman" w:cs="Times New Roman"/>
          <w:sz w:val="24"/>
          <w:szCs w:val="24"/>
        </w:rPr>
        <w:t xml:space="preserve">Организация мер по постановке на учет по НДС, анализ финансово-хозяйственнной деятельности, реализация мер камерального контроля, использование системы управления рисков в целях налогового контроля, </w:t>
      </w:r>
      <w:r w:rsidR="004576C8" w:rsidRPr="009674AD">
        <w:rPr>
          <w:rFonts w:ascii="Times New Roman" w:hAnsi="Times New Roman" w:cs="Times New Roman"/>
          <w:sz w:val="24"/>
          <w:szCs w:val="24"/>
        </w:rPr>
        <w:t xml:space="preserve">анализ возникновения превышения </w:t>
      </w:r>
      <w:r w:rsidR="004576C8">
        <w:rPr>
          <w:rFonts w:ascii="Times New Roman" w:hAnsi="Times New Roman" w:cs="Times New Roman"/>
          <w:sz w:val="24"/>
          <w:szCs w:val="24"/>
          <w:lang w:val="kk-KZ"/>
        </w:rPr>
        <w:t xml:space="preserve">излишней суммы НДС и проведение работ по уменьшению необоснованно сложившихся сумм НДС, </w:t>
      </w:r>
      <w:r w:rsidRPr="009674AD">
        <w:rPr>
          <w:rFonts w:ascii="Times New Roman" w:hAnsi="Times New Roman" w:cs="Times New Roman"/>
          <w:sz w:val="24"/>
          <w:szCs w:val="24"/>
        </w:rPr>
        <w:t>формирование аналитического отчета Пирамида и анализ результатов, ведение работ в ИС ЭСФ.</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t>10. Главный специалист отдела взимания Управления по работе с задолженностью</w:t>
      </w:r>
      <w:r w:rsidRPr="009674AD">
        <w:rPr>
          <w:rFonts w:ascii="Times New Roman" w:hAnsi="Times New Roman" w:cs="Times New Roman"/>
          <w:b/>
          <w:sz w:val="24"/>
          <w:szCs w:val="24"/>
        </w:rPr>
        <w:t xml:space="preserve">, </w:t>
      </w:r>
      <w:r w:rsidR="000D12F9">
        <w:rPr>
          <w:rFonts w:ascii="Times New Roman" w:hAnsi="Times New Roman" w:cs="Times New Roman"/>
          <w:b/>
          <w:sz w:val="24"/>
          <w:szCs w:val="24"/>
          <w:lang w:val="kk-KZ"/>
        </w:rPr>
        <w:t xml:space="preserve"> категория </w:t>
      </w:r>
      <w:r w:rsidR="003C27E2" w:rsidRPr="009674AD">
        <w:rPr>
          <w:rFonts w:ascii="Times New Roman" w:hAnsi="Times New Roman" w:cs="Times New Roman"/>
          <w:b/>
          <w:sz w:val="24"/>
          <w:szCs w:val="24"/>
          <w:lang w:val="kk-KZ"/>
        </w:rPr>
        <w:t>С-О-5, 1-</w:t>
      </w:r>
      <w:r w:rsidRPr="009674AD">
        <w:rPr>
          <w:rFonts w:ascii="Times New Roman" w:hAnsi="Times New Roman" w:cs="Times New Roman"/>
          <w:b/>
          <w:sz w:val="24"/>
          <w:szCs w:val="24"/>
          <w:lang w:val="kk-KZ"/>
        </w:rPr>
        <w:t>единица.</w:t>
      </w:r>
    </w:p>
    <w:p w:rsidR="00CD4775" w:rsidRPr="009674AD" w:rsidRDefault="00CD4775" w:rsidP="00CD4775">
      <w:pPr>
        <w:pStyle w:val="a7"/>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rPr>
        <w:tab/>
      </w: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w:t>
      </w:r>
      <w:r w:rsidRPr="009674AD">
        <w:rPr>
          <w:rFonts w:ascii="Times New Roman" w:hAnsi="Times New Roman" w:cs="Times New Roman"/>
          <w:sz w:val="24"/>
          <w:szCs w:val="24"/>
          <w:lang w:val="kk-KZ"/>
        </w:rPr>
        <w:t>право</w:t>
      </w:r>
      <w:r w:rsidRPr="009674A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9158FF" w:rsidRDefault="00CD4775" w:rsidP="00CD4775">
      <w:pPr>
        <w:spacing w:after="0" w:line="240" w:lineRule="auto"/>
        <w:ind w:firstLine="708"/>
        <w:jc w:val="both"/>
        <w:rPr>
          <w:rFonts w:ascii="Times New Roman" w:hAnsi="Times New Roman" w:cs="Times New Roman"/>
          <w:sz w:val="24"/>
          <w:szCs w:val="24"/>
          <w:lang w:val="kk-KZ"/>
        </w:rPr>
      </w:pPr>
      <w:r w:rsidRPr="009674AD">
        <w:rPr>
          <w:rFonts w:ascii="Times New Roman" w:hAnsi="Times New Roman" w:cs="Times New Roman"/>
          <w:b/>
          <w:sz w:val="24"/>
          <w:szCs w:val="24"/>
          <w:lang w:val="kk-KZ"/>
        </w:rPr>
        <w:t xml:space="preserve">Функциональные обязанности: </w:t>
      </w:r>
      <w:r w:rsidRPr="009674AD">
        <w:rPr>
          <w:rFonts w:ascii="Times New Roman" w:hAnsi="Times New Roman" w:cs="Times New Roman"/>
          <w:sz w:val="24"/>
          <w:szCs w:val="24"/>
        </w:rPr>
        <w:t>В пределах компетенции участвовать в подготовке и организации материалов и документов, относящихся к заседанию Департамента; Контроль за работой Управления государственных доходов при Департаменте в части взыскания  налоговой задолженности, обязательных пенсионных взносов и социальных отчислении, способов обеспечения исполнения не выполненного в срок налогового обязательства  и мер принудительного взыскания налоговой задолженности; Проверка документов налогоплательщиков при изменении сроков исполнения налогового обязательства по уплате налогов и других обязательных платежей в бюджет; Решение других вопросо</w:t>
      </w:r>
      <w:r w:rsidRPr="009674AD">
        <w:rPr>
          <w:rFonts w:ascii="Times New Roman" w:hAnsi="Times New Roman" w:cs="Times New Roman"/>
          <w:sz w:val="24"/>
          <w:szCs w:val="24"/>
          <w:lang w:val="kk-KZ"/>
        </w:rPr>
        <w:t>в</w:t>
      </w:r>
      <w:r w:rsidRPr="009674AD">
        <w:rPr>
          <w:rFonts w:ascii="Times New Roman" w:hAnsi="Times New Roman" w:cs="Times New Roman"/>
          <w:sz w:val="24"/>
          <w:szCs w:val="24"/>
        </w:rPr>
        <w:t xml:space="preserve">, относящиеся к </w:t>
      </w:r>
      <w:r w:rsidRPr="009674AD">
        <w:rPr>
          <w:rFonts w:ascii="Times New Roman" w:hAnsi="Times New Roman" w:cs="Times New Roman"/>
          <w:sz w:val="24"/>
          <w:szCs w:val="24"/>
          <w:lang w:val="kk-KZ"/>
        </w:rPr>
        <w:t xml:space="preserve">своей </w:t>
      </w:r>
      <w:r w:rsidRPr="009674AD">
        <w:rPr>
          <w:rFonts w:ascii="Times New Roman" w:hAnsi="Times New Roman" w:cs="Times New Roman"/>
          <w:sz w:val="24"/>
          <w:szCs w:val="24"/>
        </w:rPr>
        <w:t>компетенции.</w:t>
      </w:r>
    </w:p>
    <w:p w:rsidR="00CD4775" w:rsidRPr="009674AD" w:rsidRDefault="00CD4775" w:rsidP="009674AD">
      <w:pPr>
        <w:spacing w:after="0" w:line="240" w:lineRule="auto"/>
        <w:ind w:firstLine="708"/>
        <w:jc w:val="both"/>
        <w:rPr>
          <w:rFonts w:ascii="Times New Roman" w:eastAsia="Times New Roman" w:hAnsi="Times New Roman" w:cs="Times New Roman"/>
          <w:b/>
          <w:sz w:val="24"/>
          <w:szCs w:val="24"/>
          <w:lang w:val="kk-KZ"/>
        </w:rPr>
      </w:pPr>
      <w:r w:rsidRPr="009674AD">
        <w:rPr>
          <w:rFonts w:ascii="Times New Roman" w:eastAsia="Times New Roman" w:hAnsi="Times New Roman" w:cs="Times New Roman"/>
          <w:b/>
          <w:sz w:val="24"/>
          <w:szCs w:val="24"/>
        </w:rPr>
        <w:t>11. Главный специалист отдела реабилитации и банкротства Управления по работе с задолженностью, категория С-О-5</w:t>
      </w:r>
      <w:r w:rsidRPr="009674AD">
        <w:rPr>
          <w:rFonts w:ascii="Times New Roman" w:eastAsia="Times New Roman" w:hAnsi="Times New Roman" w:cs="Times New Roman"/>
          <w:b/>
          <w:sz w:val="24"/>
          <w:szCs w:val="24"/>
          <w:lang w:val="kk-KZ"/>
        </w:rPr>
        <w:t>,</w:t>
      </w:r>
      <w:r w:rsidR="003C27E2" w:rsidRPr="009674AD">
        <w:rPr>
          <w:rFonts w:ascii="Times New Roman" w:eastAsia="Times New Roman" w:hAnsi="Times New Roman" w:cs="Times New Roman"/>
          <w:b/>
          <w:sz w:val="24"/>
          <w:szCs w:val="24"/>
        </w:rPr>
        <w:t xml:space="preserve"> 1-</w:t>
      </w:r>
      <w:r w:rsidRPr="009674AD">
        <w:rPr>
          <w:rFonts w:ascii="Times New Roman" w:eastAsia="Times New Roman" w:hAnsi="Times New Roman" w:cs="Times New Roman"/>
          <w:b/>
          <w:sz w:val="24"/>
          <w:szCs w:val="24"/>
        </w:rPr>
        <w:t>единица.</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 xml:space="preserve">, </w:t>
      </w:r>
      <w:r w:rsidRPr="009674AD">
        <w:rPr>
          <w:rFonts w:ascii="Times New Roman" w:hAnsi="Times New Roman" w:cs="Times New Roman"/>
          <w:sz w:val="24"/>
          <w:szCs w:val="24"/>
          <w:lang w:val="kk-KZ"/>
        </w:rPr>
        <w:t>право</w:t>
      </w:r>
      <w:r w:rsidRPr="009674A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9674AD" w:rsidRDefault="00CD4775" w:rsidP="00CD4775">
      <w:pPr>
        <w:spacing w:after="0" w:line="240" w:lineRule="auto"/>
        <w:ind w:firstLine="851"/>
        <w:jc w:val="both"/>
        <w:rPr>
          <w:rFonts w:ascii="Times New Roman" w:eastAsia="Times New Roman" w:hAnsi="Times New Roman" w:cs="Times New Roman"/>
          <w:sz w:val="24"/>
          <w:szCs w:val="24"/>
        </w:rPr>
      </w:pPr>
      <w:r w:rsidRPr="009674AD">
        <w:rPr>
          <w:rFonts w:ascii="Times New Roman" w:eastAsia="Times New Roman" w:hAnsi="Times New Roman" w:cs="Times New Roman"/>
          <w:b/>
          <w:sz w:val="24"/>
          <w:szCs w:val="24"/>
        </w:rPr>
        <w:t>Функциональные обязанности:</w:t>
      </w:r>
      <w:r w:rsidRPr="009158FF">
        <w:rPr>
          <w:rFonts w:ascii="Times New Roman" w:eastAsia="Times New Roman" w:hAnsi="Times New Roman" w:cs="Times New Roman"/>
          <w:sz w:val="24"/>
          <w:szCs w:val="24"/>
        </w:rPr>
        <w:t xml:space="preserve">В соответствии с вступившим в законную силу решением суда о признании банкротом направление в банки второго уровня запросы о наличии и номерах банковских счетов, остатках и движении на этих счетах и имуществе, принадлежащем регистрирующим органам; подготовка информации по запросам КГД МФ РК и направление ответы на корреспонденцию, поступившую из территориальных управлений, других государственных органов; Участие в качестве представителя уполномоченного органа в судебных процессах по заявлениям </w:t>
      </w:r>
      <w:r w:rsidRPr="009158FF">
        <w:rPr>
          <w:rFonts w:ascii="Times New Roman" w:eastAsia="Times New Roman" w:hAnsi="Times New Roman" w:cs="Times New Roman"/>
          <w:sz w:val="24"/>
          <w:szCs w:val="24"/>
        </w:rPr>
        <w:lastRenderedPageBreak/>
        <w:t>должников, кредиторов, прокурора о поддержании реабилитационной процедуры или признании банкротом.</w:t>
      </w:r>
    </w:p>
    <w:p w:rsidR="00CD4775" w:rsidRPr="009674AD" w:rsidRDefault="00CD4775" w:rsidP="00CD4775">
      <w:pPr>
        <w:spacing w:after="0" w:line="240" w:lineRule="auto"/>
        <w:ind w:firstLine="708"/>
        <w:jc w:val="both"/>
        <w:rPr>
          <w:rFonts w:ascii="Times New Roman" w:eastAsia="Times New Roman" w:hAnsi="Times New Roman" w:cs="Times New Roman"/>
          <w:b/>
          <w:sz w:val="24"/>
          <w:szCs w:val="24"/>
          <w:lang w:val="kk-KZ"/>
        </w:rPr>
      </w:pPr>
      <w:r w:rsidRPr="009674AD">
        <w:rPr>
          <w:rFonts w:ascii="Times New Roman" w:eastAsia="Times New Roman" w:hAnsi="Times New Roman" w:cs="Times New Roman"/>
          <w:b/>
          <w:sz w:val="24"/>
          <w:szCs w:val="24"/>
          <w:lang w:val="kk-KZ"/>
        </w:rPr>
        <w:t xml:space="preserve"> 12</w:t>
      </w:r>
      <w:r w:rsidRPr="009674AD">
        <w:rPr>
          <w:rFonts w:ascii="Times New Roman" w:eastAsia="Times New Roman" w:hAnsi="Times New Roman" w:cs="Times New Roman"/>
          <w:b/>
          <w:sz w:val="24"/>
          <w:szCs w:val="24"/>
        </w:rPr>
        <w:t xml:space="preserve">. Главный специалист отдела реабилитации и банкротства Управления по работе с задолженностью </w:t>
      </w:r>
      <w:r w:rsidRPr="009674AD">
        <w:rPr>
          <w:rFonts w:ascii="Times New Roman" w:hAnsi="Times New Roman" w:cs="Times New Roman"/>
          <w:b/>
          <w:sz w:val="24"/>
          <w:szCs w:val="24"/>
          <w:lang w:val="kk-KZ"/>
        </w:rPr>
        <w:t>(временно, на период нахождения основного работника по уходу за ребенком  до 16.01.2022г.),</w:t>
      </w:r>
      <w:r w:rsidRPr="009674AD">
        <w:rPr>
          <w:rFonts w:ascii="Times New Roman" w:eastAsia="Times New Roman" w:hAnsi="Times New Roman" w:cs="Times New Roman"/>
          <w:b/>
          <w:sz w:val="24"/>
          <w:szCs w:val="24"/>
        </w:rPr>
        <w:t xml:space="preserve"> категория С-О-5,1-единица.</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rPr>
        <w:t xml:space="preserve">Должностной оклад в зависимости от выслуги лет </w:t>
      </w:r>
      <w:r w:rsidRPr="009674AD">
        <w:rPr>
          <w:rFonts w:ascii="Times New Roman" w:hAnsi="Times New Roman" w:cs="Times New Roman"/>
          <w:b/>
          <w:sz w:val="24"/>
          <w:szCs w:val="24"/>
          <w:lang w:val="kk-KZ"/>
        </w:rPr>
        <w:t xml:space="preserve">от 108305,64 </w:t>
      </w:r>
      <w:r w:rsidRPr="009674AD">
        <w:rPr>
          <w:rFonts w:ascii="Times New Roman" w:hAnsi="Times New Roman" w:cs="Times New Roman"/>
          <w:b/>
          <w:sz w:val="24"/>
          <w:szCs w:val="24"/>
        </w:rPr>
        <w:t>до 146177,22 тенге</w:t>
      </w:r>
      <w:r w:rsidRPr="009674AD">
        <w:rPr>
          <w:rFonts w:ascii="Times New Roman" w:hAnsi="Times New Roman" w:cs="Times New Roman"/>
          <w:b/>
          <w:sz w:val="24"/>
          <w:szCs w:val="24"/>
          <w:lang w:val="kk-KZ"/>
        </w:rPr>
        <w:t>.</w:t>
      </w:r>
    </w:p>
    <w:p w:rsidR="00CD4775" w:rsidRPr="009674AD" w:rsidRDefault="00CD4775" w:rsidP="00CD4775">
      <w:pPr>
        <w:pStyle w:val="a7"/>
        <w:ind w:firstLine="708"/>
        <w:jc w:val="both"/>
        <w:rPr>
          <w:rFonts w:ascii="Times New Roman" w:hAnsi="Times New Roman" w:cs="Times New Roman"/>
          <w:b/>
          <w:sz w:val="24"/>
          <w:szCs w:val="24"/>
          <w:lang w:val="kk-KZ"/>
        </w:rPr>
      </w:pPr>
      <w:r w:rsidRPr="009674AD">
        <w:rPr>
          <w:rFonts w:ascii="Times New Roman" w:hAnsi="Times New Roman" w:cs="Times New Roman"/>
          <w:b/>
          <w:sz w:val="24"/>
          <w:szCs w:val="24"/>
          <w:lang w:val="kk-KZ" w:eastAsia="ar-SA"/>
        </w:rPr>
        <w:t xml:space="preserve">Требования по образованию: </w:t>
      </w:r>
      <w:r w:rsidRPr="009674AD">
        <w:rPr>
          <w:rFonts w:ascii="Times New Roman" w:eastAsia="Times New Roman" w:hAnsi="Times New Roman" w:cs="Times New Roman"/>
          <w:sz w:val="24"/>
          <w:szCs w:val="24"/>
        </w:rPr>
        <w:t>послевузовское или высшее образование</w:t>
      </w:r>
      <w:r w:rsidRPr="009674AD">
        <w:rPr>
          <w:rFonts w:ascii="Times New Roman" w:eastAsia="Times New Roman" w:hAnsi="Times New Roman" w:cs="Times New Roman"/>
          <w:sz w:val="24"/>
          <w:szCs w:val="24"/>
          <w:lang w:val="kk-KZ"/>
        </w:rPr>
        <w:t xml:space="preserve">, </w:t>
      </w:r>
      <w:r w:rsidRPr="009674AD">
        <w:rPr>
          <w:rFonts w:ascii="Times New Roman" w:hAnsi="Times New Roman" w:cs="Times New Roman"/>
          <w:sz w:val="24"/>
          <w:szCs w:val="24"/>
          <w:lang w:val="kk-KZ"/>
        </w:rPr>
        <w:t>право</w:t>
      </w:r>
      <w:r w:rsidRPr="009674A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19340D" w:rsidRDefault="00CD4775" w:rsidP="00CD4775">
      <w:pPr>
        <w:spacing w:after="0" w:line="240" w:lineRule="auto"/>
        <w:ind w:firstLine="851"/>
        <w:jc w:val="both"/>
        <w:rPr>
          <w:rFonts w:ascii="Times New Roman" w:eastAsia="Times New Roman" w:hAnsi="Times New Roman" w:cs="Times New Roman"/>
          <w:sz w:val="24"/>
          <w:szCs w:val="24"/>
        </w:rPr>
      </w:pPr>
      <w:r w:rsidRPr="009674AD">
        <w:rPr>
          <w:rFonts w:ascii="Times New Roman" w:eastAsia="Times New Roman" w:hAnsi="Times New Roman" w:cs="Times New Roman"/>
          <w:b/>
          <w:sz w:val="24"/>
          <w:szCs w:val="24"/>
        </w:rPr>
        <w:t>Функциональные обязанности:</w:t>
      </w:r>
      <w:r w:rsidRPr="009674AD">
        <w:rPr>
          <w:rFonts w:ascii="Times New Roman" w:eastAsia="Times New Roman" w:hAnsi="Times New Roman" w:cs="Times New Roman"/>
          <w:sz w:val="24"/>
          <w:szCs w:val="24"/>
        </w:rPr>
        <w:t xml:space="preserve"> В соответствии с вступившим в законную силу решением суда о признании банкротом направление в банки второго уровня запросы о наличии и номерах банковских счетов, остатках и движении на этих счетах и имуществе, принадлежащем регистрирующим органам; подготовка информации по запросам КГД МФ РК и направление ответы на корреспонденцию, поступившую из территориальных управлений, других государственных органов; Участие в качестве представителя уполномоченного органа в судебных процессах по заявлениям должников, кредиторов, прокурора о поддержании реабилитационной процедуры или признании банкротом.</w:t>
      </w:r>
    </w:p>
    <w:p w:rsidR="00CD4775" w:rsidRPr="0019340D" w:rsidRDefault="00CD4775" w:rsidP="00CD4775">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13. </w:t>
      </w:r>
      <w:r w:rsidRPr="0019340D">
        <w:rPr>
          <w:rFonts w:ascii="Times New Roman" w:eastAsia="Times New Roman" w:hAnsi="Times New Roman" w:cs="Times New Roman"/>
          <w:b/>
          <w:sz w:val="24"/>
          <w:szCs w:val="24"/>
        </w:rPr>
        <w:t xml:space="preserve">Главный специалист Управления </w:t>
      </w:r>
      <w:r w:rsidRPr="0019340D">
        <w:rPr>
          <w:rFonts w:ascii="Times New Roman" w:eastAsia="Times New Roman" w:hAnsi="Times New Roman" w:cs="Times New Roman"/>
          <w:b/>
          <w:sz w:val="24"/>
          <w:szCs w:val="24"/>
          <w:lang w:val="kk-KZ"/>
        </w:rPr>
        <w:t>налогооблажения нерезидентов</w:t>
      </w:r>
      <w:r w:rsidRPr="0019340D">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16.06.2022г.), </w:t>
      </w:r>
      <w:r>
        <w:rPr>
          <w:rFonts w:ascii="Times New Roman" w:eastAsia="Times New Roman" w:hAnsi="Times New Roman" w:cs="Times New Roman"/>
          <w:b/>
          <w:sz w:val="24"/>
          <w:szCs w:val="24"/>
        </w:rPr>
        <w:t xml:space="preserve">категория С-О-5, </w:t>
      </w:r>
      <w:r w:rsidR="003C27E2">
        <w:rPr>
          <w:rFonts w:ascii="Times New Roman" w:eastAsia="Times New Roman" w:hAnsi="Times New Roman" w:cs="Times New Roman"/>
          <w:b/>
          <w:sz w:val="24"/>
          <w:szCs w:val="24"/>
        </w:rPr>
        <w:t>1-</w:t>
      </w:r>
      <w:r w:rsidRPr="0019340D">
        <w:rPr>
          <w:rFonts w:ascii="Times New Roman" w:eastAsia="Times New Roman" w:hAnsi="Times New Roman" w:cs="Times New Roman"/>
          <w:b/>
          <w:sz w:val="24"/>
          <w:szCs w:val="24"/>
        </w:rPr>
        <w:t>единица.</w:t>
      </w:r>
    </w:p>
    <w:p w:rsidR="00CD4775" w:rsidRPr="0019340D" w:rsidRDefault="00CD4775" w:rsidP="00CD4775">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CD4775" w:rsidRPr="0019340D" w:rsidRDefault="00CD4775" w:rsidP="00CD4775">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A11CAB" w:rsidRPr="00567FD1" w:rsidRDefault="00CD4775" w:rsidP="00A11CAB">
      <w:pPr>
        <w:pStyle w:val="a5"/>
        <w:spacing w:before="0" w:beforeAutospacing="0" w:after="0" w:afterAutospacing="0"/>
        <w:ind w:firstLine="708"/>
        <w:jc w:val="both"/>
        <w:rPr>
          <w:b/>
          <w:lang w:val="kk-KZ"/>
        </w:rPr>
      </w:pPr>
      <w:r w:rsidRPr="0019340D">
        <w:rPr>
          <w:b/>
        </w:rPr>
        <w:t>Функциональные обязанности:</w:t>
      </w:r>
      <w:r w:rsidR="00A11CAB" w:rsidRPr="00567FD1">
        <w:rPr>
          <w:lang w:val="kk-KZ"/>
        </w:rPr>
        <w:t>О</w:t>
      </w:r>
      <w:r w:rsidR="00A11CAB">
        <w:t>беспеч</w:t>
      </w:r>
      <w:r w:rsidR="00A11CAB">
        <w:rPr>
          <w:lang w:val="kk-KZ"/>
        </w:rPr>
        <w:t xml:space="preserve">ение </w:t>
      </w:r>
      <w:r w:rsidR="00A11CAB" w:rsidRPr="006F2F75">
        <w:t>соблюдени</w:t>
      </w:r>
      <w:r w:rsidR="00A11CAB">
        <w:rPr>
          <w:lang w:val="kk-KZ"/>
        </w:rPr>
        <w:t>я</w:t>
      </w:r>
      <w:r w:rsidR="00A11CAB" w:rsidRPr="006F2F75">
        <w:t xml:space="preserve"> и защит</w:t>
      </w:r>
      <w:r w:rsidR="00A11CAB">
        <w:rPr>
          <w:lang w:val="kk-KZ"/>
        </w:rPr>
        <w:t>ы</w:t>
      </w:r>
      <w:r w:rsidR="00A11CAB" w:rsidRPr="006F2F75">
        <w:t xml:space="preserve"> прав, свобод и законных интересов граждан и юридических лиц, рассматр</w:t>
      </w:r>
      <w:r w:rsidR="00A11CAB">
        <w:rPr>
          <w:lang w:val="kk-KZ"/>
        </w:rPr>
        <w:t>ение обращения граждан</w:t>
      </w:r>
      <w:r w:rsidR="00A11CAB" w:rsidRPr="006F2F75">
        <w:t xml:space="preserve"> в порядке и </w:t>
      </w:r>
      <w:r w:rsidR="00A11CAB">
        <w:rPr>
          <w:lang w:val="kk-KZ"/>
        </w:rPr>
        <w:t xml:space="preserve">в </w:t>
      </w:r>
      <w:r w:rsidR="00A11CAB" w:rsidRPr="006F2F75">
        <w:t xml:space="preserve">сроки, установленные </w:t>
      </w:r>
      <w:hyperlink r:id="rId10" w:anchor="z37" w:history="1">
        <w:r w:rsidR="00A11CAB" w:rsidRPr="006F2F75">
          <w:t>законодательством</w:t>
        </w:r>
      </w:hyperlink>
      <w:r w:rsidR="00A11CAB">
        <w:rPr>
          <w:lang w:val="kk-KZ"/>
        </w:rPr>
        <w:t xml:space="preserve">; </w:t>
      </w:r>
      <w:r w:rsidR="00A11CAB" w:rsidRPr="006F2F75">
        <w:rPr>
          <w:spacing w:val="2"/>
        </w:rPr>
        <w:t xml:space="preserve">администрирование специальных платежей и налогов </w:t>
      </w:r>
      <w:r w:rsidR="00A11CAB" w:rsidRPr="006F2F75">
        <w:rPr>
          <w:spacing w:val="2"/>
          <w:lang w:val="kk-KZ"/>
        </w:rPr>
        <w:t>не</w:t>
      </w:r>
      <w:r w:rsidR="00A11CAB" w:rsidRPr="006F2F75">
        <w:rPr>
          <w:spacing w:val="2"/>
        </w:rPr>
        <w:t>дропользователей,исполнени</w:t>
      </w:r>
      <w:r w:rsidR="00A11CAB">
        <w:rPr>
          <w:spacing w:val="2"/>
          <w:lang w:val="kk-KZ"/>
        </w:rPr>
        <w:t xml:space="preserve">е </w:t>
      </w:r>
      <w:r w:rsidR="00A11CAB" w:rsidRPr="006F2F75">
        <w:rPr>
          <w:spacing w:val="2"/>
        </w:rPr>
        <w:t>недропользователями налоговых обязательств в соответствии с положениями контрактов на недропользование;администрирование</w:t>
      </w:r>
      <w:r w:rsidR="00A11CAB" w:rsidRPr="006F2F75">
        <w:rPr>
          <w:spacing w:val="14"/>
        </w:rPr>
        <w:t xml:space="preserve">  и налоговый контроль </w:t>
      </w:r>
      <w:r w:rsidR="00A11CAB" w:rsidRPr="006F2F75">
        <w:rPr>
          <w:spacing w:val="2"/>
        </w:rPr>
        <w:t>нерезидентов</w:t>
      </w:r>
      <w:r w:rsidR="00A11CAB" w:rsidRPr="006F2F75">
        <w:rPr>
          <w:spacing w:val="2"/>
          <w:lang w:val="kk-KZ"/>
        </w:rPr>
        <w:t>,</w:t>
      </w:r>
      <w:r w:rsidR="00A11CAB" w:rsidRPr="006F2F75">
        <w:rPr>
          <w:spacing w:val="2"/>
        </w:rPr>
        <w:t xml:space="preserve">крупных налогоплательщиков, подлежащих мониторингу; осуществление налогового </w:t>
      </w:r>
      <w:r w:rsidR="00A11CAB" w:rsidRPr="006F2F75">
        <w:rPr>
          <w:spacing w:val="2"/>
          <w:lang w:val="kk-KZ"/>
        </w:rPr>
        <w:t xml:space="preserve">контроля </w:t>
      </w:r>
      <w:r w:rsidR="00A11CAB" w:rsidRPr="006F2F75">
        <w:rPr>
          <w:spacing w:val="2"/>
        </w:rPr>
        <w:t xml:space="preserve">правомерности применения нерезидентами, недропользователями положений международных договоров в порядке, установленном </w:t>
      </w:r>
      <w:hyperlink r:id="rId11" w:history="1">
        <w:r w:rsidR="00A11CAB" w:rsidRPr="006F2F75">
          <w:rPr>
            <w:spacing w:val="2"/>
          </w:rPr>
          <w:t>Кодексо</w:t>
        </w:r>
        <w:r w:rsidR="00A11CAB">
          <w:rPr>
            <w:spacing w:val="2"/>
            <w:lang w:val="kk-KZ"/>
          </w:rPr>
          <w:t>м</w:t>
        </w:r>
      </w:hyperlink>
      <w:r w:rsidR="00A11CAB" w:rsidRPr="006F2F75">
        <w:rPr>
          <w:spacing w:val="2"/>
        </w:rPr>
        <w:t xml:space="preserve"> Республики Казахстан «О налогах и других обязательных платежах в бюджет» (Налоговым кодексом) и соответствующим международным договором;</w:t>
      </w:r>
      <w:r w:rsidR="00A11CAB" w:rsidRPr="006F2F75">
        <w:rPr>
          <w:spacing w:val="2"/>
          <w:lang w:val="kk-KZ"/>
        </w:rPr>
        <w:t xml:space="preserve">своевременное </w:t>
      </w:r>
      <w:r w:rsidR="00A11CAB" w:rsidRPr="006F2F75">
        <w:rPr>
          <w:spacing w:val="11"/>
        </w:rPr>
        <w:t>рассмотрение</w:t>
      </w:r>
      <w:r w:rsidR="00A11CAB" w:rsidRPr="006F2F75">
        <w:rPr>
          <w:spacing w:val="11"/>
          <w:lang w:val="kk-KZ"/>
        </w:rPr>
        <w:t xml:space="preserve"> налоговых </w:t>
      </w:r>
      <w:r w:rsidR="00A11CAB" w:rsidRPr="006F2F75">
        <w:rPr>
          <w:spacing w:val="11"/>
        </w:rPr>
        <w:t xml:space="preserve">заявлений </w:t>
      </w:r>
      <w:r w:rsidR="00A11CAB" w:rsidRPr="006F2F75">
        <w:rPr>
          <w:spacing w:val="8"/>
        </w:rPr>
        <w:t xml:space="preserve">на </w:t>
      </w:r>
      <w:r w:rsidR="00A11CAB" w:rsidRPr="006F2F75">
        <w:rPr>
          <w:spacing w:val="2"/>
        </w:rPr>
        <w:t>возврат уплаченного подоходного налога из бюджета или условного банковского вклада</w:t>
      </w:r>
      <w:r w:rsidR="00A11CAB" w:rsidRPr="006F2F75">
        <w:rPr>
          <w:spacing w:val="2"/>
          <w:lang w:val="kk-KZ"/>
        </w:rPr>
        <w:t xml:space="preserve"> в соответствии с утвержденными стандартами и регламентами оказания государственных услуг органами государственных доходов, </w:t>
      </w:r>
      <w:r w:rsidR="00A11CAB" w:rsidRPr="006F2F75">
        <w:t>в соответствии с международным договором, ратифиц</w:t>
      </w:r>
      <w:r w:rsidR="00A11CAB">
        <w:t>ированным Р</w:t>
      </w:r>
      <w:r w:rsidR="00A11CAB">
        <w:rPr>
          <w:lang w:val="kk-KZ"/>
        </w:rPr>
        <w:t>К,</w:t>
      </w:r>
      <w:r w:rsidR="00A11CAB" w:rsidRPr="006F2F75">
        <w:rPr>
          <w:spacing w:val="2"/>
          <w:lang w:val="kk-KZ"/>
        </w:rPr>
        <w:t xml:space="preserve"> апостилирование </w:t>
      </w:r>
      <w:r w:rsidR="00A11CAB">
        <w:t>на официальных документ</w:t>
      </w:r>
      <w:r w:rsidR="00A11CAB">
        <w:rPr>
          <w:lang w:val="kk-KZ"/>
        </w:rPr>
        <w:t>ах</w:t>
      </w:r>
      <w:r w:rsidR="00A11CAB" w:rsidRPr="006F2F75">
        <w:t xml:space="preserve">, </w:t>
      </w:r>
      <w:r w:rsidR="00A11CAB">
        <w:rPr>
          <w:lang w:val="kk-KZ"/>
        </w:rPr>
        <w:t xml:space="preserve">исходящих из структурных подразделений МФ РК и их территориальных подразделений, </w:t>
      </w:r>
      <w:r w:rsidR="00A11CAB" w:rsidRPr="006F2F75">
        <w:rPr>
          <w:spacing w:val="6"/>
        </w:rPr>
        <w:t xml:space="preserve">проведение в установленные сроки </w:t>
      </w:r>
      <w:r w:rsidR="00A11CAB" w:rsidRPr="006F2F75">
        <w:rPr>
          <w:spacing w:val="2"/>
        </w:rPr>
        <w:t>проверок по вопросу возврата уплаченного подоходного налога из бюджета или условного банковского вклада на основании налогового заявления нерезидента;</w:t>
      </w:r>
      <w:r w:rsidR="00A11CAB" w:rsidRPr="006F2F75">
        <w:rPr>
          <w:spacing w:val="-5"/>
        </w:rPr>
        <w:t xml:space="preserve">проведение </w:t>
      </w:r>
      <w:r w:rsidR="00A11CAB" w:rsidRPr="006F2F75">
        <w:rPr>
          <w:spacing w:val="-5"/>
          <w:lang w:val="kk-KZ"/>
        </w:rPr>
        <w:t xml:space="preserve">камерального контроля налоговых отчетностей </w:t>
      </w:r>
      <w:r w:rsidR="00A11CAB" w:rsidRPr="006F2F75">
        <w:rPr>
          <w:spacing w:val="2"/>
        </w:rPr>
        <w:t>недропользователей</w:t>
      </w:r>
      <w:r w:rsidR="00A11CAB" w:rsidRPr="006F2F75">
        <w:rPr>
          <w:spacing w:val="-5"/>
        </w:rPr>
        <w:t xml:space="preserve"> по реестру </w:t>
      </w:r>
      <w:r w:rsidR="00A11CAB" w:rsidRPr="006F2F75">
        <w:rPr>
          <w:spacing w:val="2"/>
        </w:rPr>
        <w:t>процедур камерального контроля «Қыран» согласно утвержденно</w:t>
      </w:r>
      <w:r w:rsidR="00A11CAB">
        <w:rPr>
          <w:spacing w:val="2"/>
          <w:lang w:val="kk-KZ"/>
        </w:rPr>
        <w:t>му</w:t>
      </w:r>
      <w:r w:rsidR="00A11CAB">
        <w:rPr>
          <w:spacing w:val="2"/>
        </w:rPr>
        <w:t xml:space="preserve"> график</w:t>
      </w:r>
      <w:r w:rsidR="00A11CAB">
        <w:rPr>
          <w:spacing w:val="2"/>
          <w:lang w:val="kk-KZ"/>
        </w:rPr>
        <w:t>у</w:t>
      </w:r>
      <w:r w:rsidR="00A11CAB" w:rsidRPr="006F2F75">
        <w:rPr>
          <w:spacing w:val="-5"/>
          <w:lang w:val="kk-KZ"/>
        </w:rPr>
        <w:t>.</w:t>
      </w:r>
    </w:p>
    <w:p w:rsidR="00CD4775" w:rsidRPr="0019340D" w:rsidRDefault="00CD4775" w:rsidP="00CD47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lastRenderedPageBreak/>
        <w:t xml:space="preserve">14. </w:t>
      </w:r>
      <w:r w:rsidRPr="0019340D">
        <w:rPr>
          <w:rFonts w:ascii="Times New Roman" w:eastAsia="Times New Roman" w:hAnsi="Times New Roman" w:cs="Times New Roman"/>
          <w:b/>
          <w:sz w:val="24"/>
          <w:szCs w:val="24"/>
          <w:lang w:val="kk-KZ"/>
        </w:rPr>
        <w:t xml:space="preserve">Главный специалистотдела классификации товаров Управления тарифного регулирования,  </w:t>
      </w:r>
      <w:r w:rsidRPr="0019340D">
        <w:rPr>
          <w:rFonts w:ascii="Times New Roman" w:eastAsia="Times New Roman" w:hAnsi="Times New Roman" w:cs="Times New Roman"/>
          <w:b/>
          <w:sz w:val="24"/>
          <w:szCs w:val="24"/>
        </w:rPr>
        <w:t xml:space="preserve">категория </w:t>
      </w:r>
      <w:r w:rsidR="008072B1">
        <w:rPr>
          <w:rFonts w:ascii="Times New Roman" w:eastAsia="Times New Roman" w:hAnsi="Times New Roman" w:cs="Times New Roman"/>
          <w:b/>
          <w:sz w:val="24"/>
          <w:szCs w:val="24"/>
          <w:lang w:val="kk-KZ"/>
        </w:rPr>
        <w:t xml:space="preserve">С-О-5, </w:t>
      </w:r>
      <w:r w:rsidRPr="0019340D">
        <w:rPr>
          <w:rFonts w:ascii="Times New Roman" w:eastAsia="Times New Roman" w:hAnsi="Times New Roman" w:cs="Times New Roman"/>
          <w:b/>
          <w:sz w:val="24"/>
          <w:szCs w:val="24"/>
          <w:lang w:val="kk-KZ"/>
        </w:rPr>
        <w:t>1</w:t>
      </w:r>
      <w:r>
        <w:rPr>
          <w:rFonts w:ascii="Times New Roman" w:eastAsia="Times New Roman" w:hAnsi="Times New Roman" w:cs="Times New Roman"/>
          <w:b/>
          <w:sz w:val="24"/>
          <w:szCs w:val="24"/>
          <w:lang w:val="kk-KZ"/>
        </w:rPr>
        <w:t>-</w:t>
      </w:r>
      <w:r w:rsidRPr="0019340D">
        <w:rPr>
          <w:rFonts w:ascii="Times New Roman" w:eastAsia="Times New Roman" w:hAnsi="Times New Roman" w:cs="Times New Roman"/>
          <w:b/>
          <w:sz w:val="24"/>
          <w:szCs w:val="24"/>
          <w:lang w:val="kk-KZ"/>
        </w:rPr>
        <w:t>единица.</w:t>
      </w:r>
    </w:p>
    <w:p w:rsidR="00CD4775" w:rsidRPr="0019340D" w:rsidRDefault="00CD4775" w:rsidP="00CD4775">
      <w:pPr>
        <w:spacing w:after="0" w:line="240" w:lineRule="auto"/>
        <w:ind w:firstLine="708"/>
        <w:jc w:val="both"/>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rPr>
        <w:t xml:space="preserve">Должностной оклад в зависимости от выслуги лет </w:t>
      </w:r>
      <w:r w:rsidRPr="0019340D">
        <w:rPr>
          <w:rFonts w:ascii="Times New Roman" w:eastAsia="Times New Roman" w:hAnsi="Times New Roman" w:cs="Times New Roman"/>
          <w:b/>
          <w:sz w:val="24"/>
          <w:szCs w:val="24"/>
          <w:lang w:val="kk-KZ"/>
        </w:rPr>
        <w:t xml:space="preserve">от 108305,64 </w:t>
      </w:r>
      <w:r w:rsidRPr="0019340D">
        <w:rPr>
          <w:rFonts w:ascii="Times New Roman" w:eastAsia="Times New Roman" w:hAnsi="Times New Roman" w:cs="Times New Roman"/>
          <w:b/>
          <w:sz w:val="24"/>
          <w:szCs w:val="24"/>
        </w:rPr>
        <w:t>до 146177,22 тенге</w:t>
      </w:r>
      <w:r w:rsidRPr="0019340D">
        <w:rPr>
          <w:rFonts w:ascii="Times New Roman" w:eastAsia="Times New Roman" w:hAnsi="Times New Roman" w:cs="Times New Roman"/>
          <w:b/>
          <w:sz w:val="24"/>
          <w:szCs w:val="24"/>
          <w:lang w:val="kk-KZ"/>
        </w:rPr>
        <w:t>.</w:t>
      </w:r>
    </w:p>
    <w:p w:rsidR="00CD4775" w:rsidRPr="0019340D" w:rsidRDefault="00CD4775" w:rsidP="00CD4775">
      <w:pPr>
        <w:spacing w:after="0" w:line="240" w:lineRule="auto"/>
        <w:ind w:firstLine="708"/>
        <w:jc w:val="both"/>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право</w:t>
      </w:r>
      <w:r w:rsidRPr="0019340D">
        <w:rPr>
          <w:rFonts w:ascii="Times New Roman" w:eastAsia="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19340D" w:rsidRDefault="00CD4775" w:rsidP="00CD4775">
      <w:pPr>
        <w:widowControl w:val="0"/>
        <w:spacing w:after="0" w:line="259" w:lineRule="auto"/>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Функциональные обязанности:</w:t>
      </w:r>
      <w:r w:rsidRPr="0019340D">
        <w:rPr>
          <w:rFonts w:ascii="Times New Roman" w:eastAsia="Times New Roman" w:hAnsi="Times New Roman" w:cs="Times New Roman"/>
          <w:sz w:val="24"/>
          <w:szCs w:val="24"/>
        </w:rPr>
        <w:t xml:space="preserve"> 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Pr="0019340D">
        <w:rPr>
          <w:rFonts w:ascii="Times New Roman" w:eastAsia="Times New Roman" w:hAnsi="Times New Roman" w:cs="Times New Roman"/>
          <w:sz w:val="24"/>
          <w:szCs w:val="24"/>
          <w:lang w:val="kk-KZ"/>
        </w:rPr>
        <w:t xml:space="preserve"> Департамента и</w:t>
      </w:r>
      <w:r w:rsidRPr="0019340D">
        <w:rPr>
          <w:rFonts w:ascii="Times New Roman" w:eastAsia="Times New Roman" w:hAnsi="Times New Roman" w:cs="Times New Roman"/>
          <w:sz w:val="24"/>
          <w:szCs w:val="24"/>
        </w:rPr>
        <w:t xml:space="preserve"> Комитета.</w:t>
      </w:r>
      <w:r w:rsidRPr="0019340D">
        <w:rPr>
          <w:rFonts w:ascii="Times New Roman" w:eastAsia="Times New Roman" w:hAnsi="Times New Roman" w:cs="Times New Roman"/>
          <w:sz w:val="24"/>
          <w:szCs w:val="24"/>
          <w:lang w:val="kk-KZ"/>
        </w:rPr>
        <w:t>Р</w:t>
      </w:r>
      <w:r w:rsidRPr="0019340D">
        <w:rPr>
          <w:rFonts w:ascii="Times New Roman" w:eastAsia="Times New Roman" w:hAnsi="Times New Roman" w:cs="Times New Roman"/>
          <w:sz w:val="24"/>
          <w:szCs w:val="24"/>
        </w:rPr>
        <w:t>ассматривает письма, заявления и жалобы граждан по вопросам, входящим в компетенцию Отдела.</w:t>
      </w:r>
      <w:r w:rsidRPr="0019340D">
        <w:rPr>
          <w:rFonts w:ascii="Times New Roman" w:eastAsia="Times New Roman" w:hAnsi="Times New Roman" w:cs="Times New Roman"/>
          <w:sz w:val="24"/>
          <w:szCs w:val="24"/>
          <w:lang w:val="kk-KZ"/>
        </w:rPr>
        <w:t>Рассматривает обращения государственных органов и иных юридических лиц по вопросам, входящим в компетенцию Отдела.</w:t>
      </w:r>
      <w:r w:rsidRPr="0019340D">
        <w:rPr>
          <w:rFonts w:ascii="Times New Roman" w:eastAsia="Times New Roman" w:hAnsi="Times New Roman" w:cs="Times New Roman"/>
          <w:sz w:val="24"/>
          <w:szCs w:val="24"/>
        </w:rPr>
        <w:t>В соответствии с положением об Отделе, необходимых для исполнения осуществляет следующие функциональные обязанности</w:t>
      </w:r>
      <w:r w:rsidRPr="0019340D">
        <w:rPr>
          <w:rFonts w:ascii="Times New Roman" w:eastAsia="Times New Roman" w:hAnsi="Times New Roman" w:cs="Times New Roman"/>
          <w:sz w:val="24"/>
          <w:szCs w:val="24"/>
          <w:lang w:val="kk-KZ"/>
        </w:rPr>
        <w:t>. П</w:t>
      </w:r>
      <w:r w:rsidRPr="0019340D">
        <w:rPr>
          <w:rFonts w:ascii="Times New Roman" w:eastAsia="Times New Roman" w:hAnsi="Times New Roman" w:cs="Times New Roman"/>
          <w:sz w:val="24"/>
          <w:szCs w:val="24"/>
        </w:rPr>
        <w:t>редоставляет ответы на контрольные запросы КГД МФ РК, а также вышестоящих правоохранительных органов</w:t>
      </w:r>
      <w:r w:rsidRPr="0019340D">
        <w:rPr>
          <w:rFonts w:ascii="Times New Roman" w:eastAsia="Times New Roman" w:hAnsi="Times New Roman" w:cs="Times New Roman"/>
          <w:sz w:val="24"/>
          <w:szCs w:val="24"/>
          <w:lang w:val="kk-KZ"/>
        </w:rPr>
        <w:t>.Обеспечивает соблюдение регламентов и стандартов работ по оказанию государственных услуг в соответствии со стандартами оказания государственных услуг, входящих в компетенцию отдела. Оказывает государственную услугу при подачи заявлений о принятии предварительного решения по классификации товаров в соответствии со статьями с Главой 4 статьи 44, 45 Кодекса РК «О таможенном регулировании в РК»  выносит предварительные  решения  согласно форме и правил выдачи предварительного решения по классификации товара в соответствии с ТН ВЭД ЕАЭС, утвержденных приказом  Министра финансов Республика Казахстан №200 от 16.02.2018г.С</w:t>
      </w:r>
      <w:r w:rsidRPr="0019340D">
        <w:rPr>
          <w:rFonts w:ascii="Times New Roman" w:eastAsia="Times New Roman" w:hAnsi="Times New Roman" w:cs="Times New Roman"/>
          <w:iCs/>
          <w:sz w:val="24"/>
          <w:szCs w:val="24"/>
          <w:lang w:val="kk-KZ"/>
        </w:rPr>
        <w:t xml:space="preserve">огласно приказу КГД МФ РК от 16.02.2018г. №210 «Об утверждении Правил принятия и формы решения о классификации товаров» </w:t>
      </w:r>
      <w:r w:rsidRPr="0019340D">
        <w:rPr>
          <w:rFonts w:ascii="Times New Roman" w:eastAsia="Times New Roman" w:hAnsi="Times New Roman" w:cs="Times New Roman"/>
          <w:sz w:val="24"/>
          <w:szCs w:val="24"/>
          <w:lang w:val="kk-KZ"/>
        </w:rPr>
        <w:t xml:space="preserve">выносит классификационные решения после выпуска товаров по </w:t>
      </w:r>
      <w:r w:rsidRPr="0019340D">
        <w:rPr>
          <w:rFonts w:ascii="Times New Roman" w:eastAsia="Times New Roman" w:hAnsi="Times New Roman" w:cs="Times New Roman"/>
          <w:sz w:val="24"/>
          <w:szCs w:val="24"/>
        </w:rPr>
        <w:t xml:space="preserve">форме решения по классификации товаров согласно </w:t>
      </w:r>
      <w:r w:rsidRPr="0019340D">
        <w:rPr>
          <w:rFonts w:ascii="Times New Roman" w:eastAsia="Times New Roman" w:hAnsi="Times New Roman" w:cs="Times New Roman"/>
          <w:sz w:val="24"/>
          <w:szCs w:val="24"/>
          <w:lang w:val="kk-KZ"/>
        </w:rPr>
        <w:t>Приложение 2 к приказу Министра финансов Республики Казахстан от 16 февраля 2018 года № 210. Для достоверной классификации товаров в соответствии ТНВЭД ЕАЭС в случае необходимости принимает и направляет решение о проведении таможенной экспертизы рассматриваемых товаров в Центральную таможенную лабораторию КГД МФ РК в г.Астана или в г.Актау. Проводит анализ правильности определения страны происхождения и классификации товаров в соответствии с ТНВЭД ЕАЭС</w:t>
      </w:r>
      <w:r w:rsidRPr="0019340D">
        <w:rPr>
          <w:rFonts w:ascii="Times New Roman" w:eastAsia="Times New Roman" w:hAnsi="Times New Roman" w:cs="Times New Roman"/>
          <w:sz w:val="24"/>
          <w:szCs w:val="24"/>
          <w:lang w:eastAsia="ko-KR"/>
        </w:rPr>
        <w:t xml:space="preserve"> после выпуска</w:t>
      </w:r>
      <w:r w:rsidRPr="0019340D">
        <w:rPr>
          <w:rFonts w:ascii="Times New Roman" w:eastAsia="Times New Roman" w:hAnsi="Times New Roman" w:cs="Times New Roman"/>
          <w:sz w:val="24"/>
          <w:szCs w:val="24"/>
          <w:lang w:val="kk-KZ"/>
        </w:rPr>
        <w:t xml:space="preserve"> товаров</w:t>
      </w:r>
      <w:r w:rsidRPr="0019340D">
        <w:rPr>
          <w:rFonts w:ascii="Times New Roman" w:eastAsia="Times New Roman" w:hAnsi="Times New Roman" w:cs="Times New Roman"/>
          <w:sz w:val="24"/>
          <w:szCs w:val="24"/>
          <w:lang w:val="kk-KZ" w:eastAsia="ko-KR"/>
        </w:rPr>
        <w:t xml:space="preserve">. </w:t>
      </w:r>
      <w:r w:rsidRPr="0019340D">
        <w:rPr>
          <w:rFonts w:ascii="Times New Roman" w:eastAsia="Times New Roman" w:hAnsi="Times New Roman" w:cs="Times New Roman"/>
          <w:sz w:val="24"/>
          <w:szCs w:val="24"/>
          <w:lang w:val="kk-KZ"/>
        </w:rPr>
        <w:t>С</w:t>
      </w:r>
      <w:r w:rsidRPr="0019340D">
        <w:rPr>
          <w:rFonts w:ascii="Times New Roman" w:eastAsia="Times New Roman" w:hAnsi="Times New Roman" w:cs="Times New Roman"/>
          <w:sz w:val="24"/>
          <w:szCs w:val="24"/>
        </w:rPr>
        <w:t>огласно приказа и.о. Председателя Комитета государственных доходов Министерства финансов Республики Казахстан от 31 июля 2018года №353 взаимодействует с территориальными органами государственных доходов по обеспечению правомерности освобождения от налога на добавленную стоимость методом зачета по товарам, импортируемым на территорию республики Казахстан с территории государств-членов Евразийского экономического союза</w:t>
      </w:r>
      <w:r w:rsidRPr="0019340D">
        <w:rPr>
          <w:rFonts w:ascii="Times New Roman" w:eastAsia="Times New Roman" w:hAnsi="Times New Roman" w:cs="Times New Roman"/>
          <w:sz w:val="24"/>
          <w:szCs w:val="24"/>
          <w:lang w:val="kk-KZ"/>
        </w:rPr>
        <w:t xml:space="preserve">.Постоянное взаимодействие со структурными подразделениями ДГД по кругу своих обязанностей, выполняет  иные  функции,  возложенные  на  него руководством  ДГД  и  руководителем Управления и Отдела. 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с КГД МФ РК по вопросам таможенного законодательства. Ведет переписку с правоохранительными и другими государственными органами по вопросам таможенного законодательств. При производстве дел об административных правонарушениях составляет протокол об административном правонарушении, а также </w:t>
      </w:r>
      <w:r w:rsidRPr="0019340D">
        <w:rPr>
          <w:rFonts w:ascii="Times New Roman" w:eastAsia="Times New Roman" w:hAnsi="Times New Roman" w:cs="Times New Roman"/>
          <w:sz w:val="24"/>
          <w:szCs w:val="24"/>
          <w:lang w:val="kk-KZ"/>
        </w:rPr>
        <w:lastRenderedPageBreak/>
        <w:t>применяет иные процессуальные меры, предусмотренные законодательством Республики Казахстан Об административных правонарушениях. В</w:t>
      </w:r>
      <w:r w:rsidRPr="0019340D">
        <w:rPr>
          <w:rFonts w:ascii="Times New Roman" w:eastAsia="Times New Roman" w:hAnsi="Times New Roman" w:cs="Times New Roman"/>
          <w:iCs/>
          <w:sz w:val="24"/>
          <w:szCs w:val="24"/>
        </w:rPr>
        <w:t>носит предложения по изменению таможенного законодательства в целях совершенствования таможенного контроля</w:t>
      </w:r>
      <w:r w:rsidRPr="0019340D">
        <w:rPr>
          <w:rFonts w:ascii="Times New Roman" w:eastAsia="Times New Roman" w:hAnsi="Times New Roman" w:cs="Times New Roman"/>
          <w:iCs/>
          <w:sz w:val="24"/>
          <w:szCs w:val="24"/>
          <w:lang w:val="kk-KZ"/>
        </w:rPr>
        <w:t xml:space="preserve">. </w:t>
      </w:r>
      <w:r w:rsidRPr="0019340D">
        <w:rPr>
          <w:rFonts w:ascii="Times New Roman" w:eastAsia="Times New Roman" w:hAnsi="Times New Roman" w:cs="Times New Roman"/>
          <w:sz w:val="24"/>
          <w:szCs w:val="24"/>
          <w:lang w:val="kk-KZ"/>
        </w:rPr>
        <w:t>В</w:t>
      </w:r>
      <w:r w:rsidRPr="0019340D">
        <w:rPr>
          <w:rFonts w:ascii="Times New Roman" w:eastAsia="Times New Roman" w:hAnsi="Times New Roman" w:cs="Times New Roman"/>
          <w:sz w:val="24"/>
          <w:szCs w:val="24"/>
        </w:rPr>
        <w:t>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Pr="0019340D">
        <w:rPr>
          <w:rFonts w:ascii="Times New Roman" w:eastAsia="Times New Roman" w:hAnsi="Times New Roman" w:cs="Times New Roman"/>
          <w:sz w:val="24"/>
          <w:szCs w:val="24"/>
          <w:lang w:val="kk-KZ"/>
        </w:rPr>
        <w:t xml:space="preserve">.Соблюдает трудовую дисциплину и выполняет требование антикоррупционного законодательства РК и Закона «О государственной службе РК». </w:t>
      </w:r>
      <w:r w:rsidRPr="0019340D">
        <w:rPr>
          <w:rFonts w:ascii="Times New Roman" w:eastAsia="Times New Roman" w:hAnsi="Times New Roman" w:cs="Times New Roman"/>
          <w:iCs/>
          <w:sz w:val="24"/>
          <w:szCs w:val="24"/>
          <w:lang w:val="kk-KZ"/>
        </w:rPr>
        <w:t>В рамках своей задачи постоянно взаимодействует со структурными подразделениями ДГД,выполняет иные обязанности,возложенные на него  руководством департамента, управления и отдела.</w:t>
      </w:r>
    </w:p>
    <w:p w:rsidR="00CD4775" w:rsidRPr="0019340D" w:rsidRDefault="00CD4775" w:rsidP="00CD4775">
      <w:pPr>
        <w:spacing w:after="0" w:line="240" w:lineRule="auto"/>
        <w:ind w:firstLine="851"/>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15. </w:t>
      </w:r>
      <w:r w:rsidRPr="0019340D">
        <w:rPr>
          <w:rFonts w:ascii="Times New Roman" w:hAnsi="Times New Roman" w:cs="Times New Roman"/>
          <w:b/>
          <w:sz w:val="24"/>
          <w:szCs w:val="24"/>
          <w:lang w:val="kk-KZ"/>
        </w:rPr>
        <w:t xml:space="preserve">Главный специалист  отдела камеральных таможенных проверок </w:t>
      </w:r>
      <w:r>
        <w:rPr>
          <w:rFonts w:ascii="Times New Roman" w:hAnsi="Times New Roman" w:cs="Times New Roman"/>
          <w:b/>
          <w:sz w:val="24"/>
          <w:szCs w:val="24"/>
          <w:lang w:val="kk-KZ"/>
        </w:rPr>
        <w:t>Уп</w:t>
      </w:r>
      <w:r w:rsidRPr="0019340D">
        <w:rPr>
          <w:rFonts w:ascii="Times New Roman" w:hAnsi="Times New Roman" w:cs="Times New Roman"/>
          <w:b/>
          <w:sz w:val="24"/>
          <w:szCs w:val="24"/>
          <w:lang w:val="kk-KZ"/>
        </w:rPr>
        <w:t xml:space="preserve">равления таможенного контроля после выпуска товаров (временно, на период нахождения основного </w:t>
      </w:r>
      <w:r w:rsidR="00C1208C">
        <w:rPr>
          <w:rFonts w:ascii="Times New Roman" w:hAnsi="Times New Roman" w:cs="Times New Roman"/>
          <w:b/>
          <w:sz w:val="24"/>
          <w:szCs w:val="24"/>
          <w:lang w:val="kk-KZ"/>
        </w:rPr>
        <w:t xml:space="preserve">работника по уходу за ребенком </w:t>
      </w:r>
      <w:r w:rsidRPr="0019340D">
        <w:rPr>
          <w:rFonts w:ascii="Times New Roman" w:hAnsi="Times New Roman" w:cs="Times New Roman"/>
          <w:b/>
          <w:sz w:val="24"/>
          <w:szCs w:val="24"/>
          <w:lang w:val="kk-KZ"/>
        </w:rPr>
        <w:t xml:space="preserve">до </w:t>
      </w:r>
      <w:r>
        <w:rPr>
          <w:rFonts w:ascii="Times New Roman" w:hAnsi="Times New Roman" w:cs="Times New Roman"/>
          <w:b/>
          <w:sz w:val="24"/>
          <w:szCs w:val="24"/>
          <w:lang w:val="kk-KZ"/>
        </w:rPr>
        <w:t>30</w:t>
      </w:r>
      <w:r w:rsidRPr="0019340D">
        <w:rPr>
          <w:rFonts w:ascii="Times New Roman" w:hAnsi="Times New Roman" w:cs="Times New Roman"/>
          <w:b/>
          <w:sz w:val="24"/>
          <w:szCs w:val="24"/>
          <w:lang w:val="kk-KZ"/>
        </w:rPr>
        <w:t>.</w:t>
      </w:r>
      <w:r>
        <w:rPr>
          <w:rFonts w:ascii="Times New Roman" w:hAnsi="Times New Roman" w:cs="Times New Roman"/>
          <w:b/>
          <w:sz w:val="24"/>
          <w:szCs w:val="24"/>
          <w:lang w:val="kk-KZ"/>
        </w:rPr>
        <w:t>09</w:t>
      </w:r>
      <w:r w:rsidRPr="0019340D">
        <w:rPr>
          <w:rFonts w:ascii="Times New Roman" w:hAnsi="Times New Roman" w:cs="Times New Roman"/>
          <w:b/>
          <w:sz w:val="24"/>
          <w:szCs w:val="24"/>
          <w:lang w:val="kk-KZ"/>
        </w:rPr>
        <w:t>.20</w:t>
      </w:r>
      <w:r>
        <w:rPr>
          <w:rFonts w:ascii="Times New Roman" w:hAnsi="Times New Roman" w:cs="Times New Roman"/>
          <w:b/>
          <w:sz w:val="24"/>
          <w:szCs w:val="24"/>
          <w:lang w:val="kk-KZ"/>
        </w:rPr>
        <w:t>22</w:t>
      </w:r>
      <w:r w:rsidRPr="0019340D">
        <w:rPr>
          <w:rFonts w:ascii="Times New Roman" w:hAnsi="Times New Roman" w:cs="Times New Roman"/>
          <w:b/>
          <w:sz w:val="24"/>
          <w:szCs w:val="24"/>
          <w:lang w:val="kk-KZ"/>
        </w:rPr>
        <w:t>г.),</w:t>
      </w:r>
      <w:r w:rsidR="003C27E2">
        <w:rPr>
          <w:rFonts w:ascii="Times New Roman" w:hAnsi="Times New Roman" w:cs="Times New Roman"/>
          <w:b/>
          <w:sz w:val="24"/>
          <w:szCs w:val="24"/>
          <w:lang w:val="kk-KZ"/>
        </w:rPr>
        <w:t xml:space="preserve"> категория  С-О-5, 1-</w:t>
      </w:r>
      <w:r w:rsidRPr="0019340D">
        <w:rPr>
          <w:rFonts w:ascii="Times New Roman" w:hAnsi="Times New Roman" w:cs="Times New Roman"/>
          <w:b/>
          <w:sz w:val="24"/>
          <w:szCs w:val="24"/>
          <w:lang w:val="kk-KZ"/>
        </w:rPr>
        <w:t>единица.</w:t>
      </w:r>
    </w:p>
    <w:p w:rsidR="00CD4775" w:rsidRPr="0019340D" w:rsidRDefault="00CD4775" w:rsidP="00CD4775">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CD4775" w:rsidRPr="0019340D" w:rsidRDefault="00CD4775" w:rsidP="00CD4775">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D4775" w:rsidRPr="0019340D" w:rsidRDefault="00CD4775" w:rsidP="00CD4775">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поступившие заявления и жалобы граждан по вопросам, входящим в компетенцию Управления, рассматривает обращения государственных органов и иных юридических лиц по вопросам, входящим в компетенцию Управления, вносит руководству отдела предложения по совершенствованию таможенного контроля после выпуска товаров, осуществляет контроль за соблюдением участниками внешнеэкономической деятельности,, участвует в камеральных таможенных проверках в отношении таможенных представителей, возбуждает и ведет дела по административным правонарушениям, анализирует обобщение проводимых отделом проверок внешнеэкономической, финансово-хозяйственной и иной деятельности, формирует базу данных по обобщению деятельности отдела, своевременно вносит в электронную систему предписания, уведомления, акты таможенных проверок, ведет реестр предписаний, уведомлений, актов таможенных проверок, ведет реестр актов таможенных проверок.,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 несет ответственность за формирование и исполнение ежеквартальных отчетов, сведений о проделанной работе вКомитет государственных доходов.</w:t>
      </w:r>
    </w:p>
    <w:p w:rsidR="00CD4775" w:rsidRPr="0019340D" w:rsidRDefault="00CD4775" w:rsidP="00CD4775">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16. </w:t>
      </w:r>
      <w:r w:rsidRPr="0019340D">
        <w:rPr>
          <w:rFonts w:ascii="Times New Roman" w:hAnsi="Times New Roman" w:cs="Times New Roman"/>
          <w:b/>
          <w:sz w:val="24"/>
          <w:szCs w:val="24"/>
          <w:lang w:val="kk-KZ"/>
        </w:rPr>
        <w:t>Главный специалист отдел</w:t>
      </w:r>
      <w:r w:rsidR="008F7741">
        <w:rPr>
          <w:rFonts w:ascii="Times New Roman" w:hAnsi="Times New Roman" w:cs="Times New Roman"/>
          <w:b/>
          <w:sz w:val="24"/>
          <w:szCs w:val="24"/>
          <w:lang w:val="kk-KZ"/>
        </w:rPr>
        <w:t>а выездных таможенных проверок Уп</w:t>
      </w:r>
      <w:r w:rsidRPr="0019340D">
        <w:rPr>
          <w:rFonts w:ascii="Times New Roman" w:hAnsi="Times New Roman" w:cs="Times New Roman"/>
          <w:b/>
          <w:sz w:val="24"/>
          <w:szCs w:val="24"/>
          <w:lang w:val="kk-KZ"/>
        </w:rPr>
        <w:t>равления таможенного контроля после выпуска товаров, категория  С-О-</w:t>
      </w:r>
      <w:r w:rsidR="003C27E2">
        <w:rPr>
          <w:rFonts w:ascii="Times New Roman" w:hAnsi="Times New Roman" w:cs="Times New Roman"/>
          <w:b/>
          <w:sz w:val="24"/>
          <w:szCs w:val="24"/>
          <w:lang w:val="kk-KZ"/>
        </w:rPr>
        <w:t>5, 1-</w:t>
      </w:r>
      <w:r w:rsidRPr="0019340D">
        <w:rPr>
          <w:rFonts w:ascii="Times New Roman" w:hAnsi="Times New Roman" w:cs="Times New Roman"/>
          <w:b/>
          <w:sz w:val="24"/>
          <w:szCs w:val="24"/>
          <w:lang w:val="kk-KZ"/>
        </w:rPr>
        <w:t>единица.</w:t>
      </w:r>
    </w:p>
    <w:p w:rsidR="00CD4775" w:rsidRPr="0019340D" w:rsidRDefault="00CD4775" w:rsidP="00CD4775">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CD4775" w:rsidRPr="0019340D" w:rsidRDefault="00CD4775" w:rsidP="00CD4775">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3050CA" w:rsidRDefault="00CD4775" w:rsidP="00CD4775">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 xml:space="preserve">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поступившие </w:t>
      </w:r>
      <w:r w:rsidRPr="0019340D">
        <w:rPr>
          <w:rFonts w:ascii="Times New Roman" w:eastAsia="Times New Roman" w:hAnsi="Times New Roman" w:cs="Times New Roman"/>
          <w:sz w:val="24"/>
          <w:szCs w:val="24"/>
        </w:rPr>
        <w:lastRenderedPageBreak/>
        <w:t>заявления и жалобы граждан по вопросам, входящим в компетенцию Управления, рассматривает обращения государственных органов и иных юридических лиц по вопросам, входящим в компетенцию управления, вносит руководству отдела рекомендации по совершенствованию таможенного контроля после выпуска товаров, осуществляет контроль за соблюдением участниками внешнеэкономической деятельности, участвует в выездных таможенных проверках в отношении таможенных представителей, возбуждает и ведет дела по административным правонарушениям, анализирует обобщение проверок внешнеэкономической, финансово-хозяйственной и иной деятельности, проводимых отделом, формирует базу данных по обобщению деятельности отдела, своевременно вносит в электронную систему предписания, уведомления, акты таможенных проверок, ведет реестр предписаний, уведомлений, актов таможенных проверок, ведет базу данных условно выпущенных товаров. Проводит своевременный контроль за представленными участниками ВЭД учетами по условно выпущенным товарам, проводит таможенный осмотр помещений и территорий, осуществляет контроль за целевым использованием условно выпущенных товаров, проводит таможенный контроль за товарами и транспортными средствами, находящимися под таможенным контролем,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w:t>
      </w:r>
    </w:p>
    <w:p w:rsidR="008F7741" w:rsidRPr="0019340D" w:rsidRDefault="008F7741" w:rsidP="008F7741">
      <w:pPr>
        <w:pStyle w:val="a5"/>
        <w:shd w:val="clear" w:color="auto" w:fill="FFFFFF"/>
        <w:spacing w:before="0" w:beforeAutospacing="0" w:after="0" w:afterAutospacing="0"/>
        <w:ind w:firstLine="708"/>
        <w:jc w:val="both"/>
        <w:rPr>
          <w:b/>
          <w:lang w:val="kk-KZ"/>
        </w:rPr>
      </w:pPr>
      <w:r>
        <w:rPr>
          <w:b/>
          <w:lang w:val="kk-KZ"/>
        </w:rPr>
        <w:t>17. Главный специалист У</w:t>
      </w:r>
      <w:r w:rsidRPr="0019340D">
        <w:rPr>
          <w:b/>
          <w:lang w:val="kk-KZ"/>
        </w:rPr>
        <w:t>прав</w:t>
      </w:r>
      <w:r w:rsidR="00D24C16">
        <w:rPr>
          <w:b/>
          <w:lang w:val="kk-KZ"/>
        </w:rPr>
        <w:t>л</w:t>
      </w:r>
      <w:r w:rsidRPr="0019340D">
        <w:rPr>
          <w:b/>
          <w:lang w:val="kk-KZ"/>
        </w:rPr>
        <w:t xml:space="preserve">ения экспортного контроля(временно, на период нахождения основного работника по уходу за ребенком  до </w:t>
      </w:r>
      <w:r>
        <w:rPr>
          <w:b/>
          <w:lang w:val="kk-KZ"/>
        </w:rPr>
        <w:t>04.10.</w:t>
      </w:r>
      <w:r w:rsidRPr="0019340D">
        <w:rPr>
          <w:b/>
          <w:lang w:val="kk-KZ"/>
        </w:rPr>
        <w:t>20</w:t>
      </w:r>
      <w:r>
        <w:rPr>
          <w:b/>
          <w:lang w:val="kk-KZ"/>
        </w:rPr>
        <w:t>22</w:t>
      </w:r>
      <w:r w:rsidRPr="0019340D">
        <w:rPr>
          <w:b/>
          <w:lang w:val="kk-KZ"/>
        </w:rPr>
        <w:t xml:space="preserve">г.), категория  С-О-5, </w:t>
      </w:r>
      <w:r w:rsidR="003C27E2">
        <w:rPr>
          <w:b/>
          <w:lang w:val="kk-KZ"/>
        </w:rPr>
        <w:t>1-единица</w:t>
      </w:r>
      <w:r w:rsidRPr="0019340D">
        <w:rPr>
          <w:b/>
          <w:lang w:val="kk-KZ"/>
        </w:rPr>
        <w:t>.</w:t>
      </w:r>
    </w:p>
    <w:p w:rsidR="008F7741" w:rsidRPr="0019340D" w:rsidRDefault="008F7741" w:rsidP="008F7741">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8F7741" w:rsidRPr="0019340D" w:rsidRDefault="008F7741" w:rsidP="008F774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8F7741" w:rsidRPr="0019340D" w:rsidRDefault="008F7741" w:rsidP="008F7741">
      <w:pPr>
        <w:spacing w:after="0" w:line="240" w:lineRule="auto"/>
        <w:ind w:firstLine="709"/>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о</w:t>
      </w:r>
      <w:r w:rsidRPr="0019340D">
        <w:rPr>
          <w:rFonts w:ascii="Times New Roman" w:hAnsi="Times New Roman" w:cs="Times New Roman"/>
          <w:sz w:val="24"/>
          <w:szCs w:val="24"/>
          <w:lang w:val="kk-KZ"/>
        </w:rPr>
        <w:t xml:space="preserve">беспечение исполнения </w:t>
      </w:r>
      <w:r w:rsidRPr="0019340D">
        <w:rPr>
          <w:rFonts w:ascii="Times New Roman" w:eastAsia="Calibri" w:hAnsi="Times New Roman" w:cs="Times New Roman"/>
          <w:sz w:val="24"/>
          <w:szCs w:val="24"/>
        </w:rPr>
        <w:t xml:space="preserve">обязательств  Республики Казахстан импортированных товаров по международным условиям на территорию Республики Казахстан, которые применяют более низкие ставки ввозных таможенных пошлин, ратифицированных Республикой Казахстан и размеров таких ставок третьих стран, предотвратить экспорт товаров;  </w:t>
      </w:r>
      <w:r w:rsidRPr="0019340D">
        <w:rPr>
          <w:rFonts w:ascii="Times New Roman" w:hAnsi="Times New Roman" w:cs="Times New Roman"/>
          <w:sz w:val="24"/>
          <w:szCs w:val="24"/>
        </w:rPr>
        <w:t>Обеспечить полноты поступления НДС в бюджет при импорте/экспорте, реализации товаров, выполнении работ, оказании услуг  в Евразийском экономическом союзе в соответствии с международной договорной базой ЕАЭС</w:t>
      </w:r>
      <w:r w:rsidRPr="0019340D">
        <w:rPr>
          <w:rFonts w:ascii="Times New Roman" w:hAnsi="Times New Roman" w:cs="Times New Roman"/>
          <w:sz w:val="24"/>
          <w:szCs w:val="24"/>
          <w:lang w:val="kk-KZ"/>
        </w:rPr>
        <w:t xml:space="preserve">;  </w:t>
      </w:r>
      <w:r w:rsidRPr="0019340D">
        <w:rPr>
          <w:rFonts w:ascii="Times New Roman" w:hAnsi="Times New Roman" w:cs="Times New Roman"/>
          <w:sz w:val="24"/>
          <w:szCs w:val="24"/>
        </w:rPr>
        <w:t>Учет и анализ импортируемых и экспортируемых товаров</w:t>
      </w:r>
      <w:r w:rsidRPr="0019340D">
        <w:rPr>
          <w:rFonts w:ascii="Times New Roman" w:hAnsi="Times New Roman" w:cs="Times New Roman"/>
          <w:sz w:val="24"/>
          <w:szCs w:val="24"/>
          <w:lang w:val="kk-KZ"/>
        </w:rPr>
        <w:t xml:space="preserve">; </w:t>
      </w:r>
      <w:r w:rsidRPr="0019340D">
        <w:rPr>
          <w:rFonts w:ascii="Times New Roman" w:hAnsi="Times New Roman" w:cs="Times New Roman"/>
          <w:sz w:val="24"/>
          <w:szCs w:val="24"/>
        </w:rPr>
        <w:t>взаимодействие с другими государственными и уполномоченными органами, по вопросам администрирования НДС на импорт в рамках ЕАЭС</w:t>
      </w:r>
      <w:r w:rsidRPr="0019340D">
        <w:rPr>
          <w:rFonts w:ascii="Times New Roman" w:hAnsi="Times New Roman" w:cs="Times New Roman"/>
          <w:sz w:val="24"/>
          <w:szCs w:val="24"/>
          <w:lang w:val="kk-KZ"/>
        </w:rPr>
        <w:t xml:space="preserve">; </w:t>
      </w:r>
      <w:r w:rsidRPr="0019340D">
        <w:rPr>
          <w:rFonts w:ascii="Times New Roman" w:hAnsi="Times New Roman" w:cs="Times New Roman"/>
          <w:sz w:val="24"/>
          <w:szCs w:val="24"/>
        </w:rPr>
        <w:t>анализ отчетов, поступающих от пунктов пропуска</w:t>
      </w:r>
      <w:r w:rsidRPr="0019340D">
        <w:rPr>
          <w:rFonts w:ascii="Times New Roman" w:hAnsi="Times New Roman" w:cs="Times New Roman"/>
          <w:sz w:val="24"/>
          <w:szCs w:val="24"/>
          <w:lang w:val="kk-KZ"/>
        </w:rPr>
        <w:t>;</w:t>
      </w:r>
      <w:r w:rsidRPr="0019340D">
        <w:rPr>
          <w:rFonts w:ascii="Times New Roman" w:hAnsi="Times New Roman" w:cs="Times New Roman"/>
          <w:sz w:val="24"/>
          <w:szCs w:val="24"/>
        </w:rPr>
        <w:t xml:space="preserve"> осуществление </w:t>
      </w:r>
      <w:r w:rsidRPr="0019340D">
        <w:rPr>
          <w:rStyle w:val="s0"/>
          <w:color w:val="auto"/>
          <w:sz w:val="24"/>
          <w:szCs w:val="24"/>
        </w:rPr>
        <w:t>контроля</w:t>
      </w:r>
      <w:r w:rsidRPr="0019340D">
        <w:rPr>
          <w:rFonts w:ascii="Times New Roman" w:hAnsi="Times New Roman" w:cs="Times New Roman"/>
          <w:sz w:val="24"/>
          <w:szCs w:val="24"/>
        </w:rPr>
        <w:t xml:space="preserve"> за правомерностью и своевременностью подтверждения территориальными органами государственных доходов факта уплаты НДС по импортированным товарам либо мотивированный отказ в подтверждении</w:t>
      </w:r>
      <w:r w:rsidRPr="0019340D">
        <w:rPr>
          <w:rFonts w:ascii="Times New Roman" w:hAnsi="Times New Roman" w:cs="Times New Roman"/>
          <w:sz w:val="24"/>
          <w:szCs w:val="24"/>
          <w:lang w:val="kk-KZ"/>
        </w:rPr>
        <w:t>.</w:t>
      </w:r>
    </w:p>
    <w:p w:rsidR="008F7741" w:rsidRPr="00424CC9" w:rsidRDefault="008F7741" w:rsidP="00424CC9">
      <w:pPr>
        <w:pStyle w:val="a5"/>
        <w:shd w:val="clear" w:color="auto" w:fill="FFFFFF"/>
        <w:spacing w:before="0" w:beforeAutospacing="0" w:after="0" w:afterAutospacing="0"/>
        <w:ind w:firstLine="708"/>
        <w:jc w:val="both"/>
        <w:rPr>
          <w:b/>
          <w:color w:val="000000" w:themeColor="text1"/>
          <w:lang w:val="kk-KZ"/>
        </w:rPr>
      </w:pPr>
      <w:r w:rsidRPr="00424CC9">
        <w:rPr>
          <w:b/>
          <w:color w:val="000000" w:themeColor="text1"/>
          <w:lang w:val="kk-KZ"/>
        </w:rPr>
        <w:t xml:space="preserve">18. Главный специалист </w:t>
      </w:r>
      <w:r w:rsidRPr="00424CC9">
        <w:rPr>
          <w:rFonts w:eastAsia="Calibri"/>
          <w:b/>
          <w:color w:val="000000" w:themeColor="text1"/>
          <w:lang w:val="kk-KZ"/>
        </w:rPr>
        <w:t>таможеного поста «Акжайык-центр таможенного оформления</w:t>
      </w:r>
      <w:r w:rsidRPr="00424CC9">
        <w:rPr>
          <w:b/>
          <w:color w:val="000000" w:themeColor="text1"/>
          <w:lang w:val="kk-KZ"/>
        </w:rPr>
        <w:t xml:space="preserve">, категория  С-О-5, </w:t>
      </w:r>
      <w:r w:rsidR="003C27E2" w:rsidRPr="00424CC9">
        <w:rPr>
          <w:b/>
          <w:color w:val="000000" w:themeColor="text1"/>
          <w:lang w:val="kk-KZ"/>
        </w:rPr>
        <w:t>1-единица</w:t>
      </w:r>
      <w:r w:rsidRPr="00424CC9">
        <w:rPr>
          <w:b/>
          <w:color w:val="000000" w:themeColor="text1"/>
          <w:lang w:val="kk-KZ"/>
        </w:rPr>
        <w:t>.</w:t>
      </w:r>
    </w:p>
    <w:p w:rsidR="008F7741" w:rsidRPr="00424CC9" w:rsidRDefault="008F7741" w:rsidP="00424CC9">
      <w:pPr>
        <w:pStyle w:val="a7"/>
        <w:jc w:val="both"/>
        <w:rPr>
          <w:rFonts w:ascii="Times New Roman" w:hAnsi="Times New Roman" w:cs="Times New Roman"/>
          <w:b/>
          <w:color w:val="000000" w:themeColor="text1"/>
          <w:sz w:val="24"/>
          <w:szCs w:val="24"/>
          <w:lang w:val="kk-KZ"/>
        </w:rPr>
      </w:pPr>
      <w:r w:rsidRPr="00424CC9">
        <w:rPr>
          <w:rFonts w:ascii="Times New Roman" w:hAnsi="Times New Roman" w:cs="Times New Roman"/>
          <w:b/>
          <w:color w:val="000000" w:themeColor="text1"/>
          <w:sz w:val="24"/>
          <w:szCs w:val="24"/>
          <w:lang w:val="kk-KZ"/>
        </w:rPr>
        <w:tab/>
      </w:r>
      <w:r w:rsidRPr="00424CC9">
        <w:rPr>
          <w:rFonts w:ascii="Times New Roman" w:hAnsi="Times New Roman" w:cs="Times New Roman"/>
          <w:b/>
          <w:color w:val="000000" w:themeColor="text1"/>
          <w:sz w:val="24"/>
          <w:szCs w:val="24"/>
        </w:rPr>
        <w:t xml:space="preserve">Должностной оклад в зависимости от выслуги лет </w:t>
      </w:r>
      <w:r w:rsidRPr="00424CC9">
        <w:rPr>
          <w:rFonts w:ascii="Times New Roman" w:hAnsi="Times New Roman" w:cs="Times New Roman"/>
          <w:b/>
          <w:color w:val="000000" w:themeColor="text1"/>
          <w:sz w:val="24"/>
          <w:szCs w:val="24"/>
          <w:lang w:val="kk-KZ"/>
        </w:rPr>
        <w:t xml:space="preserve">от 108305,64 </w:t>
      </w:r>
      <w:r w:rsidRPr="00424CC9">
        <w:rPr>
          <w:rFonts w:ascii="Times New Roman" w:hAnsi="Times New Roman" w:cs="Times New Roman"/>
          <w:b/>
          <w:color w:val="000000" w:themeColor="text1"/>
          <w:sz w:val="24"/>
          <w:szCs w:val="24"/>
        </w:rPr>
        <w:t>до 146177,22 тенге</w:t>
      </w:r>
      <w:r w:rsidRPr="00424CC9">
        <w:rPr>
          <w:rFonts w:ascii="Times New Roman" w:hAnsi="Times New Roman" w:cs="Times New Roman"/>
          <w:b/>
          <w:color w:val="000000" w:themeColor="text1"/>
          <w:sz w:val="24"/>
          <w:szCs w:val="24"/>
          <w:lang w:val="kk-KZ"/>
        </w:rPr>
        <w:t>.</w:t>
      </w:r>
    </w:p>
    <w:p w:rsidR="008F7741" w:rsidRPr="00424CC9" w:rsidRDefault="008F7741" w:rsidP="00424CC9">
      <w:pPr>
        <w:pStyle w:val="a7"/>
        <w:ind w:firstLine="708"/>
        <w:jc w:val="both"/>
        <w:rPr>
          <w:rFonts w:ascii="Times New Roman" w:hAnsi="Times New Roman" w:cs="Times New Roman"/>
          <w:color w:val="000000" w:themeColor="text1"/>
          <w:sz w:val="24"/>
          <w:szCs w:val="24"/>
        </w:rPr>
      </w:pPr>
      <w:r w:rsidRPr="00424CC9">
        <w:rPr>
          <w:rFonts w:ascii="Times New Roman" w:hAnsi="Times New Roman" w:cs="Times New Roman"/>
          <w:b/>
          <w:color w:val="000000" w:themeColor="text1"/>
          <w:sz w:val="24"/>
          <w:szCs w:val="24"/>
          <w:lang w:val="kk-KZ" w:eastAsia="ar-SA"/>
        </w:rPr>
        <w:t xml:space="preserve">Требования по образованию: </w:t>
      </w:r>
      <w:r w:rsidRPr="00424CC9">
        <w:rPr>
          <w:rFonts w:ascii="Times New Roman" w:eastAsia="Times New Roman" w:hAnsi="Times New Roman" w:cs="Times New Roman"/>
          <w:color w:val="000000" w:themeColor="text1"/>
          <w:sz w:val="24"/>
          <w:szCs w:val="24"/>
        </w:rPr>
        <w:t>послевузовское или высшее образование</w:t>
      </w:r>
      <w:r w:rsidRPr="00424CC9">
        <w:rPr>
          <w:rFonts w:ascii="Times New Roman" w:eastAsia="Times New Roman" w:hAnsi="Times New Roman" w:cs="Times New Roman"/>
          <w:color w:val="000000" w:themeColor="text1"/>
          <w:sz w:val="24"/>
          <w:szCs w:val="24"/>
          <w:lang w:val="kk-KZ"/>
        </w:rPr>
        <w:t xml:space="preserve">, </w:t>
      </w:r>
      <w:r w:rsidRPr="00424CC9">
        <w:rPr>
          <w:rFonts w:ascii="Times New Roman" w:hAnsi="Times New Roman" w:cs="Times New Roman"/>
          <w:color w:val="000000" w:themeColor="text1"/>
          <w:sz w:val="24"/>
          <w:szCs w:val="24"/>
          <w:lang w:val="kk-KZ"/>
        </w:rPr>
        <w:t>право</w:t>
      </w:r>
      <w:r w:rsidRPr="00424CC9">
        <w:rPr>
          <w:rFonts w:ascii="Times New Roman" w:hAnsi="Times New Roman" w:cs="Times New Roman"/>
          <w:color w:val="000000" w:themeColor="text1"/>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54D3F" w:rsidRPr="00424CC9" w:rsidRDefault="00954BB5" w:rsidP="00424CC9">
      <w:pPr>
        <w:pStyle w:val="HTML"/>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ab/>
      </w:r>
      <w:r w:rsidR="008F7741" w:rsidRPr="00424CC9">
        <w:rPr>
          <w:rFonts w:ascii="Times New Roman" w:hAnsi="Times New Roman" w:cs="Times New Roman"/>
          <w:b/>
          <w:color w:val="000000" w:themeColor="text1"/>
          <w:sz w:val="24"/>
          <w:szCs w:val="24"/>
          <w:lang w:val="kk-KZ"/>
        </w:rPr>
        <w:t xml:space="preserve">Функциональные обязанности: </w:t>
      </w:r>
      <w:r w:rsidR="00424CC9" w:rsidRPr="00424CC9">
        <w:rPr>
          <w:rFonts w:ascii="Times New Roman" w:hAnsi="Times New Roman" w:cs="Times New Roman"/>
          <w:color w:val="000000" w:themeColor="text1"/>
          <w:sz w:val="24"/>
          <w:szCs w:val="24"/>
        </w:rPr>
        <w:t xml:space="preserve">В соответствии с действующим законодательством Таможенного союза и Республики Казахстан, </w:t>
      </w:r>
      <w:r w:rsidR="00424CC9" w:rsidRPr="00424CC9">
        <w:rPr>
          <w:rFonts w:ascii="Times New Roman" w:hAnsi="Times New Roman" w:cs="Times New Roman"/>
          <w:color w:val="000000" w:themeColor="text1"/>
          <w:sz w:val="24"/>
          <w:szCs w:val="24"/>
          <w:lang w:val="kk-KZ"/>
        </w:rPr>
        <w:t xml:space="preserve">проводит </w:t>
      </w:r>
      <w:r w:rsidR="00424CC9" w:rsidRPr="00424CC9">
        <w:rPr>
          <w:rFonts w:ascii="Times New Roman" w:hAnsi="Times New Roman" w:cs="Times New Roman"/>
          <w:color w:val="000000" w:themeColor="text1"/>
          <w:sz w:val="24"/>
          <w:szCs w:val="24"/>
        </w:rPr>
        <w:t xml:space="preserve">таможенное </w:t>
      </w:r>
      <w:r w:rsidR="00424CC9" w:rsidRPr="00424CC9">
        <w:rPr>
          <w:rFonts w:ascii="Times New Roman" w:hAnsi="Times New Roman" w:cs="Times New Roman"/>
          <w:color w:val="000000" w:themeColor="text1"/>
          <w:sz w:val="24"/>
          <w:szCs w:val="24"/>
        </w:rPr>
        <w:lastRenderedPageBreak/>
        <w:t>оформление товаров и средств соблюдения тарифных и нетарифных правил, требования безопасности для товаров, система управления рисками в целях правовой охраны объектов интеллектуальной собственности, используемых в таможенных органах, более подробно проводит таможенный контроль правильности; своевременно и качественно вносит в базу данных информацию о товарах и транспортных средствах, ввозимых под таможенную процедуру временного ввоза, переработки вне таможенной территории и просроченных; контролирует сроки доставки товаров, перемещаемых через границу Таможенного союза от таможенного органа отправления до таможенного органа назначения; принимает и ве</w:t>
      </w:r>
      <w:r w:rsidR="00424CC9" w:rsidRPr="00424CC9">
        <w:rPr>
          <w:rFonts w:ascii="Times New Roman" w:hAnsi="Times New Roman" w:cs="Times New Roman"/>
          <w:color w:val="000000" w:themeColor="text1"/>
          <w:sz w:val="24"/>
          <w:szCs w:val="24"/>
          <w:lang w:val="kk-KZ"/>
        </w:rPr>
        <w:t>дёт</w:t>
      </w:r>
      <w:r w:rsidR="00424CC9" w:rsidRPr="00424CC9">
        <w:rPr>
          <w:rFonts w:ascii="Times New Roman" w:hAnsi="Times New Roman" w:cs="Times New Roman"/>
          <w:color w:val="000000" w:themeColor="text1"/>
          <w:sz w:val="24"/>
          <w:szCs w:val="24"/>
        </w:rPr>
        <w:t xml:space="preserve"> отчеты о складах временного хранения, складах для хранения собственных товаров, товаров и транспортных средств, находящихся на таможенном складе; в случае выявления контрабанды и фактов нарушения таможенного законодательства незамедлительно уведомляет руководителя или его заместителя о таможенном посте, действует по их поручению, а также осуществляет производство об административных правонарушениях в области таможенного дела, а также о других процессуальных действиях, предусмотренных законодательством Республики Казахстан об административных правонарушениях. Получает от участников внешнеэкономической деятельности квитанцию ​​об оплате и уплате таможенных пошлин и налогов через аппарат POS-терминала и выдаёт аппарат POS-терминала для нормальной работы; Своевременно и качественно вносит данные о таможенных платежах и налогах на лицевые счета участников ВЭД в программе CCTP-2 по товарам безналичного расчета; качественно и своевременно вносит данные декларации о выполненных товарах в электронную базу данных; предоставление в НСК ежемесячной информации о товарах, подлежащих экспортному контролю, ввозимых на территорию Республики Казахстан. Осуществляет контроль после выпуска условно выпущенных товаров и транспортных средств в свободное обращение с уплатой таможенных пошлин и налогов. В случае функционирования профилей риска и использования компонента «Выборочный контроль и управление рисками», отвечает за своевременное предоставление информации в информационной системе «Электронная таможня». Контролирует «Отбор проб нефтепродуктов». Выполняет определение химического состава образцов нефтепродуктов экспертного заключения.</w:t>
      </w:r>
    </w:p>
    <w:p w:rsidR="008F7741" w:rsidRPr="0019340D" w:rsidRDefault="008F7741" w:rsidP="008F7741">
      <w:pPr>
        <w:pStyle w:val="a5"/>
        <w:shd w:val="clear" w:color="auto" w:fill="FFFFFF"/>
        <w:spacing w:before="0" w:beforeAutospacing="0" w:after="0" w:afterAutospacing="0"/>
        <w:ind w:firstLine="708"/>
        <w:jc w:val="both"/>
        <w:rPr>
          <w:b/>
          <w:lang w:val="kk-KZ"/>
        </w:rPr>
      </w:pPr>
      <w:r>
        <w:rPr>
          <w:b/>
          <w:lang w:val="kk-KZ"/>
        </w:rPr>
        <w:t xml:space="preserve">19. </w:t>
      </w:r>
      <w:r w:rsidRPr="0019340D">
        <w:rPr>
          <w:b/>
          <w:lang w:val="kk-KZ"/>
        </w:rPr>
        <w:t>Главный специалист</w:t>
      </w:r>
      <w:r w:rsidRPr="0019340D">
        <w:rPr>
          <w:rFonts w:eastAsia="Calibri"/>
          <w:b/>
          <w:lang w:val="kk-KZ"/>
        </w:rPr>
        <w:t>таможеного поста «Специальная экономическая зона «Национальный индустриальный нефтехимический технопарк»</w:t>
      </w:r>
      <w:r>
        <w:rPr>
          <w:rFonts w:eastAsia="Calibri"/>
          <w:b/>
          <w:lang w:val="kk-KZ"/>
        </w:rPr>
        <w:t>,</w:t>
      </w:r>
      <w:r w:rsidRPr="0019340D">
        <w:rPr>
          <w:b/>
          <w:lang w:val="kk-KZ"/>
        </w:rPr>
        <w:t xml:space="preserve">категория  С-О-5, </w:t>
      </w:r>
      <w:r>
        <w:rPr>
          <w:b/>
          <w:lang w:val="kk-KZ"/>
        </w:rPr>
        <w:t>1</w:t>
      </w:r>
      <w:r w:rsidR="003C27E2">
        <w:rPr>
          <w:b/>
          <w:lang w:val="kk-KZ"/>
        </w:rPr>
        <w:t>-единица</w:t>
      </w:r>
      <w:r w:rsidRPr="0019340D">
        <w:rPr>
          <w:b/>
          <w:lang w:val="kk-KZ"/>
        </w:rPr>
        <w:t>.</w:t>
      </w:r>
    </w:p>
    <w:p w:rsidR="008F7741" w:rsidRPr="0019340D" w:rsidRDefault="008F7741" w:rsidP="008F7741">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8F7741" w:rsidRPr="0019340D" w:rsidRDefault="008F7741" w:rsidP="008F7741">
      <w:pPr>
        <w:pStyle w:val="a7"/>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8F7741" w:rsidRPr="0019340D" w:rsidRDefault="008F7741" w:rsidP="008F7741">
      <w:pPr>
        <w:pStyle w:val="a7"/>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Функциональные обязанности:</w:t>
      </w:r>
      <w:r w:rsidRPr="0019340D">
        <w:rPr>
          <w:rFonts w:ascii="Times New Roman" w:hAnsi="Times New Roman" w:cs="Times New Roman"/>
          <w:sz w:val="24"/>
          <w:szCs w:val="24"/>
          <w:lang w:val="kk-KZ"/>
        </w:rPr>
        <w:t xml:space="preserve">обеспечивает своевременное исполнение поручений руководства Комитета, Департамента и таможенного поста в предусмотренных закондательством формах, своевременно рассматривать поступившие письма, заявления и жалобы граждан по работе таможенного поста, рассматривает обращения, поступившие от государственных органов и юридических лиц по работе таможенного поста, курирует вопросы работы управления таможенных доходов департамента;контролирует тарифное регулирование при таможенном оформлении и несет ответственность за взимание таможенных платежей и налогов, правильное определение классификационных кодов товаров и своевременное представление отчетов, проведение таможенных операций, связанных с декларированием товаров (предварительное, временное, неполное отправление, периодическое декларирование, частичное таможенное декларирование товаров) таможенной очисткой, контроль за правильностью и полнотой представленной </w:t>
      </w:r>
      <w:r w:rsidRPr="0019340D">
        <w:rPr>
          <w:rFonts w:ascii="Times New Roman" w:hAnsi="Times New Roman" w:cs="Times New Roman"/>
          <w:sz w:val="24"/>
          <w:szCs w:val="24"/>
          <w:lang w:val="kk-KZ"/>
        </w:rPr>
        <w:lastRenderedPageBreak/>
        <w:t>товарной декларации и категорией управления рисками, соблюдением мер нетарифного регулирования (запрет, ограничение, квотирование и лицензирование и т.д.) в случае обнаружения фактов применения экспортного контроля и проведения таможенными органами мероприятий по перемещению товаров через таможенную границу Таможенного союза и защиты объектов интеллектуальной собственности, в том числе применения технических средств таможенного контроля, своевременной и достоверной сдачи отчетов по форме, утвержденной комитетом, распределенной руководителем таможенного поста, выявления фактов контрабанды и нарушения таможенного законодательства, незамедлительно информировать руководителя таможенного поста или его заместителя; кроме того, ведет производство по делам об административных правонарушениях в сфере таможенного дела, а также принимает иные процессуальные меры, предусмотренные законодательством Республики Казахстан об административных правонарушениях, в пределах своей компетенции проводит информационно-разъяснительную работу с внешнеэкономическими участниками, таможенными представителями, готовит в ходе работы отчетные документы, аналитические справки и доклады по итогам проделанной работы и представляет руководству поста. Контролирует своевременность и правильность уплаты периодических таможенных платежей и налогов на товары и транспортные средства, оформленные под таможенную процедуру «временного ввоза», контроль за работой терминала «POS», внесение информации по таможенным платежам и налогам на счета программы «ТАИС-2», участвует в подготовке плана работы таможенного поста и обеспечивает его выполнения, выполнение всех требований, связанных с защитой, сохранностью и неразвитостью всей служебной информации, поступившей при исполнении, выполняет иные поручения, возложенные на него вышестоящими должностными  лицами  Департамента.</w:t>
      </w:r>
    </w:p>
    <w:p w:rsidR="008F7741" w:rsidRPr="0019340D" w:rsidRDefault="008F7741" w:rsidP="008F7741">
      <w:pPr>
        <w:pStyle w:val="a5"/>
        <w:shd w:val="clear" w:color="auto" w:fill="FFFFFF"/>
        <w:spacing w:before="0" w:beforeAutospacing="0" w:after="0" w:afterAutospacing="0"/>
        <w:ind w:firstLine="708"/>
        <w:jc w:val="both"/>
        <w:rPr>
          <w:b/>
          <w:lang w:val="kk-KZ"/>
        </w:rPr>
      </w:pPr>
      <w:r>
        <w:rPr>
          <w:b/>
          <w:lang w:val="kk-KZ"/>
        </w:rPr>
        <w:t xml:space="preserve">20. </w:t>
      </w:r>
      <w:r w:rsidRPr="0019340D">
        <w:rPr>
          <w:b/>
          <w:lang w:val="kk-KZ"/>
        </w:rPr>
        <w:t>Главный специалист</w:t>
      </w:r>
      <w:r w:rsidRPr="0019340D">
        <w:rPr>
          <w:rFonts w:eastAsia="Calibri"/>
          <w:b/>
          <w:lang w:val="kk-KZ"/>
        </w:rPr>
        <w:t xml:space="preserve">таможеного поста «Специальная экономическая зона «Национальный индустриальный нефтехимический технопарк» </w:t>
      </w:r>
      <w:r w:rsidRPr="0019340D">
        <w:rPr>
          <w:b/>
          <w:lang w:val="kk-KZ"/>
        </w:rPr>
        <w:t>(временно, на период нахождения основного работника по уходу за ребенком  до 30.08.2021г.,   01.01.2022г.</w:t>
      </w:r>
      <w:r>
        <w:rPr>
          <w:b/>
          <w:lang w:val="kk-KZ"/>
        </w:rPr>
        <w:t>, 06.12.2022г.</w:t>
      </w:r>
      <w:r w:rsidRPr="0019340D">
        <w:rPr>
          <w:b/>
          <w:lang w:val="kk-KZ"/>
        </w:rPr>
        <w:t xml:space="preserve">),категория  С-О-5,  </w:t>
      </w:r>
      <w:r>
        <w:rPr>
          <w:b/>
          <w:lang w:val="kk-KZ"/>
        </w:rPr>
        <w:t>3</w:t>
      </w:r>
      <w:r w:rsidR="003C27E2">
        <w:rPr>
          <w:b/>
          <w:lang w:val="kk-KZ"/>
        </w:rPr>
        <w:t>-</w:t>
      </w:r>
      <w:r w:rsidRPr="0019340D">
        <w:rPr>
          <w:b/>
          <w:lang w:val="kk-KZ"/>
        </w:rPr>
        <w:t>единицы.</w:t>
      </w:r>
    </w:p>
    <w:p w:rsidR="008F7741" w:rsidRPr="0019340D" w:rsidRDefault="008F7741" w:rsidP="008F7741">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8F7741" w:rsidRPr="0019340D" w:rsidRDefault="008F7741" w:rsidP="008F7741">
      <w:pPr>
        <w:pStyle w:val="a7"/>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lang w:val="kk-KZ"/>
        </w:rPr>
        <w:t>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8F7741" w:rsidRPr="0019340D" w:rsidRDefault="008F7741" w:rsidP="008F7741">
      <w:pPr>
        <w:pStyle w:val="a7"/>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Функциональные обязанности:</w:t>
      </w:r>
      <w:r w:rsidRPr="0019340D">
        <w:rPr>
          <w:rFonts w:ascii="Times New Roman" w:hAnsi="Times New Roman" w:cs="Times New Roman"/>
          <w:sz w:val="24"/>
          <w:szCs w:val="24"/>
          <w:lang w:val="kk-KZ"/>
        </w:rPr>
        <w:t xml:space="preserve">обеспечивает своевременное исполнение поручений руководства Комитета, Департамента и таможенного поста в предусмотренных закондательством формах, своевременно рассматривать поступившие письма, заявления и жалобы граждан по работе таможенного поста, рассматривает обращения, поступившие от государственных органов и юридических лиц по работе таможенного поста, курирует вопросы работы управления таможенных доходов департамента;контролирует тарифное регулирование при таможенном оформлении и несет ответственность за взимание таможенных платежей и налогов, правильное определение классификационных кодов товаров и своевременное представление отчетов, проведение таможенных операций, связанных с декларированием товаров (предварительное, временное, неполное отправление, периодическое декларирование, частичное таможенное декларирование товаров) таможенной очисткой, контроль за правильностью и полнотой представленной товарной декларации и категорией управления рисками, соблюдением мер нетарифного регулирования (запрет, ограничение, квотирование и лицензирование и т.д.) в случае обнаружения фактов применения экспортного контроля и проведения таможенными органами мероприятий по перемещению товаров через таможенную границу </w:t>
      </w:r>
      <w:r w:rsidRPr="0019340D">
        <w:rPr>
          <w:rFonts w:ascii="Times New Roman" w:hAnsi="Times New Roman" w:cs="Times New Roman"/>
          <w:sz w:val="24"/>
          <w:szCs w:val="24"/>
          <w:lang w:val="kk-KZ"/>
        </w:rPr>
        <w:lastRenderedPageBreak/>
        <w:t>Таможенного союза и защиты объектов интеллектуальной собственности, в том числе применения технических средств таможенного контроля, своевременной и достоверной сдачи отчетов по форме, утвержденной комитетом, распределенной руководителем таможенного поста, выявления фактов контрабанды и нарушения таможенного законодательства, незамедлительно информировать руководителя таможенного поста или его заместителя; кроме того, ведет производство по делам об административных правонарушениях в сфере таможенного дела, а также принимает иные процессуальные меры, предусмотренные законодательством Республики Казахстан об административных правонарушениях, в пределах своей компетенции проводит информационно-разъяснительную работу с внешнеэкономическими участниками, таможенными представителями, готовит в ходе работы отчетные документы, аналитические справки и доклады по итогам проделанной работы и представляет руководству поста. Контролирует своевременность и правильность уплаты периодических таможенных платежей и налогов на товары и транспортные средства, оформленные под таможенную процедуру «временного ввоза», контроль за работой терминала «POS», внесение информации по таможенным платежам и налогам на счета программы «ТАИС-2», участвует в подготовке плана работы таможенного поста и обеспечивает его выполнения, выполнение всех требований, связанных с защитой, сохранностью и неразвитостью всей служебной информации, поступившей при исполнении, выполняет иные поручения, возложенные на него вышестоящими должностными  лицами  Департамента.</w:t>
      </w:r>
    </w:p>
    <w:p w:rsidR="00C15722" w:rsidRPr="00214DEC" w:rsidRDefault="00165583" w:rsidP="00EA3444">
      <w:pPr>
        <w:widowControl w:val="0"/>
        <w:spacing w:after="0" w:line="259"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C15722" w:rsidRPr="00214DEC">
        <w:rPr>
          <w:rFonts w:ascii="Times New Roman" w:hAnsi="Times New Roman" w:cs="Times New Roman"/>
          <w:b/>
          <w:sz w:val="24"/>
          <w:szCs w:val="24"/>
          <w:lang w:val="kk-KZ"/>
        </w:rPr>
        <w:t xml:space="preserve">Требования к участникам конкурса категории </w:t>
      </w:r>
      <w:r w:rsidR="00C15722" w:rsidRPr="00214DEC">
        <w:rPr>
          <w:rFonts w:ascii="Times New Roman" w:eastAsia="Times New Roman" w:hAnsi="Times New Roman" w:cs="Times New Roman"/>
          <w:b/>
          <w:sz w:val="24"/>
          <w:szCs w:val="24"/>
        </w:rPr>
        <w:t>С-О-5</w:t>
      </w:r>
      <w:r w:rsidR="00C15722" w:rsidRPr="00214DEC">
        <w:rPr>
          <w:rFonts w:ascii="Times New Roman" w:hAnsi="Times New Roman" w:cs="Times New Roman"/>
          <w:b/>
          <w:sz w:val="24"/>
          <w:szCs w:val="24"/>
          <w:lang w:val="kk-KZ"/>
        </w:rPr>
        <w:t>:</w:t>
      </w:r>
    </w:p>
    <w:p w:rsidR="00165583" w:rsidRPr="00165583" w:rsidRDefault="00165583" w:rsidP="00165583">
      <w:pPr>
        <w:spacing w:after="0"/>
        <w:jc w:val="both"/>
        <w:rPr>
          <w:rFonts w:ascii="Times New Roman" w:hAnsi="Times New Roman" w:cs="Times New Roman"/>
          <w:sz w:val="24"/>
          <w:szCs w:val="24"/>
        </w:rPr>
      </w:pPr>
      <w:r>
        <w:rPr>
          <w:rFonts w:ascii="Times New Roman" w:hAnsi="Times New Roman" w:cs="Times New Roman"/>
          <w:color w:val="000000"/>
          <w:sz w:val="24"/>
          <w:szCs w:val="24"/>
        </w:rPr>
        <w:tab/>
      </w:r>
      <w:r w:rsidRPr="00165583">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165583" w:rsidRDefault="00165583" w:rsidP="00165583">
      <w:pPr>
        <w:spacing w:after="0"/>
        <w:jc w:val="both"/>
        <w:rPr>
          <w:rFonts w:ascii="Times New Roman" w:hAnsi="Times New Roman" w:cs="Times New Roman"/>
          <w:sz w:val="24"/>
          <w:szCs w:val="24"/>
        </w:rPr>
      </w:pPr>
      <w:bookmarkStart w:id="9" w:name="z358"/>
      <w:r w:rsidRPr="001655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165583">
        <w:rPr>
          <w:rFonts w:ascii="Times New Roman" w:hAnsi="Times New Roman" w:cs="Times New Roman"/>
          <w:color w:val="000000"/>
          <w:sz w:val="24"/>
          <w:szCs w:val="24"/>
        </w:rPr>
        <w:t>опыт работы не требуется.</w:t>
      </w:r>
    </w:p>
    <w:bookmarkEnd w:id="9"/>
    <w:p w:rsidR="00C15722" w:rsidRPr="00214DEC" w:rsidRDefault="00C15722" w:rsidP="00C15722">
      <w:pPr>
        <w:spacing w:after="0" w:line="240" w:lineRule="auto"/>
        <w:jc w:val="both"/>
        <w:rPr>
          <w:rFonts w:ascii="Times New Roman" w:eastAsia="Times New Roman" w:hAnsi="Times New Roman" w:cs="Times New Roman"/>
          <w:b/>
          <w:i/>
          <w:iCs/>
          <w:sz w:val="24"/>
          <w:szCs w:val="24"/>
        </w:rPr>
      </w:pPr>
      <w:r w:rsidRPr="00214DEC">
        <w:rPr>
          <w:rFonts w:ascii="Times New Roman" w:hAnsi="Times New Roman" w:cs="Times New Roman"/>
          <w:b/>
          <w:sz w:val="24"/>
          <w:szCs w:val="24"/>
        </w:rPr>
        <w:tab/>
      </w:r>
      <w:r w:rsidRPr="00214DEC">
        <w:rPr>
          <w:rFonts w:ascii="Times New Roman" w:eastAsia="Times New Roman" w:hAnsi="Times New Roman" w:cs="Times New Roman"/>
          <w:b/>
          <w:sz w:val="24"/>
          <w:szCs w:val="24"/>
        </w:rPr>
        <w:t xml:space="preserve">Необходимые для участия в конкурсе документы: </w:t>
      </w:r>
    </w:p>
    <w:p w:rsidR="00C15722" w:rsidRPr="00214DEC" w:rsidRDefault="00C15722" w:rsidP="00C50E30">
      <w:pPr>
        <w:tabs>
          <w:tab w:val="left" w:pos="9923"/>
        </w:tabs>
        <w:spacing w:after="0" w:line="240" w:lineRule="auto"/>
        <w:ind w:firstLine="709"/>
        <w:contextualSpacing/>
        <w:jc w:val="both"/>
        <w:rPr>
          <w:rFonts w:ascii="Times New Roman" w:eastAsia="Times New Roman" w:hAnsi="Times New Roman" w:cs="Times New Roman"/>
          <w:b/>
          <w:i/>
          <w:sz w:val="24"/>
          <w:szCs w:val="24"/>
        </w:rPr>
      </w:pPr>
      <w:r w:rsidRPr="00214DEC">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w:t>
      </w:r>
      <w:bookmarkStart w:id="10" w:name="_GoBack"/>
      <w:r w:rsidRPr="00214DEC">
        <w:rPr>
          <w:rFonts w:ascii="Times New Roman" w:eastAsia="Times New Roman" w:hAnsi="Times New Roman" w:cs="Times New Roman"/>
          <w:sz w:val="24"/>
          <w:szCs w:val="24"/>
        </w:rPr>
        <w:t>форма прилагается);</w:t>
      </w:r>
    </w:p>
    <w:p w:rsidR="00C50E30" w:rsidRPr="00C50E30" w:rsidRDefault="00C15722" w:rsidP="00C50E30">
      <w:pPr>
        <w:spacing w:after="0" w:line="240" w:lineRule="auto"/>
        <w:ind w:firstLine="708"/>
        <w:contextualSpacing/>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 xml:space="preserve">2) </w:t>
      </w:r>
      <w:r w:rsidR="00C50E30" w:rsidRPr="00C50E30">
        <w:rPr>
          <w:rFonts w:ascii="Times New Roman" w:eastAsia="Times New Roman" w:hAnsi="Times New Roman" w:cs="Times New Roman"/>
          <w:sz w:val="24"/>
          <w:szCs w:val="24"/>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C15722" w:rsidRPr="00673553" w:rsidRDefault="00C15722" w:rsidP="00C50E30">
      <w:pPr>
        <w:pStyle w:val="a7"/>
        <w:ind w:firstLine="708"/>
        <w:contextualSpacing/>
        <w:jc w:val="both"/>
        <w:rPr>
          <w:rFonts w:ascii="Times New Roman" w:eastAsia="Times New Roman" w:hAnsi="Times New Roman" w:cs="Times New Roman"/>
          <w:sz w:val="24"/>
          <w:szCs w:val="24"/>
        </w:rPr>
      </w:pPr>
      <w:r w:rsidRPr="00673553">
        <w:rPr>
          <w:rFonts w:ascii="Times New Roman" w:eastAsia="Times New Roman" w:hAnsi="Times New Roman" w:cs="Times New Roman"/>
          <w:sz w:val="24"/>
          <w:szCs w:val="24"/>
        </w:rPr>
        <w:t xml:space="preserve">Граждане могут предоставлять дополнительную информацию, касающуюся их образования, опыта </w:t>
      </w:r>
      <w:bookmarkEnd w:id="10"/>
      <w:r w:rsidRPr="00673553">
        <w:rPr>
          <w:rFonts w:ascii="Times New Roman" w:eastAsia="Times New Roman" w:hAnsi="Times New Roman" w:cs="Times New Roman"/>
          <w:sz w:val="24"/>
          <w:szCs w:val="24"/>
        </w:rPr>
        <w:t>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673553" w:rsidRDefault="00C15722" w:rsidP="00673553">
      <w:pPr>
        <w:pStyle w:val="a7"/>
        <w:ind w:firstLine="708"/>
        <w:jc w:val="both"/>
        <w:rPr>
          <w:rFonts w:ascii="Times New Roman" w:eastAsia="Times New Roman" w:hAnsi="Times New Roman" w:cs="Times New Roman"/>
          <w:sz w:val="24"/>
          <w:szCs w:val="24"/>
        </w:rPr>
      </w:pPr>
      <w:r w:rsidRPr="00673553">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673553" w:rsidRDefault="00C15722" w:rsidP="00673553">
      <w:pPr>
        <w:pStyle w:val="a7"/>
        <w:ind w:firstLine="708"/>
        <w:jc w:val="both"/>
        <w:rPr>
          <w:rFonts w:ascii="Times New Roman" w:hAnsi="Times New Roman" w:cs="Times New Roman"/>
          <w:sz w:val="24"/>
          <w:szCs w:val="24"/>
          <w:lang w:val="kk-KZ"/>
        </w:rPr>
      </w:pPr>
      <w:r w:rsidRPr="00673553">
        <w:rPr>
          <w:rFonts w:ascii="Times New Roman" w:eastAsia="Times New Roman" w:hAnsi="Times New Roman" w:cs="Times New Roman"/>
          <w:sz w:val="24"/>
          <w:szCs w:val="24"/>
        </w:rPr>
        <w:t xml:space="preserve">Документы должны быть представлены в течение </w:t>
      </w:r>
      <w:r w:rsidRPr="00673553">
        <w:rPr>
          <w:rFonts w:ascii="Times New Roman" w:eastAsia="Times New Roman" w:hAnsi="Times New Roman" w:cs="Times New Roman"/>
          <w:b/>
          <w:sz w:val="24"/>
          <w:szCs w:val="24"/>
        </w:rPr>
        <w:t>3 РАБОЧИХ ДНЕЙ</w:t>
      </w:r>
      <w:r w:rsidRPr="00673553">
        <w:rPr>
          <w:rFonts w:ascii="Times New Roman" w:eastAsia="Times New Roman" w:hAnsi="Times New Roman" w:cs="Times New Roman"/>
          <w:sz w:val="24"/>
          <w:szCs w:val="24"/>
        </w:rPr>
        <w:t>,</w:t>
      </w:r>
      <w:r w:rsidRPr="00673553">
        <w:rPr>
          <w:rFonts w:ascii="Times New Roman" w:eastAsia="Times New Roman" w:hAnsi="Times New Roman" w:cs="Times New Roman"/>
          <w:sz w:val="24"/>
          <w:szCs w:val="24"/>
          <w:lang w:val="kk-KZ"/>
        </w:rPr>
        <w:t>к</w:t>
      </w:r>
      <w:r w:rsidRPr="00673553">
        <w:rPr>
          <w:rFonts w:ascii="Times New Roman" w:eastAsia="Times New Roman" w:hAnsi="Times New Roman" w:cs="Times New Roman"/>
          <w:sz w:val="24"/>
          <w:szCs w:val="24"/>
        </w:rPr>
        <w:t>оторы</w:t>
      </w:r>
      <w:r w:rsidRPr="00673553">
        <w:rPr>
          <w:rFonts w:ascii="Times New Roman" w:eastAsia="Times New Roman" w:hAnsi="Times New Roman" w:cs="Times New Roman"/>
          <w:sz w:val="24"/>
          <w:szCs w:val="24"/>
          <w:lang w:val="kk-KZ"/>
        </w:rPr>
        <w:t xml:space="preserve">е </w:t>
      </w:r>
      <w:r w:rsidRPr="00673553">
        <w:rPr>
          <w:rFonts w:ascii="Times New Roman" w:eastAsia="Times New Roman" w:hAnsi="Times New Roman" w:cs="Times New Roman"/>
          <w:sz w:val="24"/>
          <w:szCs w:val="24"/>
        </w:rPr>
        <w:t>исчисля</w:t>
      </w:r>
      <w:r w:rsidRPr="00673553">
        <w:rPr>
          <w:rFonts w:ascii="Times New Roman" w:eastAsia="Times New Roman" w:hAnsi="Times New Roman" w:cs="Times New Roman"/>
          <w:sz w:val="24"/>
          <w:szCs w:val="24"/>
          <w:lang w:val="kk-KZ"/>
        </w:rPr>
        <w:t>ю</w:t>
      </w:r>
      <w:r w:rsidRPr="00673553">
        <w:rPr>
          <w:rFonts w:ascii="Times New Roman" w:eastAsia="Times New Roman" w:hAnsi="Times New Roman" w:cs="Times New Roman"/>
          <w:sz w:val="24"/>
          <w:szCs w:val="24"/>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673553">
        <w:rPr>
          <w:rFonts w:ascii="Times New Roman" w:hAnsi="Times New Roman" w:cs="Times New Roman"/>
          <w:sz w:val="24"/>
          <w:szCs w:val="24"/>
          <w:lang w:val="kk-KZ"/>
        </w:rPr>
        <w:t>индекс 060005</w:t>
      </w:r>
      <w:r w:rsidR="00DA05DC" w:rsidRPr="00673553">
        <w:rPr>
          <w:rFonts w:ascii="Times New Roman" w:hAnsi="Times New Roman" w:cs="Times New Roman"/>
          <w:sz w:val="24"/>
          <w:szCs w:val="24"/>
          <w:lang w:val="kk-KZ"/>
        </w:rPr>
        <w:t>,</w:t>
      </w:r>
      <w:r w:rsidRPr="00673553">
        <w:rPr>
          <w:rFonts w:ascii="Times New Roman" w:hAnsi="Times New Roman" w:cs="Times New Roman"/>
          <w:sz w:val="24"/>
          <w:szCs w:val="24"/>
          <w:lang w:val="kk-KZ"/>
        </w:rPr>
        <w:t xml:space="preserve"> город Атырау, пр.Азаттык 94</w:t>
      </w:r>
      <w:r w:rsidR="00DA05DC" w:rsidRPr="00673553">
        <w:rPr>
          <w:rFonts w:ascii="Times New Roman" w:hAnsi="Times New Roman" w:cs="Times New Roman"/>
          <w:sz w:val="24"/>
          <w:szCs w:val="24"/>
          <w:lang w:val="kk-KZ"/>
        </w:rPr>
        <w:t>-</w:t>
      </w:r>
      <w:r w:rsidRPr="00673553">
        <w:rPr>
          <w:rFonts w:ascii="Times New Roman" w:hAnsi="Times New Roman" w:cs="Times New Roman"/>
          <w:sz w:val="24"/>
          <w:szCs w:val="24"/>
          <w:lang w:val="kk-KZ"/>
        </w:rPr>
        <w:t>а, телефон для справок  8 (7122) 31-84-20</w:t>
      </w:r>
    </w:p>
    <w:p w:rsidR="00673553" w:rsidRPr="00673553" w:rsidRDefault="00673553" w:rsidP="00673553">
      <w:pPr>
        <w:pStyle w:val="a7"/>
        <w:ind w:firstLine="708"/>
        <w:jc w:val="both"/>
        <w:rPr>
          <w:rFonts w:ascii="Times New Roman" w:hAnsi="Times New Roman" w:cs="Times New Roman"/>
          <w:sz w:val="24"/>
          <w:szCs w:val="24"/>
          <w:lang w:val="kk-KZ"/>
        </w:rPr>
      </w:pPr>
      <w:r w:rsidRPr="00673553">
        <w:rPr>
          <w:rFonts w:ascii="Times New Roman" w:hAnsi="Times New Roman" w:cs="Times New Roman"/>
          <w:sz w:val="24"/>
          <w:szCs w:val="24"/>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w:t>
      </w:r>
      <w:r w:rsidRPr="00673553">
        <w:rPr>
          <w:rFonts w:ascii="Times New Roman" w:hAnsi="Times New Roman" w:cs="Times New Roman"/>
          <w:sz w:val="24"/>
          <w:szCs w:val="24"/>
        </w:rPr>
        <w:t>«Е-gov»</w:t>
      </w:r>
      <w:r w:rsidRPr="00673553">
        <w:rPr>
          <w:rFonts w:ascii="Times New Roman" w:hAnsi="Times New Roman" w:cs="Times New Roman"/>
          <w:sz w:val="24"/>
          <w:szCs w:val="24"/>
          <w:lang w:val="kk-KZ"/>
        </w:rPr>
        <w:t xml:space="preserve"> либо на адрес электронной почты, указанный в объявлении, в сроки приема документов.</w:t>
      </w:r>
    </w:p>
    <w:p w:rsidR="00673553" w:rsidRPr="00673553" w:rsidRDefault="00673553" w:rsidP="00673553">
      <w:pPr>
        <w:pStyle w:val="a7"/>
        <w:ind w:firstLine="708"/>
        <w:jc w:val="both"/>
        <w:rPr>
          <w:rFonts w:ascii="Times New Roman" w:hAnsi="Times New Roman" w:cs="Times New Roman"/>
          <w:sz w:val="24"/>
          <w:szCs w:val="24"/>
          <w:lang w:val="kk-KZ"/>
        </w:rPr>
      </w:pPr>
      <w:r w:rsidRPr="00673553">
        <w:rPr>
          <w:rFonts w:ascii="Times New Roman" w:hAnsi="Times New Roman" w:cs="Times New Roman"/>
          <w:sz w:val="24"/>
          <w:szCs w:val="24"/>
        </w:rPr>
        <w:lastRenderedPageBreak/>
        <w:t xml:space="preserve">При предоставлении документов в электронном виде на адрес электронной почты государственного органа </w:t>
      </w:r>
      <w:r w:rsidRPr="00673553">
        <w:rPr>
          <w:rFonts w:ascii="Times New Roman" w:hAnsi="Times New Roman" w:cs="Times New Roman"/>
          <w:sz w:val="24"/>
          <w:szCs w:val="24"/>
          <w:lang w:val="kk-KZ"/>
        </w:rPr>
        <w:t>их оригиналы предоставляются не позднее чем за один час до начала собеседования.</w:t>
      </w:r>
    </w:p>
    <w:p w:rsidR="00C15722" w:rsidRPr="00673553" w:rsidRDefault="00C15722" w:rsidP="00673553">
      <w:pPr>
        <w:pStyle w:val="a7"/>
        <w:ind w:firstLine="708"/>
        <w:jc w:val="both"/>
        <w:rPr>
          <w:rFonts w:ascii="Times New Roman" w:eastAsia="Times New Roman" w:hAnsi="Times New Roman" w:cs="Times New Roman"/>
          <w:sz w:val="24"/>
          <w:szCs w:val="24"/>
        </w:rPr>
      </w:pPr>
      <w:r w:rsidRPr="00673553">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673553" w:rsidRDefault="00C15722" w:rsidP="00673553">
      <w:pPr>
        <w:pStyle w:val="a7"/>
        <w:ind w:firstLine="708"/>
        <w:jc w:val="both"/>
        <w:rPr>
          <w:rFonts w:ascii="Times New Roman" w:eastAsia="Times New Roman" w:hAnsi="Times New Roman" w:cs="Times New Roman"/>
          <w:sz w:val="24"/>
          <w:szCs w:val="24"/>
        </w:rPr>
      </w:pPr>
      <w:r w:rsidRPr="00673553">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214DEC">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p>
    <w:p w:rsidR="00C15722" w:rsidRPr="00214DEC" w:rsidRDefault="00C15722" w:rsidP="00C15722">
      <w:pPr>
        <w:spacing w:after="0" w:line="240" w:lineRule="auto"/>
        <w:ind w:firstLine="709"/>
        <w:jc w:val="both"/>
        <w:rPr>
          <w:rFonts w:ascii="Times New Roman" w:eastAsia="Times New Roman" w:hAnsi="Times New Roman" w:cs="Times New Roman"/>
          <w:sz w:val="24"/>
          <w:szCs w:val="24"/>
        </w:rPr>
      </w:pPr>
      <w:r w:rsidRPr="00214DEC">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214DEC" w:rsidRDefault="00C15722" w:rsidP="00C15722">
      <w:pPr>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214DEC">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214DEC">
        <w:rPr>
          <w:rFonts w:ascii="Times New Roman" w:eastAsia="Times New Roman" w:hAnsi="Times New Roman" w:cs="Times New Roman"/>
          <w:sz w:val="24"/>
          <w:szCs w:val="24"/>
        </w:rPr>
        <w:t>.</w:t>
      </w:r>
    </w:p>
    <w:p w:rsidR="00C15722" w:rsidRPr="00214DEC"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214DEC">
        <w:rPr>
          <w:rFonts w:ascii="Times New Roman" w:eastAsia="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974F9" w:rsidRPr="00166C49" w:rsidRDefault="00C15722" w:rsidP="000A56FF">
      <w:pPr>
        <w:tabs>
          <w:tab w:val="left" w:pos="9923"/>
        </w:tabs>
        <w:spacing w:after="0" w:line="240" w:lineRule="auto"/>
        <w:ind w:firstLine="709"/>
        <w:jc w:val="both"/>
        <w:rPr>
          <w:rFonts w:ascii="Times New Roman" w:eastAsia="Times New Roman" w:hAnsi="Times New Roman" w:cs="Times New Roman"/>
          <w:b/>
          <w:i/>
          <w:iCs/>
          <w:sz w:val="24"/>
          <w:szCs w:val="24"/>
        </w:rPr>
      </w:pPr>
      <w:r w:rsidRPr="00166C49">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A05DC" w:rsidRDefault="00DA05DC"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CE3FD8" w:rsidRDefault="00CE3FD8" w:rsidP="00E546ED">
      <w:pPr>
        <w:spacing w:after="0" w:line="240" w:lineRule="auto"/>
        <w:rPr>
          <w:rFonts w:ascii="Times New Roman" w:hAnsi="Times New Roman" w:cs="Times New Roman"/>
          <w:sz w:val="24"/>
          <w:szCs w:val="24"/>
          <w:lang w:val="kk-KZ"/>
        </w:rPr>
      </w:pPr>
    </w:p>
    <w:p w:rsidR="00D82A1D" w:rsidRDefault="00D82A1D" w:rsidP="00E546ED">
      <w:pPr>
        <w:spacing w:after="0" w:line="240" w:lineRule="auto"/>
        <w:rPr>
          <w:rFonts w:ascii="Times New Roman" w:hAnsi="Times New Roman" w:cs="Times New Roman"/>
          <w:sz w:val="24"/>
          <w:szCs w:val="24"/>
          <w:lang w:val="kk-KZ"/>
        </w:rPr>
      </w:pP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Приложение 2</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к Правилам проведения конкурса </w:t>
      </w:r>
    </w:p>
    <w:p w:rsidR="002D06F9" w:rsidRPr="00166C49" w:rsidRDefault="002D06F9" w:rsidP="002D06F9">
      <w:pPr>
        <w:spacing w:after="0" w:line="240" w:lineRule="auto"/>
        <w:ind w:left="4253"/>
        <w:jc w:val="right"/>
        <w:rPr>
          <w:rFonts w:ascii="Times New Roman" w:hAnsi="Times New Roman" w:cs="Times New Roman"/>
          <w:sz w:val="24"/>
          <w:szCs w:val="24"/>
          <w:lang w:val="kk-KZ"/>
        </w:rPr>
      </w:pPr>
      <w:r w:rsidRPr="00166C49">
        <w:rPr>
          <w:rFonts w:ascii="Times New Roman" w:hAnsi="Times New Roman" w:cs="Times New Roman"/>
          <w:sz w:val="24"/>
          <w:szCs w:val="24"/>
        </w:rPr>
        <w:t xml:space="preserve">на занятие административной </w:t>
      </w:r>
    </w:p>
    <w:p w:rsidR="002D06F9" w:rsidRPr="00166C49"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государственной должности корпуса «Б»</w:t>
      </w:r>
    </w:p>
    <w:p w:rsidR="002D06F9" w:rsidRPr="00214DEC" w:rsidRDefault="002D06F9" w:rsidP="002D06F9">
      <w:pPr>
        <w:spacing w:after="0" w:line="240" w:lineRule="auto"/>
        <w:ind w:left="4253"/>
        <w:jc w:val="right"/>
        <w:rPr>
          <w:rFonts w:ascii="Times New Roman" w:hAnsi="Times New Roman" w:cs="Times New Roman"/>
          <w:b/>
          <w:i/>
          <w:sz w:val="24"/>
          <w:szCs w:val="24"/>
        </w:rPr>
      </w:pPr>
      <w:r w:rsidRPr="00166C49">
        <w:rPr>
          <w:rFonts w:ascii="Times New Roman" w:hAnsi="Times New Roman" w:cs="Times New Roman"/>
          <w:sz w:val="24"/>
          <w:szCs w:val="24"/>
        </w:rPr>
        <w:t>___________________________________</w:t>
      </w:r>
    </w:p>
    <w:p w:rsidR="002D06F9" w:rsidRDefault="002D06F9" w:rsidP="000A56FF">
      <w:pPr>
        <w:spacing w:after="0" w:line="240" w:lineRule="auto"/>
        <w:ind w:left="4253"/>
        <w:jc w:val="both"/>
        <w:rPr>
          <w:rFonts w:ascii="Times New Roman" w:hAnsi="Times New Roman" w:cs="Times New Roman"/>
          <w:b/>
          <w:i/>
          <w:sz w:val="24"/>
          <w:szCs w:val="24"/>
          <w:lang w:val="kk-KZ"/>
        </w:rPr>
      </w:pPr>
      <w:r w:rsidRPr="00214DEC">
        <w:rPr>
          <w:rFonts w:ascii="Times New Roman" w:hAnsi="Times New Roman" w:cs="Times New Roman"/>
          <w:sz w:val="24"/>
          <w:szCs w:val="24"/>
        </w:rPr>
        <w:t xml:space="preserve"> (государственный орган)</w:t>
      </w:r>
      <w:bookmarkStart w:id="11" w:name="z123"/>
    </w:p>
    <w:p w:rsidR="000A56FF" w:rsidRPr="000A56FF" w:rsidRDefault="000A56FF" w:rsidP="000A56FF">
      <w:pPr>
        <w:spacing w:after="0" w:line="240" w:lineRule="auto"/>
        <w:ind w:left="4253"/>
        <w:jc w:val="both"/>
        <w:rPr>
          <w:rFonts w:ascii="Times New Roman" w:hAnsi="Times New Roman" w:cs="Times New Roman"/>
          <w:b/>
          <w:i/>
          <w:sz w:val="24"/>
          <w:szCs w:val="24"/>
          <w:lang w:val="kk-KZ"/>
        </w:rPr>
      </w:pPr>
    </w:p>
    <w:p w:rsidR="002D06F9" w:rsidRPr="00214DEC" w:rsidRDefault="002D06F9" w:rsidP="00A0024B">
      <w:pPr>
        <w:ind w:firstLine="709"/>
        <w:jc w:val="center"/>
        <w:rPr>
          <w:rFonts w:ascii="Times New Roman" w:hAnsi="Times New Roman" w:cs="Times New Roman"/>
          <w:b/>
          <w:i/>
          <w:sz w:val="24"/>
          <w:szCs w:val="24"/>
        </w:rPr>
      </w:pPr>
      <w:r w:rsidRPr="00214DEC">
        <w:rPr>
          <w:rFonts w:ascii="Times New Roman" w:hAnsi="Times New Roman" w:cs="Times New Roman"/>
          <w:sz w:val="24"/>
          <w:szCs w:val="24"/>
        </w:rPr>
        <w:t>Заявление</w:t>
      </w:r>
    </w:p>
    <w:bookmarkEnd w:id="11"/>
    <w:p w:rsidR="002D06F9" w:rsidRPr="000A56FF" w:rsidRDefault="002D06F9" w:rsidP="002D06F9">
      <w:pPr>
        <w:ind w:firstLine="709"/>
        <w:jc w:val="both"/>
        <w:rPr>
          <w:rFonts w:ascii="Times New Roman" w:hAnsi="Times New Roman" w:cs="Times New Roman"/>
          <w:b/>
          <w:i/>
          <w:sz w:val="24"/>
          <w:szCs w:val="24"/>
        </w:rPr>
      </w:pPr>
      <w:r w:rsidRPr="00214DEC">
        <w:rPr>
          <w:rFonts w:ascii="Times New Roman" w:hAnsi="Times New Roman" w:cs="Times New Roman"/>
          <w:sz w:val="24"/>
          <w:szCs w:val="24"/>
        </w:rPr>
        <w:t>Прошу допустить меня к участию в конкурсе на занятие вакантной</w:t>
      </w:r>
      <w:r w:rsidRPr="00214DEC">
        <w:rPr>
          <w:rFonts w:ascii="Times New Roman" w:hAnsi="Times New Roman" w:cs="Times New Roman"/>
          <w:sz w:val="24"/>
          <w:szCs w:val="24"/>
        </w:rPr>
        <w:br/>
        <w:t>административнойгосударственной должности________________</w:t>
      </w:r>
      <w:r w:rsidR="000A56FF">
        <w:rPr>
          <w:rFonts w:ascii="Times New Roman" w:hAnsi="Times New Roman" w:cs="Times New Roman"/>
          <w:sz w:val="24"/>
          <w:szCs w:val="24"/>
        </w:rPr>
        <w:t>__________________</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С основными требованиями Правил проведения конкурса на занятие</w:t>
      </w:r>
      <w:r w:rsidRPr="00214DEC">
        <w:rPr>
          <w:rFonts w:ascii="Times New Roman" w:hAnsi="Times New Roman" w:cs="Times New Roman"/>
          <w:sz w:val="24"/>
          <w:szCs w:val="24"/>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D06F9" w:rsidRPr="00214DEC" w:rsidRDefault="002D06F9" w:rsidP="002D06F9">
      <w:pPr>
        <w:spacing w:after="0" w:line="240" w:lineRule="auto"/>
        <w:ind w:firstLine="709"/>
        <w:jc w:val="both"/>
        <w:rPr>
          <w:rFonts w:ascii="Times New Roman" w:hAnsi="Times New Roman" w:cs="Times New Roman"/>
          <w:b/>
          <w:i/>
          <w:sz w:val="24"/>
          <w:szCs w:val="24"/>
        </w:rPr>
      </w:pPr>
      <w:r w:rsidRPr="00214DEC">
        <w:rPr>
          <w:rFonts w:ascii="Times New Roman" w:hAnsi="Times New Roman" w:cs="Times New Roman"/>
          <w:sz w:val="24"/>
          <w:szCs w:val="24"/>
        </w:rPr>
        <w:t>Отвечаю за подлинность представленных документов.</w:t>
      </w:r>
    </w:p>
    <w:p w:rsidR="002D06F9" w:rsidRPr="00214DEC" w:rsidRDefault="002D06F9" w:rsidP="002D06F9">
      <w:pPr>
        <w:spacing w:after="0" w:line="240" w:lineRule="auto"/>
        <w:ind w:firstLine="708"/>
        <w:jc w:val="both"/>
        <w:rPr>
          <w:rFonts w:ascii="Times New Roman" w:hAnsi="Times New Roman" w:cs="Times New Roman"/>
          <w:sz w:val="24"/>
          <w:szCs w:val="24"/>
          <w:lang w:val="kk-KZ"/>
        </w:rPr>
      </w:pPr>
      <w:r w:rsidRPr="00214DEC">
        <w:rPr>
          <w:rFonts w:ascii="Times New Roman" w:hAnsi="Times New Roman" w:cs="Times New Roman"/>
          <w:sz w:val="24"/>
          <w:szCs w:val="24"/>
        </w:rPr>
        <w:t>Прилагаемые документы</w:t>
      </w:r>
      <w:r w:rsidR="000A56FF">
        <w:rPr>
          <w:rFonts w:ascii="Times New Roman" w:hAnsi="Times New Roman" w:cs="Times New Roman"/>
          <w:sz w:val="24"/>
          <w:szCs w:val="24"/>
          <w:lang w:val="kk-KZ"/>
        </w:rPr>
        <w:t>:</w:t>
      </w:r>
    </w:p>
    <w:p w:rsidR="002D06F9" w:rsidRPr="00214DEC" w:rsidRDefault="002D06F9" w:rsidP="002D06F9">
      <w:pPr>
        <w:pStyle w:val="a5"/>
        <w:spacing w:before="0" w:beforeAutospacing="0" w:after="0" w:afterAutospacing="0"/>
        <w:jc w:val="both"/>
        <w:rPr>
          <w:lang w:val="kk-KZ"/>
        </w:rPr>
      </w:pPr>
      <w:r w:rsidRPr="00214DEC">
        <w:rPr>
          <w:lang w:val="kk-KZ"/>
        </w:rPr>
        <w:t>__________________________________________________________________________</w:t>
      </w:r>
      <w:r w:rsidR="000A56FF">
        <w:rPr>
          <w:lang w:val="kk-KZ"/>
        </w:rPr>
        <w:t>_</w:t>
      </w:r>
    </w:p>
    <w:p w:rsidR="002D06F9" w:rsidRPr="00214DEC" w:rsidRDefault="002D06F9" w:rsidP="002D06F9">
      <w:pPr>
        <w:pStyle w:val="a5"/>
        <w:spacing w:before="0" w:beforeAutospacing="0" w:after="0" w:afterAutospacing="0"/>
        <w:jc w:val="both"/>
        <w:rPr>
          <w:lang w:val="kk-KZ"/>
        </w:rPr>
      </w:pPr>
      <w:r w:rsidRPr="00214DEC">
        <w:rPr>
          <w:lang w:val="kk-KZ"/>
        </w:rPr>
        <w:tab/>
      </w:r>
    </w:p>
    <w:p w:rsidR="002D06F9" w:rsidRPr="00214DEC" w:rsidRDefault="002D06F9" w:rsidP="002D06F9">
      <w:pPr>
        <w:pStyle w:val="a5"/>
        <w:spacing w:before="0" w:beforeAutospacing="0" w:after="0" w:afterAutospacing="0"/>
        <w:jc w:val="both"/>
        <w:rPr>
          <w:lang w:val="kk-KZ"/>
        </w:rPr>
      </w:pPr>
      <w:r w:rsidRPr="00214DEC">
        <w:rPr>
          <w:lang w:val="kk-KZ"/>
        </w:rPr>
        <w:tab/>
        <w:t>Адрес и контактный телефон</w:t>
      </w:r>
    </w:p>
    <w:p w:rsidR="000A56FF" w:rsidRDefault="002D06F9" w:rsidP="000A56FF">
      <w:pPr>
        <w:pStyle w:val="a5"/>
        <w:spacing w:before="0" w:beforeAutospacing="0" w:after="0" w:afterAutospacing="0"/>
        <w:jc w:val="both"/>
        <w:rPr>
          <w:lang w:val="kk-KZ"/>
        </w:rPr>
      </w:pPr>
      <w:r w:rsidRPr="00214DEC">
        <w:rPr>
          <w:lang w:val="kk-KZ"/>
        </w:rPr>
        <w:t>_____________________________________________________________</w:t>
      </w:r>
      <w:r w:rsidR="000A56FF">
        <w:rPr>
          <w:lang w:val="kk-KZ"/>
        </w:rPr>
        <w:t xml:space="preserve">______________  </w:t>
      </w:r>
    </w:p>
    <w:p w:rsidR="002D06F9" w:rsidRPr="00214DEC" w:rsidRDefault="002D06F9" w:rsidP="000A56FF">
      <w:pPr>
        <w:pStyle w:val="a5"/>
        <w:spacing w:before="0" w:beforeAutospacing="0" w:after="0" w:afterAutospacing="0"/>
        <w:jc w:val="both"/>
        <w:rPr>
          <w:lang w:val="kk-KZ"/>
        </w:rPr>
      </w:pPr>
      <w:r w:rsidRPr="00214DEC">
        <w:rPr>
          <w:lang w:val="kk-KZ"/>
        </w:rPr>
        <w:t>__________ _______</w:t>
      </w:r>
      <w:r w:rsidR="00DA05DC">
        <w:rPr>
          <w:lang w:val="kk-KZ"/>
        </w:rPr>
        <w:t>____________________________</w:t>
      </w:r>
      <w:r w:rsidR="00DA05DC">
        <w:rPr>
          <w:lang w:val="kk-KZ"/>
        </w:rPr>
        <w:br/>
        <w:t> </w:t>
      </w:r>
      <w:r w:rsidRPr="00214DEC">
        <w:rPr>
          <w:lang w:val="kk-KZ"/>
        </w:rPr>
        <w:t>(подпись)                                           (Фамилия, имя, отчество (при его наличии))</w:t>
      </w: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214DEC">
        <w:rPr>
          <w:rFonts w:ascii="Times New Roman" w:hAnsi="Times New Roman" w:cs="Times New Roman"/>
          <w:sz w:val="24"/>
          <w:szCs w:val="24"/>
          <w:lang w:val="kk-KZ"/>
        </w:rPr>
        <w:tab/>
        <w:t>«____»_____________ 20____г.</w:t>
      </w:r>
    </w:p>
    <w:sectPr w:rsidR="002D06F9" w:rsidSect="008A397B">
      <w:headerReference w:type="default" r:id="rId1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3D3" w:rsidRDefault="003C23D3" w:rsidP="00031EF1">
      <w:pPr>
        <w:spacing w:after="0" w:line="240" w:lineRule="auto"/>
      </w:pPr>
      <w:r>
        <w:separator/>
      </w:r>
    </w:p>
  </w:endnote>
  <w:endnote w:type="continuationSeparator" w:id="1">
    <w:p w:rsidR="003C23D3" w:rsidRDefault="003C23D3"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3D3" w:rsidRDefault="003C23D3" w:rsidP="00031EF1">
      <w:pPr>
        <w:spacing w:after="0" w:line="240" w:lineRule="auto"/>
      </w:pPr>
      <w:r>
        <w:separator/>
      </w:r>
    </w:p>
  </w:footnote>
  <w:footnote w:type="continuationSeparator" w:id="1">
    <w:p w:rsidR="003C23D3" w:rsidRDefault="003C23D3" w:rsidP="00031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7B" w:rsidRDefault="00EA392E">
    <w:pPr>
      <w:pStyle w:val="ab"/>
    </w:pPr>
    <w:r>
      <w:rPr>
        <w:noProof/>
      </w:rPr>
      <w:pict>
        <v:shapetype id="_x0000_t202" coordsize="21600,21600" o:spt="202" path="m,l,21600r21600,l21600,xe">
          <v:stroke joinstyle="miter"/>
          <v:path gradientshapeok="t" o:connecttype="rect"/>
        </v:shapetype>
        <v:shape id="Надпись 4" o:spid="_x0000_s2052" type="#_x0000_t202" style="position:absolute;margin-left:480.25pt;margin-top:48.75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" filled="f" stroked="f" strokeweight=".5pt">
          <v:fill o:detectmouseclic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нұсқасы)  Копия электронного документа. Положительный результат проверки ЭЦП. </w:t>
                </w:r>
              </w:p>
            </w:txbxContent>
          </v:textbox>
        </v:shape>
      </w:pict>
    </w:r>
    <w:r>
      <w:rPr>
        <w:noProof/>
      </w:rPr>
      <w:pict>
        <v:shape id="Поле 3" o:spid="_x0000_s2051" type="#_x0000_t202" style="position:absolute;margin-left:480.25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" filled="f" stroked="f" strokeweight=".5p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2050" type="#_x0000_t202" style="position:absolute;margin-left:480.2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2049" type="#_x0000_t202" style="position:absolute;margin-left:480.2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422B97"/>
    <w:rsid w:val="00000CE8"/>
    <w:rsid w:val="00006132"/>
    <w:rsid w:val="00006302"/>
    <w:rsid w:val="00016E31"/>
    <w:rsid w:val="00017F9B"/>
    <w:rsid w:val="00020820"/>
    <w:rsid w:val="00022185"/>
    <w:rsid w:val="00026A22"/>
    <w:rsid w:val="000314FF"/>
    <w:rsid w:val="00031EF1"/>
    <w:rsid w:val="00033E5E"/>
    <w:rsid w:val="00034B98"/>
    <w:rsid w:val="00037CA9"/>
    <w:rsid w:val="00041DE6"/>
    <w:rsid w:val="0004505D"/>
    <w:rsid w:val="00050980"/>
    <w:rsid w:val="00054217"/>
    <w:rsid w:val="00057DF1"/>
    <w:rsid w:val="000608A9"/>
    <w:rsid w:val="0006245C"/>
    <w:rsid w:val="0008029F"/>
    <w:rsid w:val="000847D3"/>
    <w:rsid w:val="00085D61"/>
    <w:rsid w:val="00085F68"/>
    <w:rsid w:val="00090E31"/>
    <w:rsid w:val="00095688"/>
    <w:rsid w:val="0009740B"/>
    <w:rsid w:val="000A4598"/>
    <w:rsid w:val="000A56FF"/>
    <w:rsid w:val="000A6FBD"/>
    <w:rsid w:val="000A722F"/>
    <w:rsid w:val="000A765F"/>
    <w:rsid w:val="000B108C"/>
    <w:rsid w:val="000B6DEC"/>
    <w:rsid w:val="000B728F"/>
    <w:rsid w:val="000C0A98"/>
    <w:rsid w:val="000C2578"/>
    <w:rsid w:val="000C28A2"/>
    <w:rsid w:val="000C376E"/>
    <w:rsid w:val="000D12F9"/>
    <w:rsid w:val="000D2A2B"/>
    <w:rsid w:val="000D4DAE"/>
    <w:rsid w:val="000D5670"/>
    <w:rsid w:val="000D60EC"/>
    <w:rsid w:val="000E58B1"/>
    <w:rsid w:val="000F3C75"/>
    <w:rsid w:val="000F53AF"/>
    <w:rsid w:val="0010053C"/>
    <w:rsid w:val="0010483F"/>
    <w:rsid w:val="001048BB"/>
    <w:rsid w:val="00104B81"/>
    <w:rsid w:val="00111520"/>
    <w:rsid w:val="0011389F"/>
    <w:rsid w:val="00114093"/>
    <w:rsid w:val="00114652"/>
    <w:rsid w:val="00116228"/>
    <w:rsid w:val="00117984"/>
    <w:rsid w:val="00120234"/>
    <w:rsid w:val="0012110A"/>
    <w:rsid w:val="00124E66"/>
    <w:rsid w:val="00130B89"/>
    <w:rsid w:val="001345E6"/>
    <w:rsid w:val="0013662D"/>
    <w:rsid w:val="00136F13"/>
    <w:rsid w:val="001374EB"/>
    <w:rsid w:val="0014007C"/>
    <w:rsid w:val="00143D7D"/>
    <w:rsid w:val="00147F2D"/>
    <w:rsid w:val="00147F7C"/>
    <w:rsid w:val="00156447"/>
    <w:rsid w:val="00157732"/>
    <w:rsid w:val="00165583"/>
    <w:rsid w:val="00166C49"/>
    <w:rsid w:val="00167C27"/>
    <w:rsid w:val="00170E28"/>
    <w:rsid w:val="00172622"/>
    <w:rsid w:val="00172899"/>
    <w:rsid w:val="00173809"/>
    <w:rsid w:val="00176815"/>
    <w:rsid w:val="00177A1B"/>
    <w:rsid w:val="00180979"/>
    <w:rsid w:val="00181703"/>
    <w:rsid w:val="00183F4D"/>
    <w:rsid w:val="00183F62"/>
    <w:rsid w:val="00192A45"/>
    <w:rsid w:val="0019340D"/>
    <w:rsid w:val="00196583"/>
    <w:rsid w:val="001A1E67"/>
    <w:rsid w:val="001A3CBF"/>
    <w:rsid w:val="001A42C5"/>
    <w:rsid w:val="001A7C20"/>
    <w:rsid w:val="001B130C"/>
    <w:rsid w:val="001B4C57"/>
    <w:rsid w:val="001B5F19"/>
    <w:rsid w:val="001B61DE"/>
    <w:rsid w:val="001B6B5D"/>
    <w:rsid w:val="001B708E"/>
    <w:rsid w:val="001D0271"/>
    <w:rsid w:val="001D614E"/>
    <w:rsid w:val="001D6830"/>
    <w:rsid w:val="001E1A94"/>
    <w:rsid w:val="001E4CC8"/>
    <w:rsid w:val="001F4459"/>
    <w:rsid w:val="001F5724"/>
    <w:rsid w:val="001F5E83"/>
    <w:rsid w:val="001F7C0D"/>
    <w:rsid w:val="00203A05"/>
    <w:rsid w:val="002040B1"/>
    <w:rsid w:val="002079E2"/>
    <w:rsid w:val="00212B8E"/>
    <w:rsid w:val="00213894"/>
    <w:rsid w:val="00214DEC"/>
    <w:rsid w:val="00215F8D"/>
    <w:rsid w:val="00216009"/>
    <w:rsid w:val="002173A9"/>
    <w:rsid w:val="002202F3"/>
    <w:rsid w:val="00222354"/>
    <w:rsid w:val="0022333D"/>
    <w:rsid w:val="00224A33"/>
    <w:rsid w:val="00225E25"/>
    <w:rsid w:val="0022699A"/>
    <w:rsid w:val="002408A6"/>
    <w:rsid w:val="0024320F"/>
    <w:rsid w:val="002509C8"/>
    <w:rsid w:val="00254B85"/>
    <w:rsid w:val="00254D3F"/>
    <w:rsid w:val="0025730E"/>
    <w:rsid w:val="00263457"/>
    <w:rsid w:val="002652F3"/>
    <w:rsid w:val="00266293"/>
    <w:rsid w:val="0027199D"/>
    <w:rsid w:val="002753C5"/>
    <w:rsid w:val="00277CC5"/>
    <w:rsid w:val="00280221"/>
    <w:rsid w:val="002803CE"/>
    <w:rsid w:val="00281699"/>
    <w:rsid w:val="0029450B"/>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50CA"/>
    <w:rsid w:val="00306206"/>
    <w:rsid w:val="00306FD3"/>
    <w:rsid w:val="0031022F"/>
    <w:rsid w:val="00310AC1"/>
    <w:rsid w:val="00312F88"/>
    <w:rsid w:val="00314251"/>
    <w:rsid w:val="003144A6"/>
    <w:rsid w:val="00323F06"/>
    <w:rsid w:val="00324B1C"/>
    <w:rsid w:val="003258E1"/>
    <w:rsid w:val="00331C00"/>
    <w:rsid w:val="00336729"/>
    <w:rsid w:val="003369F8"/>
    <w:rsid w:val="00336E26"/>
    <w:rsid w:val="0034142A"/>
    <w:rsid w:val="00345062"/>
    <w:rsid w:val="003456C0"/>
    <w:rsid w:val="003516C9"/>
    <w:rsid w:val="00352A81"/>
    <w:rsid w:val="00356638"/>
    <w:rsid w:val="003567C2"/>
    <w:rsid w:val="00361660"/>
    <w:rsid w:val="00361899"/>
    <w:rsid w:val="0036207E"/>
    <w:rsid w:val="00362FC7"/>
    <w:rsid w:val="00363991"/>
    <w:rsid w:val="003648AD"/>
    <w:rsid w:val="003666AE"/>
    <w:rsid w:val="0037137E"/>
    <w:rsid w:val="00374D05"/>
    <w:rsid w:val="00376675"/>
    <w:rsid w:val="0038048C"/>
    <w:rsid w:val="00386112"/>
    <w:rsid w:val="00386AFE"/>
    <w:rsid w:val="00386C1D"/>
    <w:rsid w:val="00387697"/>
    <w:rsid w:val="003912B5"/>
    <w:rsid w:val="00392F0D"/>
    <w:rsid w:val="003A1B33"/>
    <w:rsid w:val="003A2A4A"/>
    <w:rsid w:val="003A5358"/>
    <w:rsid w:val="003A6E7C"/>
    <w:rsid w:val="003B0CAE"/>
    <w:rsid w:val="003C23D3"/>
    <w:rsid w:val="003C27E2"/>
    <w:rsid w:val="003C2F2D"/>
    <w:rsid w:val="003C38F7"/>
    <w:rsid w:val="003C617D"/>
    <w:rsid w:val="003D2C03"/>
    <w:rsid w:val="003D3268"/>
    <w:rsid w:val="003E0695"/>
    <w:rsid w:val="003E2F07"/>
    <w:rsid w:val="003E4B3B"/>
    <w:rsid w:val="003E4CC0"/>
    <w:rsid w:val="003E79F5"/>
    <w:rsid w:val="003F0E10"/>
    <w:rsid w:val="003F3DDC"/>
    <w:rsid w:val="003F52DA"/>
    <w:rsid w:val="003F6B19"/>
    <w:rsid w:val="003F7264"/>
    <w:rsid w:val="003F78D7"/>
    <w:rsid w:val="0040201B"/>
    <w:rsid w:val="0040362B"/>
    <w:rsid w:val="00404067"/>
    <w:rsid w:val="00407BCA"/>
    <w:rsid w:val="004111D6"/>
    <w:rsid w:val="00416854"/>
    <w:rsid w:val="00422B97"/>
    <w:rsid w:val="0042449B"/>
    <w:rsid w:val="00424CC9"/>
    <w:rsid w:val="0043024E"/>
    <w:rsid w:val="004369AD"/>
    <w:rsid w:val="00437678"/>
    <w:rsid w:val="0044172D"/>
    <w:rsid w:val="0044369A"/>
    <w:rsid w:val="004439DA"/>
    <w:rsid w:val="004439E4"/>
    <w:rsid w:val="00444DA4"/>
    <w:rsid w:val="0044510D"/>
    <w:rsid w:val="004472C6"/>
    <w:rsid w:val="00447899"/>
    <w:rsid w:val="00451A48"/>
    <w:rsid w:val="00454C74"/>
    <w:rsid w:val="004576C8"/>
    <w:rsid w:val="00464AF6"/>
    <w:rsid w:val="00465C12"/>
    <w:rsid w:val="00471B1E"/>
    <w:rsid w:val="00477FB9"/>
    <w:rsid w:val="004805D5"/>
    <w:rsid w:val="004811F7"/>
    <w:rsid w:val="00483FD6"/>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4721"/>
    <w:rsid w:val="004F7EE1"/>
    <w:rsid w:val="00502D16"/>
    <w:rsid w:val="00511172"/>
    <w:rsid w:val="005156DA"/>
    <w:rsid w:val="005165C4"/>
    <w:rsid w:val="005236D6"/>
    <w:rsid w:val="00527774"/>
    <w:rsid w:val="00527E1F"/>
    <w:rsid w:val="00530B4C"/>
    <w:rsid w:val="005318A1"/>
    <w:rsid w:val="005348DD"/>
    <w:rsid w:val="00535894"/>
    <w:rsid w:val="00546F17"/>
    <w:rsid w:val="00547A07"/>
    <w:rsid w:val="005540EA"/>
    <w:rsid w:val="00554759"/>
    <w:rsid w:val="005561C2"/>
    <w:rsid w:val="00556BD8"/>
    <w:rsid w:val="00565865"/>
    <w:rsid w:val="00567394"/>
    <w:rsid w:val="00570023"/>
    <w:rsid w:val="00572803"/>
    <w:rsid w:val="005747E0"/>
    <w:rsid w:val="00574BCC"/>
    <w:rsid w:val="00576477"/>
    <w:rsid w:val="005771E4"/>
    <w:rsid w:val="00580F72"/>
    <w:rsid w:val="00581F15"/>
    <w:rsid w:val="005859D1"/>
    <w:rsid w:val="005869F0"/>
    <w:rsid w:val="0058730A"/>
    <w:rsid w:val="00590604"/>
    <w:rsid w:val="005927DD"/>
    <w:rsid w:val="0059335F"/>
    <w:rsid w:val="005937E4"/>
    <w:rsid w:val="00594295"/>
    <w:rsid w:val="005974F9"/>
    <w:rsid w:val="00597EBF"/>
    <w:rsid w:val="005A0A0B"/>
    <w:rsid w:val="005A1438"/>
    <w:rsid w:val="005A5943"/>
    <w:rsid w:val="005B1777"/>
    <w:rsid w:val="005B2719"/>
    <w:rsid w:val="005C23AE"/>
    <w:rsid w:val="005C28A3"/>
    <w:rsid w:val="005C304E"/>
    <w:rsid w:val="005C3725"/>
    <w:rsid w:val="005C649A"/>
    <w:rsid w:val="005C6D30"/>
    <w:rsid w:val="005D2394"/>
    <w:rsid w:val="005D6D1E"/>
    <w:rsid w:val="005E00C2"/>
    <w:rsid w:val="005E3097"/>
    <w:rsid w:val="005E4D0C"/>
    <w:rsid w:val="005E508D"/>
    <w:rsid w:val="005E73FC"/>
    <w:rsid w:val="005F079C"/>
    <w:rsid w:val="005F2208"/>
    <w:rsid w:val="005F454E"/>
    <w:rsid w:val="006028E9"/>
    <w:rsid w:val="006042E0"/>
    <w:rsid w:val="006112F7"/>
    <w:rsid w:val="0061522F"/>
    <w:rsid w:val="00622D13"/>
    <w:rsid w:val="00622ED1"/>
    <w:rsid w:val="00627329"/>
    <w:rsid w:val="006312B6"/>
    <w:rsid w:val="006345D8"/>
    <w:rsid w:val="006361CC"/>
    <w:rsid w:val="006435BE"/>
    <w:rsid w:val="006461C7"/>
    <w:rsid w:val="00651356"/>
    <w:rsid w:val="00653244"/>
    <w:rsid w:val="0065615B"/>
    <w:rsid w:val="006613EB"/>
    <w:rsid w:val="00661536"/>
    <w:rsid w:val="00661AF8"/>
    <w:rsid w:val="00665128"/>
    <w:rsid w:val="0066584F"/>
    <w:rsid w:val="006668B5"/>
    <w:rsid w:val="00667749"/>
    <w:rsid w:val="00667F97"/>
    <w:rsid w:val="00673553"/>
    <w:rsid w:val="00674BDC"/>
    <w:rsid w:val="006851B5"/>
    <w:rsid w:val="006861B8"/>
    <w:rsid w:val="006917D8"/>
    <w:rsid w:val="00691AF2"/>
    <w:rsid w:val="00694CCA"/>
    <w:rsid w:val="00694D87"/>
    <w:rsid w:val="00696DFC"/>
    <w:rsid w:val="006A48AF"/>
    <w:rsid w:val="006A72F6"/>
    <w:rsid w:val="006B0166"/>
    <w:rsid w:val="006B2D08"/>
    <w:rsid w:val="006B2E64"/>
    <w:rsid w:val="006B76D2"/>
    <w:rsid w:val="006B77CE"/>
    <w:rsid w:val="006C0FC5"/>
    <w:rsid w:val="006C20E7"/>
    <w:rsid w:val="006C341A"/>
    <w:rsid w:val="006C7834"/>
    <w:rsid w:val="006D1240"/>
    <w:rsid w:val="006D55E2"/>
    <w:rsid w:val="006E6B31"/>
    <w:rsid w:val="006F2714"/>
    <w:rsid w:val="006F4321"/>
    <w:rsid w:val="00703B29"/>
    <w:rsid w:val="00706EC6"/>
    <w:rsid w:val="00711A8C"/>
    <w:rsid w:val="00715973"/>
    <w:rsid w:val="00720557"/>
    <w:rsid w:val="007241C8"/>
    <w:rsid w:val="00724E6C"/>
    <w:rsid w:val="00727D2B"/>
    <w:rsid w:val="00730C42"/>
    <w:rsid w:val="00745153"/>
    <w:rsid w:val="00746CF0"/>
    <w:rsid w:val="007513E8"/>
    <w:rsid w:val="0075372B"/>
    <w:rsid w:val="0075633E"/>
    <w:rsid w:val="0075723C"/>
    <w:rsid w:val="00757E58"/>
    <w:rsid w:val="00760058"/>
    <w:rsid w:val="00763E5F"/>
    <w:rsid w:val="00764D9B"/>
    <w:rsid w:val="007651AD"/>
    <w:rsid w:val="00770118"/>
    <w:rsid w:val="007730BE"/>
    <w:rsid w:val="00784260"/>
    <w:rsid w:val="007853A3"/>
    <w:rsid w:val="00791EFD"/>
    <w:rsid w:val="00793019"/>
    <w:rsid w:val="00794151"/>
    <w:rsid w:val="0079439D"/>
    <w:rsid w:val="00794558"/>
    <w:rsid w:val="00794B04"/>
    <w:rsid w:val="007957D7"/>
    <w:rsid w:val="00797966"/>
    <w:rsid w:val="007A12C3"/>
    <w:rsid w:val="007B2C19"/>
    <w:rsid w:val="007B65E4"/>
    <w:rsid w:val="007C1DF0"/>
    <w:rsid w:val="007C1FFC"/>
    <w:rsid w:val="007C317F"/>
    <w:rsid w:val="007C4F97"/>
    <w:rsid w:val="007C6053"/>
    <w:rsid w:val="007D3663"/>
    <w:rsid w:val="007D5446"/>
    <w:rsid w:val="007E1AF9"/>
    <w:rsid w:val="007E73CB"/>
    <w:rsid w:val="007E7B73"/>
    <w:rsid w:val="007F6D3C"/>
    <w:rsid w:val="008004BA"/>
    <w:rsid w:val="008007C5"/>
    <w:rsid w:val="008072B1"/>
    <w:rsid w:val="00814EF3"/>
    <w:rsid w:val="00815EA3"/>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70D51"/>
    <w:rsid w:val="00871869"/>
    <w:rsid w:val="0087433E"/>
    <w:rsid w:val="00874C94"/>
    <w:rsid w:val="0087585A"/>
    <w:rsid w:val="00882E38"/>
    <w:rsid w:val="00884D5A"/>
    <w:rsid w:val="00886ED4"/>
    <w:rsid w:val="0089093B"/>
    <w:rsid w:val="00891989"/>
    <w:rsid w:val="008940D1"/>
    <w:rsid w:val="00896A07"/>
    <w:rsid w:val="008978B7"/>
    <w:rsid w:val="00897AA4"/>
    <w:rsid w:val="008A397B"/>
    <w:rsid w:val="008A4E8D"/>
    <w:rsid w:val="008B493A"/>
    <w:rsid w:val="008B52CF"/>
    <w:rsid w:val="008B7576"/>
    <w:rsid w:val="008B7FF1"/>
    <w:rsid w:val="008C0F89"/>
    <w:rsid w:val="008C3766"/>
    <w:rsid w:val="008C440B"/>
    <w:rsid w:val="008C5A04"/>
    <w:rsid w:val="008D1B54"/>
    <w:rsid w:val="008D3FD0"/>
    <w:rsid w:val="008D5C47"/>
    <w:rsid w:val="008D5E0E"/>
    <w:rsid w:val="008D7F49"/>
    <w:rsid w:val="008E1374"/>
    <w:rsid w:val="008E6C95"/>
    <w:rsid w:val="008F01B0"/>
    <w:rsid w:val="008F0A37"/>
    <w:rsid w:val="008F4054"/>
    <w:rsid w:val="008F41AF"/>
    <w:rsid w:val="008F5789"/>
    <w:rsid w:val="008F64F2"/>
    <w:rsid w:val="008F7741"/>
    <w:rsid w:val="00900E91"/>
    <w:rsid w:val="009032D5"/>
    <w:rsid w:val="00905EEB"/>
    <w:rsid w:val="009158FF"/>
    <w:rsid w:val="009166BB"/>
    <w:rsid w:val="00921B36"/>
    <w:rsid w:val="00925431"/>
    <w:rsid w:val="0092693E"/>
    <w:rsid w:val="00934C37"/>
    <w:rsid w:val="00935B4F"/>
    <w:rsid w:val="0094026B"/>
    <w:rsid w:val="0094049D"/>
    <w:rsid w:val="00940ECD"/>
    <w:rsid w:val="00943B10"/>
    <w:rsid w:val="00944683"/>
    <w:rsid w:val="00944F89"/>
    <w:rsid w:val="00951D2B"/>
    <w:rsid w:val="00954468"/>
    <w:rsid w:val="009549F5"/>
    <w:rsid w:val="00954A30"/>
    <w:rsid w:val="00954BB5"/>
    <w:rsid w:val="009554A1"/>
    <w:rsid w:val="00955BB8"/>
    <w:rsid w:val="00957817"/>
    <w:rsid w:val="00961FD9"/>
    <w:rsid w:val="00966FBA"/>
    <w:rsid w:val="009674AD"/>
    <w:rsid w:val="00974710"/>
    <w:rsid w:val="00982D40"/>
    <w:rsid w:val="00983F82"/>
    <w:rsid w:val="00984AD5"/>
    <w:rsid w:val="0098501B"/>
    <w:rsid w:val="009855D6"/>
    <w:rsid w:val="009857CB"/>
    <w:rsid w:val="0098629D"/>
    <w:rsid w:val="00986C66"/>
    <w:rsid w:val="009A0374"/>
    <w:rsid w:val="009A2895"/>
    <w:rsid w:val="009A4F83"/>
    <w:rsid w:val="009A7868"/>
    <w:rsid w:val="009B08A5"/>
    <w:rsid w:val="009B0C63"/>
    <w:rsid w:val="009B3F10"/>
    <w:rsid w:val="009B3FEE"/>
    <w:rsid w:val="009B62D9"/>
    <w:rsid w:val="009C4D26"/>
    <w:rsid w:val="009D1E18"/>
    <w:rsid w:val="009D2004"/>
    <w:rsid w:val="009D38D2"/>
    <w:rsid w:val="009D5DFD"/>
    <w:rsid w:val="009D69A1"/>
    <w:rsid w:val="009E20A5"/>
    <w:rsid w:val="009E27A7"/>
    <w:rsid w:val="009E6E2A"/>
    <w:rsid w:val="009F1870"/>
    <w:rsid w:val="009F4965"/>
    <w:rsid w:val="009F6EF3"/>
    <w:rsid w:val="009F7176"/>
    <w:rsid w:val="00A0024B"/>
    <w:rsid w:val="00A00960"/>
    <w:rsid w:val="00A02B71"/>
    <w:rsid w:val="00A039E6"/>
    <w:rsid w:val="00A06481"/>
    <w:rsid w:val="00A07EB5"/>
    <w:rsid w:val="00A1099D"/>
    <w:rsid w:val="00A11CAB"/>
    <w:rsid w:val="00A14260"/>
    <w:rsid w:val="00A21ECA"/>
    <w:rsid w:val="00A23409"/>
    <w:rsid w:val="00A3201F"/>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B2CFC"/>
    <w:rsid w:val="00AB4164"/>
    <w:rsid w:val="00AB6002"/>
    <w:rsid w:val="00AC467B"/>
    <w:rsid w:val="00AC51EF"/>
    <w:rsid w:val="00AC6F04"/>
    <w:rsid w:val="00AD550D"/>
    <w:rsid w:val="00AD5CCB"/>
    <w:rsid w:val="00AE11B5"/>
    <w:rsid w:val="00AE3525"/>
    <w:rsid w:val="00AE3A87"/>
    <w:rsid w:val="00AF1268"/>
    <w:rsid w:val="00AF1495"/>
    <w:rsid w:val="00AF167D"/>
    <w:rsid w:val="00AF1CF5"/>
    <w:rsid w:val="00AF3CC6"/>
    <w:rsid w:val="00AF4B95"/>
    <w:rsid w:val="00AF5620"/>
    <w:rsid w:val="00AF7045"/>
    <w:rsid w:val="00B0563C"/>
    <w:rsid w:val="00B06C40"/>
    <w:rsid w:val="00B07142"/>
    <w:rsid w:val="00B11127"/>
    <w:rsid w:val="00B1607C"/>
    <w:rsid w:val="00B215FE"/>
    <w:rsid w:val="00B26326"/>
    <w:rsid w:val="00B26AA8"/>
    <w:rsid w:val="00B31396"/>
    <w:rsid w:val="00B342D7"/>
    <w:rsid w:val="00B36482"/>
    <w:rsid w:val="00B377C6"/>
    <w:rsid w:val="00B40F60"/>
    <w:rsid w:val="00B41825"/>
    <w:rsid w:val="00B43AEB"/>
    <w:rsid w:val="00B46BA3"/>
    <w:rsid w:val="00B47023"/>
    <w:rsid w:val="00B47D72"/>
    <w:rsid w:val="00B54B07"/>
    <w:rsid w:val="00B55FA4"/>
    <w:rsid w:val="00B5724D"/>
    <w:rsid w:val="00B70017"/>
    <w:rsid w:val="00B721ED"/>
    <w:rsid w:val="00B7319A"/>
    <w:rsid w:val="00B7333C"/>
    <w:rsid w:val="00B83A58"/>
    <w:rsid w:val="00B93CB5"/>
    <w:rsid w:val="00B94CFD"/>
    <w:rsid w:val="00B95F11"/>
    <w:rsid w:val="00BA3CA4"/>
    <w:rsid w:val="00BB0173"/>
    <w:rsid w:val="00BB24A0"/>
    <w:rsid w:val="00BB27CD"/>
    <w:rsid w:val="00BB28C4"/>
    <w:rsid w:val="00BB2E4D"/>
    <w:rsid w:val="00BB304E"/>
    <w:rsid w:val="00BB3D31"/>
    <w:rsid w:val="00BB5BF8"/>
    <w:rsid w:val="00BC38FB"/>
    <w:rsid w:val="00BC59A4"/>
    <w:rsid w:val="00BC6DC8"/>
    <w:rsid w:val="00BC7EFD"/>
    <w:rsid w:val="00BD0D66"/>
    <w:rsid w:val="00BD0EDA"/>
    <w:rsid w:val="00BE282B"/>
    <w:rsid w:val="00BE4163"/>
    <w:rsid w:val="00BE6391"/>
    <w:rsid w:val="00BE72E0"/>
    <w:rsid w:val="00BF531C"/>
    <w:rsid w:val="00C05AB3"/>
    <w:rsid w:val="00C108FB"/>
    <w:rsid w:val="00C1208C"/>
    <w:rsid w:val="00C141F5"/>
    <w:rsid w:val="00C1507B"/>
    <w:rsid w:val="00C15722"/>
    <w:rsid w:val="00C15A87"/>
    <w:rsid w:val="00C15D57"/>
    <w:rsid w:val="00C220FB"/>
    <w:rsid w:val="00C224FB"/>
    <w:rsid w:val="00C26C84"/>
    <w:rsid w:val="00C27DC1"/>
    <w:rsid w:val="00C32325"/>
    <w:rsid w:val="00C32C5C"/>
    <w:rsid w:val="00C33E5B"/>
    <w:rsid w:val="00C4629C"/>
    <w:rsid w:val="00C50E30"/>
    <w:rsid w:val="00C5485D"/>
    <w:rsid w:val="00C60DD0"/>
    <w:rsid w:val="00C61101"/>
    <w:rsid w:val="00C6117D"/>
    <w:rsid w:val="00C62330"/>
    <w:rsid w:val="00C70CB0"/>
    <w:rsid w:val="00C723D6"/>
    <w:rsid w:val="00C73AFA"/>
    <w:rsid w:val="00C73DB5"/>
    <w:rsid w:val="00C82F20"/>
    <w:rsid w:val="00C84C0D"/>
    <w:rsid w:val="00C859CD"/>
    <w:rsid w:val="00C86E83"/>
    <w:rsid w:val="00C96637"/>
    <w:rsid w:val="00C97055"/>
    <w:rsid w:val="00C971FA"/>
    <w:rsid w:val="00CA0D05"/>
    <w:rsid w:val="00CA5E27"/>
    <w:rsid w:val="00CB0FC0"/>
    <w:rsid w:val="00CB2391"/>
    <w:rsid w:val="00CB34AF"/>
    <w:rsid w:val="00CB5FF0"/>
    <w:rsid w:val="00CC2022"/>
    <w:rsid w:val="00CC39D3"/>
    <w:rsid w:val="00CC4829"/>
    <w:rsid w:val="00CC6BF0"/>
    <w:rsid w:val="00CC6D17"/>
    <w:rsid w:val="00CC6F08"/>
    <w:rsid w:val="00CD1A78"/>
    <w:rsid w:val="00CD28ED"/>
    <w:rsid w:val="00CD4775"/>
    <w:rsid w:val="00CD491A"/>
    <w:rsid w:val="00CD63BA"/>
    <w:rsid w:val="00CE3AE5"/>
    <w:rsid w:val="00CE3F7D"/>
    <w:rsid w:val="00CE3FD8"/>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0CAC"/>
    <w:rsid w:val="00D24C16"/>
    <w:rsid w:val="00D2660E"/>
    <w:rsid w:val="00D30348"/>
    <w:rsid w:val="00D317FE"/>
    <w:rsid w:val="00D3537D"/>
    <w:rsid w:val="00D35C01"/>
    <w:rsid w:val="00D379FA"/>
    <w:rsid w:val="00D40EB3"/>
    <w:rsid w:val="00D41B27"/>
    <w:rsid w:val="00D43590"/>
    <w:rsid w:val="00D456AE"/>
    <w:rsid w:val="00D460E2"/>
    <w:rsid w:val="00D518CC"/>
    <w:rsid w:val="00D53869"/>
    <w:rsid w:val="00D7479B"/>
    <w:rsid w:val="00D753C5"/>
    <w:rsid w:val="00D75E74"/>
    <w:rsid w:val="00D77683"/>
    <w:rsid w:val="00D77B7D"/>
    <w:rsid w:val="00D80AF8"/>
    <w:rsid w:val="00D81872"/>
    <w:rsid w:val="00D82A1D"/>
    <w:rsid w:val="00D832FC"/>
    <w:rsid w:val="00D84F64"/>
    <w:rsid w:val="00D94327"/>
    <w:rsid w:val="00D950C9"/>
    <w:rsid w:val="00D96497"/>
    <w:rsid w:val="00D967F3"/>
    <w:rsid w:val="00D96CD7"/>
    <w:rsid w:val="00D97A17"/>
    <w:rsid w:val="00DA05DC"/>
    <w:rsid w:val="00DA0CD1"/>
    <w:rsid w:val="00DA4836"/>
    <w:rsid w:val="00DA55AC"/>
    <w:rsid w:val="00DA7C0D"/>
    <w:rsid w:val="00DB0AEB"/>
    <w:rsid w:val="00DB217B"/>
    <w:rsid w:val="00DB2579"/>
    <w:rsid w:val="00DB4AB6"/>
    <w:rsid w:val="00DB669D"/>
    <w:rsid w:val="00DB68FF"/>
    <w:rsid w:val="00DB7D62"/>
    <w:rsid w:val="00DC29B7"/>
    <w:rsid w:val="00DC3C70"/>
    <w:rsid w:val="00DC5DE8"/>
    <w:rsid w:val="00DC7379"/>
    <w:rsid w:val="00DD113A"/>
    <w:rsid w:val="00DD2A97"/>
    <w:rsid w:val="00DD51C9"/>
    <w:rsid w:val="00DE2B75"/>
    <w:rsid w:val="00DE350A"/>
    <w:rsid w:val="00DF324B"/>
    <w:rsid w:val="00DF57D4"/>
    <w:rsid w:val="00E03BB7"/>
    <w:rsid w:val="00E054E7"/>
    <w:rsid w:val="00E067C0"/>
    <w:rsid w:val="00E135F7"/>
    <w:rsid w:val="00E1720C"/>
    <w:rsid w:val="00E23448"/>
    <w:rsid w:val="00E246A7"/>
    <w:rsid w:val="00E24A02"/>
    <w:rsid w:val="00E26501"/>
    <w:rsid w:val="00E27A48"/>
    <w:rsid w:val="00E338F0"/>
    <w:rsid w:val="00E34798"/>
    <w:rsid w:val="00E407E9"/>
    <w:rsid w:val="00E41759"/>
    <w:rsid w:val="00E422A1"/>
    <w:rsid w:val="00E4446E"/>
    <w:rsid w:val="00E46C3C"/>
    <w:rsid w:val="00E47D23"/>
    <w:rsid w:val="00E50C5C"/>
    <w:rsid w:val="00E546ED"/>
    <w:rsid w:val="00E5582C"/>
    <w:rsid w:val="00E60D5B"/>
    <w:rsid w:val="00E6133B"/>
    <w:rsid w:val="00E64F66"/>
    <w:rsid w:val="00E6514B"/>
    <w:rsid w:val="00E67365"/>
    <w:rsid w:val="00E727A6"/>
    <w:rsid w:val="00E806CF"/>
    <w:rsid w:val="00E807F1"/>
    <w:rsid w:val="00E80C2E"/>
    <w:rsid w:val="00E80C5F"/>
    <w:rsid w:val="00E80DCD"/>
    <w:rsid w:val="00E82953"/>
    <w:rsid w:val="00E844B2"/>
    <w:rsid w:val="00E914A4"/>
    <w:rsid w:val="00E91E11"/>
    <w:rsid w:val="00E96BBE"/>
    <w:rsid w:val="00E97111"/>
    <w:rsid w:val="00E97DF4"/>
    <w:rsid w:val="00EA100E"/>
    <w:rsid w:val="00EA20EB"/>
    <w:rsid w:val="00EA3444"/>
    <w:rsid w:val="00EA3462"/>
    <w:rsid w:val="00EA392E"/>
    <w:rsid w:val="00EA4470"/>
    <w:rsid w:val="00EA4D4B"/>
    <w:rsid w:val="00EA753F"/>
    <w:rsid w:val="00EB301C"/>
    <w:rsid w:val="00EB6491"/>
    <w:rsid w:val="00EB664C"/>
    <w:rsid w:val="00EC5850"/>
    <w:rsid w:val="00EC6D6E"/>
    <w:rsid w:val="00ED12E0"/>
    <w:rsid w:val="00ED27FF"/>
    <w:rsid w:val="00ED6AD5"/>
    <w:rsid w:val="00ED7A2F"/>
    <w:rsid w:val="00EE16AE"/>
    <w:rsid w:val="00EE2835"/>
    <w:rsid w:val="00EE5A99"/>
    <w:rsid w:val="00EE72AA"/>
    <w:rsid w:val="00EF154E"/>
    <w:rsid w:val="00EF2319"/>
    <w:rsid w:val="00F038BC"/>
    <w:rsid w:val="00F15805"/>
    <w:rsid w:val="00F160C3"/>
    <w:rsid w:val="00F1685E"/>
    <w:rsid w:val="00F179E5"/>
    <w:rsid w:val="00F23785"/>
    <w:rsid w:val="00F23893"/>
    <w:rsid w:val="00F24E61"/>
    <w:rsid w:val="00F26DDB"/>
    <w:rsid w:val="00F30930"/>
    <w:rsid w:val="00F30F64"/>
    <w:rsid w:val="00F453B1"/>
    <w:rsid w:val="00F47D3F"/>
    <w:rsid w:val="00F5081B"/>
    <w:rsid w:val="00F51599"/>
    <w:rsid w:val="00F535F3"/>
    <w:rsid w:val="00F57DC2"/>
    <w:rsid w:val="00F603AE"/>
    <w:rsid w:val="00F64E14"/>
    <w:rsid w:val="00F65472"/>
    <w:rsid w:val="00F66C53"/>
    <w:rsid w:val="00F71ECF"/>
    <w:rsid w:val="00F7532B"/>
    <w:rsid w:val="00F77ADF"/>
    <w:rsid w:val="00F77D29"/>
    <w:rsid w:val="00F81415"/>
    <w:rsid w:val="00F832CB"/>
    <w:rsid w:val="00F83B73"/>
    <w:rsid w:val="00F90353"/>
    <w:rsid w:val="00F91D23"/>
    <w:rsid w:val="00F93533"/>
    <w:rsid w:val="00F93BFF"/>
    <w:rsid w:val="00F967AB"/>
    <w:rsid w:val="00FA17FF"/>
    <w:rsid w:val="00FA2007"/>
    <w:rsid w:val="00FA22BF"/>
    <w:rsid w:val="00FA38E6"/>
    <w:rsid w:val="00FA7A98"/>
    <w:rsid w:val="00FC2253"/>
    <w:rsid w:val="00FC70DF"/>
    <w:rsid w:val="00FD74D2"/>
    <w:rsid w:val="00FE0D74"/>
    <w:rsid w:val="00FE13BF"/>
    <w:rsid w:val="00FF0703"/>
    <w:rsid w:val="00FF19A9"/>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BF"/>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1023502.0%20" TargetMode="External"/><Relationship Id="rId5" Type="http://schemas.openxmlformats.org/officeDocument/2006/relationships/webSettings" Target="webSettings.xml"/><Relationship Id="rId10" Type="http://schemas.openxmlformats.org/officeDocument/2006/relationships/hyperlink" Target="http://www.adilet.zan.kz/rus/docs/Z070000221_" TargetMode="External"/><Relationship Id="rId4" Type="http://schemas.openxmlformats.org/officeDocument/2006/relationships/settings" Target="settings.xml"/><Relationship Id="rId9" Type="http://schemas.openxmlformats.org/officeDocument/2006/relationships/hyperlink" Target="mailto:A.Amir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8141-35D1-4AE7-B8D1-272FE727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7367</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cp:revision>
  <cp:lastPrinted>2017-05-02T12:48:00Z</cp:lastPrinted>
  <dcterms:created xsi:type="dcterms:W3CDTF">2020-02-25T05:06:00Z</dcterms:created>
  <dcterms:modified xsi:type="dcterms:W3CDTF">2020-02-25T05:06:00Z</dcterms:modified>
</cp:coreProperties>
</file>